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AD9" w:rsidRPr="00603B06" w:rsidRDefault="00277AD9" w:rsidP="00A5079B">
      <w:pPr>
        <w:widowControl w:val="0"/>
        <w:shd w:val="clear" w:color="auto" w:fill="FFFFFF"/>
        <w:tabs>
          <w:tab w:val="left" w:pos="2281"/>
        </w:tabs>
        <w:spacing w:after="0"/>
        <w:rPr>
          <w:b/>
          <w:bCs/>
        </w:rPr>
      </w:pPr>
      <w:r w:rsidRPr="00603B06">
        <w:rPr>
          <w:bCs/>
        </w:rPr>
        <w:t>Закупка</w:t>
      </w:r>
      <w:r w:rsidRPr="00603B06">
        <w:rPr>
          <w:b/>
          <w:bCs/>
        </w:rPr>
        <w:t xml:space="preserve"> </w:t>
      </w:r>
      <w:r w:rsidR="008D579F">
        <w:rPr>
          <w:bCs/>
        </w:rPr>
        <w:t>№</w:t>
      </w:r>
      <w:r w:rsidR="00FB56E2">
        <w:rPr>
          <w:bCs/>
        </w:rPr>
        <w:t xml:space="preserve">    </w:t>
      </w:r>
    </w:p>
    <w:p w:rsidR="001F0F12" w:rsidRPr="00B45614" w:rsidRDefault="001F0F12" w:rsidP="00913835">
      <w:pPr>
        <w:widowControl w:val="0"/>
        <w:shd w:val="clear" w:color="auto" w:fill="FFFFFF"/>
        <w:spacing w:after="0"/>
        <w:jc w:val="center"/>
        <w:rPr>
          <w:b/>
          <w:bCs/>
        </w:rPr>
      </w:pPr>
      <w:r>
        <w:rPr>
          <w:b/>
          <w:bCs/>
        </w:rPr>
        <w:t>Договор поставки №</w:t>
      </w:r>
      <w:r w:rsidR="00D8393C">
        <w:rPr>
          <w:b/>
          <w:bCs/>
        </w:rPr>
        <w:t xml:space="preserve"> </w:t>
      </w:r>
      <w:r w:rsidR="008D579F">
        <w:rPr>
          <w:b/>
          <w:bCs/>
        </w:rPr>
        <w:t>49</w:t>
      </w:r>
    </w:p>
    <w:p w:rsidR="00E3286C" w:rsidRPr="007F1D81" w:rsidRDefault="00E3286C" w:rsidP="007F1D81">
      <w:pPr>
        <w:widowControl w:val="0"/>
        <w:shd w:val="clear" w:color="auto" w:fill="FFFFFF"/>
        <w:autoSpaceDE w:val="0"/>
        <w:autoSpaceDN w:val="0"/>
        <w:adjustRightInd w:val="0"/>
        <w:spacing w:after="0"/>
        <w:rPr>
          <w:b/>
          <w:bCs/>
        </w:rPr>
      </w:pPr>
    </w:p>
    <w:p w:rsidR="00E3286C" w:rsidRPr="007F1D81" w:rsidRDefault="00D8393C" w:rsidP="007F1D81">
      <w:pPr>
        <w:widowControl w:val="0"/>
        <w:shd w:val="clear" w:color="auto" w:fill="FFFFFF"/>
        <w:autoSpaceDE w:val="0"/>
        <w:autoSpaceDN w:val="0"/>
        <w:adjustRightInd w:val="0"/>
        <w:spacing w:after="0"/>
        <w:rPr>
          <w:spacing w:val="-4"/>
        </w:rPr>
      </w:pPr>
      <w:r>
        <w:rPr>
          <w:spacing w:val="-4"/>
        </w:rPr>
        <w:t>г. Киров</w:t>
      </w:r>
      <w:r w:rsidR="00D561F6">
        <w:rPr>
          <w:spacing w:val="-4"/>
        </w:rPr>
        <w:tab/>
      </w:r>
      <w:r w:rsidR="00D561F6">
        <w:rPr>
          <w:spacing w:val="-4"/>
        </w:rPr>
        <w:tab/>
      </w:r>
      <w:r w:rsidR="00D561F6">
        <w:rPr>
          <w:spacing w:val="-4"/>
        </w:rPr>
        <w:tab/>
      </w:r>
      <w:r w:rsidR="00D561F6">
        <w:rPr>
          <w:spacing w:val="-4"/>
        </w:rPr>
        <w:tab/>
      </w:r>
      <w:r w:rsidR="00D561F6">
        <w:rPr>
          <w:spacing w:val="-4"/>
        </w:rPr>
        <w:tab/>
      </w:r>
      <w:r w:rsidR="00D561F6">
        <w:rPr>
          <w:spacing w:val="-4"/>
        </w:rPr>
        <w:tab/>
      </w:r>
      <w:r w:rsidR="00D561F6">
        <w:rPr>
          <w:spacing w:val="-4"/>
        </w:rPr>
        <w:tab/>
        <w:t xml:space="preserve">                </w:t>
      </w:r>
      <w:r w:rsidR="00A563B4">
        <w:rPr>
          <w:spacing w:val="-4"/>
        </w:rPr>
        <w:t xml:space="preserve">       </w:t>
      </w:r>
      <w:r w:rsidR="00D561F6">
        <w:rPr>
          <w:spacing w:val="-4"/>
        </w:rPr>
        <w:t xml:space="preserve">     «___</w:t>
      </w:r>
      <w:r w:rsidR="001130C2">
        <w:rPr>
          <w:spacing w:val="-4"/>
        </w:rPr>
        <w:t xml:space="preserve">» </w:t>
      </w:r>
      <w:r w:rsidR="00F27D8D">
        <w:rPr>
          <w:spacing w:val="-4"/>
        </w:rPr>
        <w:t>cентября</w:t>
      </w:r>
      <w:r w:rsidR="00A4031F">
        <w:rPr>
          <w:spacing w:val="-4"/>
        </w:rPr>
        <w:t xml:space="preserve"> </w:t>
      </w:r>
      <w:r w:rsidR="005A694B">
        <w:rPr>
          <w:spacing w:val="-4"/>
        </w:rPr>
        <w:t xml:space="preserve"> </w:t>
      </w:r>
      <w:r w:rsidR="00E3286C" w:rsidRPr="007F1D81">
        <w:rPr>
          <w:spacing w:val="-4"/>
        </w:rPr>
        <w:t>20</w:t>
      </w:r>
      <w:r w:rsidR="00586BFB">
        <w:rPr>
          <w:spacing w:val="-4"/>
        </w:rPr>
        <w:t>22</w:t>
      </w:r>
      <w:r w:rsidR="00E3286C" w:rsidRPr="007F1D81">
        <w:rPr>
          <w:spacing w:val="-4"/>
        </w:rPr>
        <w:t xml:space="preserve"> г.</w:t>
      </w:r>
    </w:p>
    <w:p w:rsidR="00E3286C" w:rsidRPr="007F1D81" w:rsidRDefault="00E3286C" w:rsidP="007F1D81">
      <w:pPr>
        <w:widowControl w:val="0"/>
        <w:shd w:val="clear" w:color="auto" w:fill="FFFFFF"/>
        <w:autoSpaceDE w:val="0"/>
        <w:autoSpaceDN w:val="0"/>
        <w:adjustRightInd w:val="0"/>
        <w:spacing w:after="0"/>
        <w:rPr>
          <w:spacing w:val="-4"/>
        </w:rPr>
      </w:pPr>
    </w:p>
    <w:p w:rsidR="006744FC" w:rsidRDefault="005E37B9" w:rsidP="006744FC">
      <w:pPr>
        <w:rPr>
          <w:spacing w:val="-1"/>
        </w:rPr>
      </w:pPr>
      <w:r>
        <w:rPr>
          <w:spacing w:val="-1"/>
        </w:rPr>
        <w:t xml:space="preserve">           </w:t>
      </w:r>
      <w:r w:rsidR="001F0F12" w:rsidRPr="006439AE">
        <w:rPr>
          <w:spacing w:val="-1"/>
        </w:rPr>
        <w:t>Кировское областное государственное бюджетное учреждение «Вятский научно-технический информационный центр мониторинга и природопользования» (КОГБУ «ВятНТИЦМП»)</w:t>
      </w:r>
      <w:r w:rsidR="001F0F12" w:rsidRPr="00D401BF">
        <w:rPr>
          <w:spacing w:val="-1"/>
        </w:rPr>
        <w:t>, именуемое</w:t>
      </w:r>
      <w:r w:rsidR="00A8020F">
        <w:rPr>
          <w:spacing w:val="-1"/>
        </w:rPr>
        <w:t xml:space="preserve"> в дальнейшем «Заказчик», </w:t>
      </w:r>
      <w:r w:rsidR="00277AD9">
        <w:t xml:space="preserve">в лице </w:t>
      </w:r>
      <w:r w:rsidR="001130C2">
        <w:t xml:space="preserve"> </w:t>
      </w:r>
      <w:r w:rsidR="004351AB">
        <w:t xml:space="preserve">И.о </w:t>
      </w:r>
      <w:r w:rsidR="00676F22">
        <w:t xml:space="preserve"> </w:t>
      </w:r>
      <w:r w:rsidR="00A8020F" w:rsidRPr="00535F44">
        <w:t xml:space="preserve">директора </w:t>
      </w:r>
      <w:r w:rsidR="004351AB">
        <w:rPr>
          <w:color w:val="000000"/>
        </w:rPr>
        <w:t>Калабиной Екатерины Сергеевны</w:t>
      </w:r>
      <w:r w:rsidR="00A8020F" w:rsidRPr="00535F44">
        <w:t>, дейс</w:t>
      </w:r>
      <w:r w:rsidR="004351AB">
        <w:t>твующей</w:t>
      </w:r>
      <w:r w:rsidR="001130C2">
        <w:t xml:space="preserve"> на основании </w:t>
      </w:r>
      <w:r w:rsidR="00676F22">
        <w:t xml:space="preserve">приказа </w:t>
      </w:r>
      <w:r w:rsidR="004351AB">
        <w:t>от13.03.2022 г. №36</w:t>
      </w:r>
      <w:r w:rsidR="00676F22" w:rsidRPr="00676F22">
        <w:t>-к</w:t>
      </w:r>
      <w:r w:rsidR="001F0F12" w:rsidRPr="00D401BF">
        <w:rPr>
          <w:spacing w:val="-1"/>
        </w:rPr>
        <w:t xml:space="preserve"> с одной стороны </w:t>
      </w:r>
      <w:r w:rsidR="00913835" w:rsidRPr="00D401BF">
        <w:rPr>
          <w:spacing w:val="-1"/>
        </w:rPr>
        <w:t xml:space="preserve">и </w:t>
      </w:r>
    </w:p>
    <w:p w:rsidR="00124BD7" w:rsidRPr="00425C23" w:rsidRDefault="00425C23" w:rsidP="00425C23">
      <w:pPr>
        <w:spacing w:after="0"/>
      </w:pPr>
      <w:r>
        <w:rPr>
          <w:sz w:val="28"/>
          <w:szCs w:val="28"/>
        </w:rPr>
        <w:t xml:space="preserve">           </w:t>
      </w:r>
      <w:r w:rsidR="008D579F">
        <w:t>____________________________</w:t>
      </w:r>
      <w:r w:rsidR="00124BD7" w:rsidRPr="00425C23">
        <w:rPr>
          <w:bCs/>
          <w:spacing w:val="-1"/>
        </w:rPr>
        <w:t>именуемое в дальнейшем</w:t>
      </w:r>
      <w:r w:rsidRPr="00425C23">
        <w:t xml:space="preserve"> </w:t>
      </w:r>
      <w:r w:rsidR="007814D0" w:rsidRPr="00425C23">
        <w:rPr>
          <w:bCs/>
          <w:spacing w:val="-1"/>
        </w:rPr>
        <w:t>«</w:t>
      </w:r>
      <w:r w:rsidR="00124BD7" w:rsidRPr="00425C23">
        <w:rPr>
          <w:bCs/>
          <w:spacing w:val="-1"/>
        </w:rPr>
        <w:t>Поставщик» в лице</w:t>
      </w:r>
      <w:r w:rsidR="007814D0" w:rsidRPr="00425C23">
        <w:rPr>
          <w:bCs/>
          <w:spacing w:val="-1"/>
        </w:rPr>
        <w:t xml:space="preserve"> </w:t>
      </w:r>
      <w:r w:rsidR="008D579F">
        <w:t>_________________________________</w:t>
      </w:r>
      <w:r w:rsidRPr="00425C23">
        <w:rPr>
          <w:bCs/>
          <w:spacing w:val="-1"/>
        </w:rPr>
        <w:t xml:space="preserve">, действующего на основании </w:t>
      </w:r>
      <w:r w:rsidR="008D579F">
        <w:rPr>
          <w:bCs/>
          <w:spacing w:val="-1"/>
        </w:rPr>
        <w:t>____________________</w:t>
      </w:r>
      <w:r w:rsidR="00124BD7" w:rsidRPr="00425C23">
        <w:rPr>
          <w:bCs/>
          <w:spacing w:val="-1"/>
        </w:rPr>
        <w:t xml:space="preserve"> с другой стороны, в дальнейшем при совместном упоминании по тексту настоящего контракта именуемые «Стороны», в соответствии с п. 4 ч.1 ст.93 Федерального закона № 44-ФЗ от 05 апреля 2013г. «О контрактной системе сфере закупок товаров, работ, услуг для обеспечения государственных и муниципальных нужд», заключили настоящий контракт о нижеследующем:</w:t>
      </w:r>
    </w:p>
    <w:p w:rsidR="00E3286C" w:rsidRPr="006439AE" w:rsidRDefault="006439AE" w:rsidP="006439AE">
      <w:pPr>
        <w:widowControl w:val="0"/>
        <w:shd w:val="clear" w:color="auto" w:fill="FFFFFF"/>
        <w:autoSpaceDE w:val="0"/>
        <w:autoSpaceDN w:val="0"/>
        <w:adjustRightInd w:val="0"/>
        <w:spacing w:after="0"/>
        <w:jc w:val="center"/>
        <w:rPr>
          <w:b/>
          <w:bCs/>
          <w:spacing w:val="-1"/>
        </w:rPr>
      </w:pPr>
      <w:r>
        <w:rPr>
          <w:b/>
          <w:bCs/>
          <w:spacing w:val="-1"/>
        </w:rPr>
        <w:t xml:space="preserve">1. </w:t>
      </w:r>
      <w:r w:rsidR="00E3286C" w:rsidRPr="006439AE">
        <w:rPr>
          <w:b/>
          <w:bCs/>
          <w:spacing w:val="-1"/>
        </w:rPr>
        <w:t xml:space="preserve">Предмет </w:t>
      </w:r>
      <w:r w:rsidR="001F0F12" w:rsidRPr="006439AE">
        <w:rPr>
          <w:b/>
          <w:bCs/>
          <w:spacing w:val="-1"/>
        </w:rPr>
        <w:t>договора</w:t>
      </w:r>
    </w:p>
    <w:p w:rsidR="001F0F12" w:rsidRDefault="001F0F12" w:rsidP="006439AE">
      <w:pPr>
        <w:widowControl w:val="0"/>
        <w:shd w:val="clear" w:color="auto" w:fill="FFFFFF"/>
        <w:spacing w:after="0"/>
        <w:ind w:firstLine="720"/>
      </w:pPr>
      <w:r w:rsidRPr="006439AE">
        <w:t>1.1. По настоящему договору Поставщик обязуется поставить Заказчику товар в количестве и комплектации согласно спецификации (Приложение №1 к договору), являющейся неотъемлемой частью настоящего договора, а Заказчик обязуется принять и оплатить товар.</w:t>
      </w:r>
    </w:p>
    <w:p w:rsidR="00603B06" w:rsidRPr="00590CC9" w:rsidRDefault="00603B06" w:rsidP="00603B06">
      <w:pPr>
        <w:widowControl w:val="0"/>
        <w:shd w:val="clear" w:color="auto" w:fill="FFFFFF"/>
        <w:autoSpaceDN w:val="0"/>
        <w:adjustRightInd w:val="0"/>
        <w:spacing w:line="240" w:lineRule="exact"/>
      </w:pPr>
      <w:r>
        <w:t xml:space="preserve">           1.2</w:t>
      </w:r>
      <w:r w:rsidRPr="00590CC9">
        <w:t xml:space="preserve">. «Поставщик» гарантирует соответствие качества поставляемого им товара, стандартам и требованиям, предъявляемым к товару такого рода. </w:t>
      </w:r>
      <w:r w:rsidRPr="00590CC9">
        <w:rPr>
          <w:color w:val="000000"/>
        </w:rPr>
        <w:t>Товар не должен быть фальсифицированным, забракованным, недоброкачественным, или контрафактным.</w:t>
      </w:r>
    </w:p>
    <w:p w:rsidR="00603B06" w:rsidRDefault="00603B06" w:rsidP="00603B06">
      <w:pPr>
        <w:widowControl w:val="0"/>
        <w:autoSpaceDN w:val="0"/>
        <w:adjustRightInd w:val="0"/>
      </w:pPr>
      <w:r>
        <w:t xml:space="preserve">           1.3</w:t>
      </w:r>
      <w:r w:rsidRPr="00590CC9">
        <w:t xml:space="preserve">. Товар должен быть в упаковке, пригодной для данного вида товара, обеспечивающей сохранность товара при транспортировке, погрузочно-разгрузочных работах и хранении. Упаковка товара возврату Поставщику не подлежит. </w:t>
      </w:r>
    </w:p>
    <w:p w:rsidR="009C7802" w:rsidRPr="006439AE" w:rsidRDefault="009C7802" w:rsidP="00603B06">
      <w:pPr>
        <w:widowControl w:val="0"/>
        <w:autoSpaceDN w:val="0"/>
        <w:adjustRightInd w:val="0"/>
      </w:pPr>
      <w:r>
        <w:t xml:space="preserve">           1</w:t>
      </w:r>
      <w:r w:rsidRPr="009C7802">
        <w:t>.4. Ист</w:t>
      </w:r>
      <w:r w:rsidR="00D561F6">
        <w:t xml:space="preserve">очник финансирования: </w:t>
      </w:r>
    </w:p>
    <w:p w:rsidR="00E3286C" w:rsidRPr="009C1F4D" w:rsidRDefault="00603B06" w:rsidP="009C1F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left"/>
        <w:rPr>
          <w:rFonts w:ascii="Times New Roman CYR" w:eastAsia="Calibri" w:hAnsi="Times New Roman CYR" w:cs="Times New Roman CYR"/>
        </w:rPr>
      </w:pPr>
      <w:r>
        <w:t xml:space="preserve">           </w:t>
      </w:r>
      <w:r w:rsidR="001F0F12" w:rsidRPr="006439AE">
        <w:t>1.</w:t>
      </w:r>
      <w:r w:rsidR="009C7802">
        <w:t>5</w:t>
      </w:r>
      <w:r w:rsidR="001F0F12" w:rsidRPr="006439AE">
        <w:t xml:space="preserve">. Идентификационный код закупки: </w:t>
      </w:r>
      <w:r w:rsidR="002572B2" w:rsidRPr="006439AE">
        <w:t xml:space="preserve"> </w:t>
      </w:r>
    </w:p>
    <w:p w:rsidR="00E3286C" w:rsidRPr="006439AE" w:rsidRDefault="006439AE" w:rsidP="006439AE">
      <w:pPr>
        <w:widowControl w:val="0"/>
        <w:autoSpaceDE w:val="0"/>
        <w:autoSpaceDN w:val="0"/>
        <w:adjustRightInd w:val="0"/>
        <w:spacing w:after="0"/>
        <w:jc w:val="center"/>
        <w:rPr>
          <w:b/>
          <w:bCs/>
        </w:rPr>
      </w:pPr>
      <w:r>
        <w:rPr>
          <w:b/>
          <w:bCs/>
        </w:rPr>
        <w:t xml:space="preserve">2. </w:t>
      </w:r>
      <w:r w:rsidR="00A4031F">
        <w:rPr>
          <w:b/>
          <w:bCs/>
        </w:rPr>
        <w:t>Цена договора</w:t>
      </w:r>
      <w:r w:rsidR="00E3286C" w:rsidRPr="006439AE">
        <w:rPr>
          <w:b/>
          <w:bCs/>
        </w:rPr>
        <w:t xml:space="preserve"> и порядок расчетов</w:t>
      </w:r>
    </w:p>
    <w:p w:rsidR="00980B80" w:rsidRPr="006439AE" w:rsidRDefault="00E3286C" w:rsidP="006439AE">
      <w:pPr>
        <w:tabs>
          <w:tab w:val="left" w:pos="850"/>
          <w:tab w:val="left" w:leader="underscore" w:pos="8928"/>
        </w:tabs>
        <w:autoSpaceDE w:val="0"/>
        <w:autoSpaceDN w:val="0"/>
        <w:adjustRightInd w:val="0"/>
        <w:spacing w:after="0"/>
        <w:ind w:firstLine="720"/>
      </w:pPr>
      <w:r w:rsidRPr="006439AE">
        <w:t xml:space="preserve">2.1. </w:t>
      </w:r>
      <w:r w:rsidR="001F0F12" w:rsidRPr="006439AE">
        <w:t>Цена</w:t>
      </w:r>
      <w:r w:rsidR="008D579F">
        <w:t xml:space="preserve"> настоящего договора составляет________________________</w:t>
      </w:r>
      <w:r w:rsidR="00CB2AE8" w:rsidRPr="00250F94">
        <w:rPr>
          <w:b/>
          <w:bCs/>
          <w:color w:val="000000"/>
          <w:sz w:val="22"/>
        </w:rPr>
        <w:t xml:space="preserve"> </w:t>
      </w:r>
      <w:r w:rsidR="001F0F12" w:rsidRPr="006439AE">
        <w:t>(</w:t>
      </w:r>
      <w:r w:rsidR="008D579F">
        <w:t>________________________________</w:t>
      </w:r>
      <w:r w:rsidR="00D401BF">
        <w:t>) рубл</w:t>
      </w:r>
      <w:r w:rsidR="00B01BBF">
        <w:t>ей</w:t>
      </w:r>
      <w:r w:rsidR="001F0F12" w:rsidRPr="006439AE">
        <w:t xml:space="preserve"> </w:t>
      </w:r>
      <w:r w:rsidR="006744FC">
        <w:t>00</w:t>
      </w:r>
      <w:r w:rsidR="0018386C">
        <w:t xml:space="preserve"> копеек,</w:t>
      </w:r>
      <w:r w:rsidR="0011472B">
        <w:rPr>
          <w:i/>
        </w:rPr>
        <w:t xml:space="preserve"> </w:t>
      </w:r>
      <w:r w:rsidR="008D579F">
        <w:rPr>
          <w:i/>
        </w:rPr>
        <w:t xml:space="preserve">в  т. ч. НДС / </w:t>
      </w:r>
      <w:r w:rsidR="0011472B">
        <w:rPr>
          <w:i/>
        </w:rPr>
        <w:t>без НДС</w:t>
      </w:r>
      <w:r w:rsidR="004D11C8">
        <w:rPr>
          <w:i/>
        </w:rPr>
        <w:t xml:space="preserve"> далее цена договора</w:t>
      </w:r>
      <w:r w:rsidR="0011472B">
        <w:rPr>
          <w:i/>
        </w:rPr>
        <w:t>.</w:t>
      </w:r>
    </w:p>
    <w:p w:rsidR="004C6394" w:rsidRPr="006439AE" w:rsidRDefault="004C6394" w:rsidP="006439AE">
      <w:pPr>
        <w:widowControl w:val="0"/>
        <w:shd w:val="clear" w:color="auto" w:fill="FFFFFF"/>
        <w:spacing w:after="0"/>
        <w:ind w:firstLine="720"/>
      </w:pPr>
      <w:r w:rsidRPr="006439AE">
        <w:t xml:space="preserve">Сумма, подлежащая уплате </w:t>
      </w:r>
      <w:r w:rsidR="00891D0B" w:rsidRPr="006439AE">
        <w:t>З</w:t>
      </w:r>
      <w:r w:rsidRPr="006439AE">
        <w:t xml:space="preserve">аказчиком юридическому лицу или физическому лицу, в том числе зарегистрированному в качестве индивидуального предпринимателя, </w:t>
      </w:r>
      <w:r w:rsidR="00E44A4C" w:rsidRPr="006439AE">
        <w:t xml:space="preserve">уменьшается </w:t>
      </w:r>
      <w:r w:rsidRPr="006439AE">
        <w:t xml:space="preserve">на размер налогов, сборов и иных обязательных платежей в бюджеты бюджетной системы Российской Федерации, связанных с оплатой </w:t>
      </w:r>
      <w:r w:rsidR="00E44A4C" w:rsidRPr="006439AE">
        <w:t>договора</w:t>
      </w:r>
      <w:r w:rsidRPr="006439AE">
        <w:t>,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w:t>
      </w:r>
      <w:r w:rsidR="00891D0B" w:rsidRPr="006439AE">
        <w:t>й системы Российской Федерации З</w:t>
      </w:r>
      <w:r w:rsidRPr="006439AE">
        <w:t>аказчиком.</w:t>
      </w:r>
    </w:p>
    <w:p w:rsidR="007E5C68" w:rsidRPr="006439AE" w:rsidRDefault="007E5C68" w:rsidP="006439AE">
      <w:pPr>
        <w:widowControl w:val="0"/>
        <w:shd w:val="clear" w:color="auto" w:fill="FFFFFF"/>
        <w:spacing w:after="0"/>
        <w:ind w:firstLine="720"/>
      </w:pPr>
      <w:r w:rsidRPr="006439AE">
        <w:t xml:space="preserve">Цена </w:t>
      </w:r>
      <w:r w:rsidR="00E44A4C" w:rsidRPr="006439AE">
        <w:t>договора</w:t>
      </w:r>
      <w:r w:rsidRPr="006439AE">
        <w:t xml:space="preserve"> является твердой и определяется на весь срок исполнения </w:t>
      </w:r>
      <w:r w:rsidR="00E44A4C" w:rsidRPr="006439AE">
        <w:t>договора</w:t>
      </w:r>
      <w:r w:rsidRPr="006439AE">
        <w:t xml:space="preserve">. В цену </w:t>
      </w:r>
      <w:r w:rsidR="00E44A4C" w:rsidRPr="006439AE">
        <w:t>договора</w:t>
      </w:r>
      <w:r w:rsidRPr="006439AE">
        <w:t xml:space="preserve"> включаются стоимость товара, страхование, хранение, стоимость доставки до места поставки, все виды установленных налогов, таможенные пошлины, сборы и другие обязательные платежи, выплаченные или подлежащие выплате.</w:t>
      </w:r>
    </w:p>
    <w:p w:rsidR="00E3286C" w:rsidRPr="006439AE" w:rsidRDefault="00E3286C" w:rsidP="00312E3B">
      <w:pPr>
        <w:widowControl w:val="0"/>
        <w:shd w:val="clear" w:color="auto" w:fill="FFFFFF"/>
        <w:spacing w:after="0"/>
        <w:ind w:firstLine="720"/>
      </w:pPr>
      <w:r w:rsidRPr="006439AE">
        <w:t xml:space="preserve">2.3. Оплата производится Заказчиком за фактически принятый товар в безналичной форме путем перечисления денежных средств на расчетный счет Поставщика в течение </w:t>
      </w:r>
      <w:r w:rsidR="00FB19E9">
        <w:t>7</w:t>
      </w:r>
      <w:r w:rsidR="00E44A4C" w:rsidRPr="006439AE">
        <w:t xml:space="preserve"> </w:t>
      </w:r>
      <w:r w:rsidR="004351AB">
        <w:t xml:space="preserve">рабочих </w:t>
      </w:r>
      <w:r w:rsidR="00E44A4C" w:rsidRPr="006439AE">
        <w:t>дней</w:t>
      </w:r>
      <w:r w:rsidR="00A96EEB" w:rsidRPr="006439AE">
        <w:t xml:space="preserve"> </w:t>
      </w:r>
      <w:r w:rsidRPr="006439AE">
        <w:t xml:space="preserve">с момента подписания товарной накладной </w:t>
      </w:r>
      <w:r w:rsidR="00F53A24" w:rsidRPr="006439AE">
        <w:t xml:space="preserve">(универсального передаточного документа) </w:t>
      </w:r>
      <w:r w:rsidRPr="006439AE">
        <w:t xml:space="preserve">и на основании выставленной счет-фактуры (счета) </w:t>
      </w:r>
      <w:r w:rsidR="00312E3B">
        <w:t>за счет средств от приносящей доход деятельности.</w:t>
      </w:r>
    </w:p>
    <w:p w:rsidR="00E3286C" w:rsidRPr="009C1F4D" w:rsidRDefault="00E3286C" w:rsidP="009C1F4D">
      <w:pPr>
        <w:widowControl w:val="0"/>
        <w:shd w:val="clear" w:color="auto" w:fill="FFFFFF"/>
        <w:spacing w:after="0"/>
        <w:ind w:firstLine="720"/>
      </w:pPr>
      <w:r w:rsidRPr="006439AE">
        <w:t>2.4. Датой оплаты поставки товара считается дата списания денежных средств с лицевого счета Заказчика.</w:t>
      </w:r>
    </w:p>
    <w:p w:rsidR="00E3286C" w:rsidRPr="006439AE" w:rsidRDefault="006439AE" w:rsidP="006439AE">
      <w:pPr>
        <w:widowControl w:val="0"/>
        <w:autoSpaceDE w:val="0"/>
        <w:autoSpaceDN w:val="0"/>
        <w:adjustRightInd w:val="0"/>
        <w:spacing w:after="0"/>
        <w:jc w:val="center"/>
        <w:rPr>
          <w:b/>
          <w:bCs/>
        </w:rPr>
      </w:pPr>
      <w:r>
        <w:rPr>
          <w:b/>
          <w:bCs/>
        </w:rPr>
        <w:t xml:space="preserve">3. </w:t>
      </w:r>
      <w:r w:rsidR="00E3286C" w:rsidRPr="006439AE">
        <w:rPr>
          <w:b/>
          <w:bCs/>
        </w:rPr>
        <w:t>Сроки и условия поставки</w:t>
      </w:r>
    </w:p>
    <w:p w:rsidR="00E3286C" w:rsidRPr="006439AE" w:rsidRDefault="00E3286C" w:rsidP="006439AE">
      <w:pPr>
        <w:widowControl w:val="0"/>
        <w:shd w:val="clear" w:color="auto" w:fill="FFFFFF"/>
        <w:spacing w:after="0"/>
        <w:ind w:firstLine="720"/>
      </w:pPr>
      <w:r w:rsidRPr="006439AE">
        <w:t xml:space="preserve">3.1. </w:t>
      </w:r>
      <w:r w:rsidR="006911B6" w:rsidRPr="006439AE">
        <w:t xml:space="preserve">Срок поставки – в течение </w:t>
      </w:r>
      <w:r w:rsidR="00425C23">
        <w:t>20</w:t>
      </w:r>
      <w:r w:rsidR="006911B6" w:rsidRPr="006439AE">
        <w:t xml:space="preserve"> (</w:t>
      </w:r>
      <w:r w:rsidR="00425C23">
        <w:t xml:space="preserve">двадцати) рабочих </w:t>
      </w:r>
      <w:r w:rsidR="006911B6" w:rsidRPr="006439AE">
        <w:t xml:space="preserve">дней с </w:t>
      </w:r>
      <w:r w:rsidR="00871411">
        <w:t>даты</w:t>
      </w:r>
      <w:r w:rsidR="006911B6" w:rsidRPr="006439AE">
        <w:t xml:space="preserve"> заключения договора. Дата поставки товар</w:t>
      </w:r>
      <w:r w:rsidR="00401C35">
        <w:t>а согласовывается с Заказчиком.</w:t>
      </w:r>
    </w:p>
    <w:p w:rsidR="00E3286C" w:rsidRPr="006439AE" w:rsidRDefault="00401C35" w:rsidP="009C1F4D">
      <w:pPr>
        <w:widowControl w:val="0"/>
        <w:shd w:val="clear" w:color="auto" w:fill="FFFFFF"/>
        <w:spacing w:after="0"/>
        <w:ind w:firstLine="720"/>
      </w:pPr>
      <w:r>
        <w:lastRenderedPageBreak/>
        <w:t xml:space="preserve">3.2. </w:t>
      </w:r>
      <w:r w:rsidR="00E3286C" w:rsidRPr="006439AE">
        <w:t>Доставка товара осуществляется</w:t>
      </w:r>
      <w:r w:rsidR="00FB3D48">
        <w:t xml:space="preserve"> за счет поставщика </w:t>
      </w:r>
      <w:r w:rsidR="00E3286C" w:rsidRPr="006439AE">
        <w:t xml:space="preserve"> по адресу:</w:t>
      </w:r>
      <w:r w:rsidR="00607794" w:rsidRPr="006439AE">
        <w:t xml:space="preserve"> </w:t>
      </w:r>
      <w:r w:rsidR="0022438F" w:rsidRPr="006439AE">
        <w:t xml:space="preserve">610002, г. Киров, </w:t>
      </w:r>
      <w:r w:rsidR="006911B6" w:rsidRPr="006439AE">
        <w:t>ул. </w:t>
      </w:r>
      <w:r w:rsidR="0022438F" w:rsidRPr="006439AE">
        <w:t>Красноармейская, д. 1</w:t>
      </w:r>
      <w:r w:rsidR="006911B6" w:rsidRPr="006439AE">
        <w:t>1</w:t>
      </w:r>
      <w:r w:rsidR="0022438F" w:rsidRPr="006439AE">
        <w:t>.</w:t>
      </w:r>
    </w:p>
    <w:p w:rsidR="00E3286C" w:rsidRPr="006439AE" w:rsidRDefault="006439AE" w:rsidP="006439AE">
      <w:pPr>
        <w:widowControl w:val="0"/>
        <w:autoSpaceDE w:val="0"/>
        <w:autoSpaceDN w:val="0"/>
        <w:adjustRightInd w:val="0"/>
        <w:spacing w:after="0"/>
        <w:jc w:val="center"/>
        <w:rPr>
          <w:b/>
          <w:bCs/>
        </w:rPr>
      </w:pPr>
      <w:r>
        <w:rPr>
          <w:b/>
          <w:bCs/>
        </w:rPr>
        <w:t xml:space="preserve">4. </w:t>
      </w:r>
      <w:r w:rsidR="00E3286C" w:rsidRPr="006439AE">
        <w:rPr>
          <w:b/>
          <w:bCs/>
        </w:rPr>
        <w:t>Гарантии качества товара и требования к упаковке</w:t>
      </w:r>
    </w:p>
    <w:p w:rsidR="00E3286C" w:rsidRPr="006439AE" w:rsidRDefault="00E3286C" w:rsidP="006439AE">
      <w:pPr>
        <w:widowControl w:val="0"/>
        <w:numPr>
          <w:ilvl w:val="0"/>
          <w:numId w:val="5"/>
        </w:numPr>
        <w:tabs>
          <w:tab w:val="left" w:pos="1138"/>
        </w:tabs>
        <w:autoSpaceDE w:val="0"/>
        <w:autoSpaceDN w:val="0"/>
        <w:adjustRightInd w:val="0"/>
        <w:spacing w:after="0"/>
        <w:ind w:firstLine="720"/>
      </w:pPr>
      <w:r w:rsidRPr="006439AE">
        <w:t xml:space="preserve"> Поставщик гарантирует качество и безопасность поставляемого товара в соответствии с действующими стандартами, утвержденными на данный вид товара, если это предусмотрено законодательством Российской Федерации. </w:t>
      </w:r>
    </w:p>
    <w:p w:rsidR="00E3286C" w:rsidRPr="006439AE" w:rsidRDefault="00E3286C" w:rsidP="009C1F4D">
      <w:pPr>
        <w:widowControl w:val="0"/>
        <w:numPr>
          <w:ilvl w:val="0"/>
          <w:numId w:val="5"/>
        </w:numPr>
        <w:tabs>
          <w:tab w:val="left" w:pos="1138"/>
        </w:tabs>
        <w:autoSpaceDE w:val="0"/>
        <w:autoSpaceDN w:val="0"/>
        <w:adjustRightInd w:val="0"/>
        <w:spacing w:after="0"/>
        <w:ind w:firstLine="720"/>
      </w:pPr>
      <w:r w:rsidRPr="006439AE">
        <w:t>Товар должен поставляться в упаковке, которая бы обеспечивала его сохранность, товарный вид, предохраняла бы от всякого рода повреждений при транспортировке.</w:t>
      </w:r>
    </w:p>
    <w:p w:rsidR="00E3286C" w:rsidRPr="006439AE" w:rsidRDefault="006439AE" w:rsidP="006439AE">
      <w:pPr>
        <w:widowControl w:val="0"/>
        <w:autoSpaceDE w:val="0"/>
        <w:autoSpaceDN w:val="0"/>
        <w:adjustRightInd w:val="0"/>
        <w:spacing w:after="0"/>
        <w:jc w:val="center"/>
        <w:rPr>
          <w:b/>
          <w:bCs/>
        </w:rPr>
      </w:pPr>
      <w:r>
        <w:rPr>
          <w:b/>
          <w:bCs/>
        </w:rPr>
        <w:t xml:space="preserve">5. </w:t>
      </w:r>
      <w:r w:rsidR="00E3286C" w:rsidRPr="006439AE">
        <w:rPr>
          <w:b/>
          <w:bCs/>
        </w:rPr>
        <w:t>Права и обязанности сторон</w:t>
      </w:r>
    </w:p>
    <w:p w:rsidR="00E3286C" w:rsidRPr="006439AE" w:rsidRDefault="00E3286C" w:rsidP="006439AE">
      <w:pPr>
        <w:widowControl w:val="0"/>
        <w:numPr>
          <w:ilvl w:val="0"/>
          <w:numId w:val="8"/>
        </w:numPr>
        <w:tabs>
          <w:tab w:val="left" w:pos="1145"/>
        </w:tabs>
        <w:autoSpaceDE w:val="0"/>
        <w:autoSpaceDN w:val="0"/>
        <w:adjustRightInd w:val="0"/>
        <w:spacing w:after="0"/>
        <w:ind w:firstLine="720"/>
      </w:pPr>
      <w:r w:rsidRPr="006439AE">
        <w:rPr>
          <w:b/>
        </w:rPr>
        <w:t>Поставщик обязан:</w:t>
      </w:r>
    </w:p>
    <w:p w:rsidR="00E3286C" w:rsidRPr="006439AE" w:rsidRDefault="00E3286C" w:rsidP="006439AE">
      <w:pPr>
        <w:widowControl w:val="0"/>
        <w:numPr>
          <w:ilvl w:val="0"/>
          <w:numId w:val="6"/>
        </w:numPr>
        <w:tabs>
          <w:tab w:val="left" w:pos="1361"/>
        </w:tabs>
        <w:autoSpaceDE w:val="0"/>
        <w:autoSpaceDN w:val="0"/>
        <w:adjustRightInd w:val="0"/>
        <w:spacing w:after="0"/>
        <w:ind w:firstLine="720"/>
      </w:pPr>
      <w:r w:rsidRPr="006439AE">
        <w:t xml:space="preserve"> Передать товар Заказчику в соответствии с условиями настоящего </w:t>
      </w:r>
      <w:r w:rsidR="006911B6" w:rsidRPr="006439AE">
        <w:t>договора</w:t>
      </w:r>
      <w:r w:rsidRPr="006439AE">
        <w:t xml:space="preserve">, соответствующий характеристикам, содержащимся в спецификации (Приложение № 1 к </w:t>
      </w:r>
      <w:r w:rsidR="006911B6" w:rsidRPr="006439AE">
        <w:t>договору</w:t>
      </w:r>
      <w:r w:rsidRPr="006439AE">
        <w:t>).</w:t>
      </w:r>
    </w:p>
    <w:p w:rsidR="00E3286C" w:rsidRPr="006439AE" w:rsidRDefault="00E3286C" w:rsidP="006439AE">
      <w:pPr>
        <w:widowControl w:val="0"/>
        <w:numPr>
          <w:ilvl w:val="0"/>
          <w:numId w:val="6"/>
        </w:numPr>
        <w:tabs>
          <w:tab w:val="left" w:pos="1361"/>
        </w:tabs>
        <w:autoSpaceDE w:val="0"/>
        <w:autoSpaceDN w:val="0"/>
        <w:adjustRightInd w:val="0"/>
        <w:spacing w:after="0"/>
        <w:ind w:firstLine="720"/>
      </w:pPr>
      <w:r w:rsidRPr="006439AE">
        <w:t xml:space="preserve">В случае мотивированного отказа Заказчика от приёмки товара в связи с несоответствием поставляемого товара условиям настоящего </w:t>
      </w:r>
      <w:r w:rsidR="006911B6" w:rsidRPr="006439AE">
        <w:t>договора</w:t>
      </w:r>
      <w:r w:rsidRPr="006439AE">
        <w:t xml:space="preserve"> (в том числе в связи с недостатками товара), заменить его на соответствующий товар в течение </w:t>
      </w:r>
      <w:r w:rsidR="001A3B90">
        <w:t>5</w:t>
      </w:r>
      <w:r w:rsidR="001A3B90" w:rsidRPr="006439AE">
        <w:t xml:space="preserve"> (</w:t>
      </w:r>
      <w:r w:rsidR="001A3B90">
        <w:t>пяти</w:t>
      </w:r>
      <w:r w:rsidR="001A3B90" w:rsidRPr="006439AE">
        <w:t xml:space="preserve">) рабочих дней </w:t>
      </w:r>
      <w:r w:rsidRPr="006439AE">
        <w:t>с даты получения такого отказа.</w:t>
      </w:r>
    </w:p>
    <w:p w:rsidR="00E3286C" w:rsidRPr="006439AE" w:rsidRDefault="00E3286C" w:rsidP="006439AE">
      <w:pPr>
        <w:widowControl w:val="0"/>
        <w:numPr>
          <w:ilvl w:val="0"/>
          <w:numId w:val="6"/>
        </w:numPr>
        <w:tabs>
          <w:tab w:val="left" w:pos="1361"/>
        </w:tabs>
        <w:autoSpaceDE w:val="0"/>
        <w:autoSpaceDN w:val="0"/>
        <w:adjustRightInd w:val="0"/>
        <w:spacing w:after="0"/>
        <w:ind w:firstLine="720"/>
      </w:pPr>
      <w:r w:rsidRPr="006439AE">
        <w:t xml:space="preserve"> В случае выявления Заказчиком несоответствия количества поставленного товара количеству, указанному в спецификации (Приложение № 1 к </w:t>
      </w:r>
      <w:r w:rsidR="006911B6" w:rsidRPr="006439AE">
        <w:t>договору</w:t>
      </w:r>
      <w:r w:rsidRPr="006439AE">
        <w:t xml:space="preserve">), восполнить недопоставленное количество товара в течение </w:t>
      </w:r>
      <w:r w:rsidR="001A3B90">
        <w:t>5</w:t>
      </w:r>
      <w:r w:rsidRPr="006439AE">
        <w:t xml:space="preserve"> (</w:t>
      </w:r>
      <w:r w:rsidR="001A3B90">
        <w:t>пяти</w:t>
      </w:r>
      <w:r w:rsidRPr="006439AE">
        <w:t>) рабочих дней с даты выявления недопоставки своими силами и за свой счет.</w:t>
      </w:r>
    </w:p>
    <w:p w:rsidR="00E3286C" w:rsidRPr="006439AE" w:rsidRDefault="00E3286C" w:rsidP="006439AE">
      <w:pPr>
        <w:widowControl w:val="0"/>
        <w:numPr>
          <w:ilvl w:val="0"/>
          <w:numId w:val="8"/>
        </w:numPr>
        <w:tabs>
          <w:tab w:val="left" w:pos="1145"/>
        </w:tabs>
        <w:autoSpaceDE w:val="0"/>
        <w:autoSpaceDN w:val="0"/>
        <w:adjustRightInd w:val="0"/>
        <w:spacing w:after="0"/>
        <w:ind w:firstLine="720"/>
      </w:pPr>
      <w:r w:rsidRPr="006439AE">
        <w:t xml:space="preserve"> </w:t>
      </w:r>
      <w:r w:rsidRPr="006439AE">
        <w:rPr>
          <w:b/>
        </w:rPr>
        <w:t>Заказчик обязан:</w:t>
      </w:r>
    </w:p>
    <w:p w:rsidR="00E3286C" w:rsidRPr="006439AE" w:rsidRDefault="00E3286C" w:rsidP="006439AE">
      <w:pPr>
        <w:widowControl w:val="0"/>
        <w:numPr>
          <w:ilvl w:val="0"/>
          <w:numId w:val="7"/>
        </w:numPr>
        <w:tabs>
          <w:tab w:val="left" w:pos="1382"/>
        </w:tabs>
        <w:autoSpaceDE w:val="0"/>
        <w:autoSpaceDN w:val="0"/>
        <w:adjustRightInd w:val="0"/>
        <w:spacing w:after="0"/>
        <w:ind w:firstLine="720"/>
      </w:pPr>
      <w:r w:rsidRPr="006439AE">
        <w:t xml:space="preserve">При приемке товара осуществлять проверку соответствия количества и качества поставленного товара - количеству и качеству товара, указанному в спецификации (Приложение № 1 к </w:t>
      </w:r>
      <w:r w:rsidR="006911B6" w:rsidRPr="006439AE">
        <w:t>договору</w:t>
      </w:r>
      <w:r w:rsidRPr="006439AE">
        <w:t>).</w:t>
      </w:r>
    </w:p>
    <w:p w:rsidR="00E3286C" w:rsidRPr="006439AE" w:rsidRDefault="00E3286C" w:rsidP="009C1F4D">
      <w:pPr>
        <w:widowControl w:val="0"/>
        <w:numPr>
          <w:ilvl w:val="0"/>
          <w:numId w:val="7"/>
        </w:numPr>
        <w:tabs>
          <w:tab w:val="left" w:pos="1382"/>
        </w:tabs>
        <w:autoSpaceDE w:val="0"/>
        <w:autoSpaceDN w:val="0"/>
        <w:adjustRightInd w:val="0"/>
        <w:spacing w:after="0"/>
        <w:ind w:firstLine="720"/>
      </w:pPr>
      <w:r w:rsidRPr="006439AE">
        <w:t xml:space="preserve">Обеспечить оплату поставленного товара в соответствии с условиями настоящего </w:t>
      </w:r>
      <w:r w:rsidR="006911B6" w:rsidRPr="006439AE">
        <w:t>договора</w:t>
      </w:r>
      <w:r w:rsidRPr="006439AE">
        <w:t>.</w:t>
      </w:r>
    </w:p>
    <w:p w:rsidR="00072C9E" w:rsidRDefault="00072C9E" w:rsidP="006439AE">
      <w:pPr>
        <w:autoSpaceDE w:val="0"/>
        <w:autoSpaceDN w:val="0"/>
        <w:adjustRightInd w:val="0"/>
        <w:spacing w:after="0"/>
        <w:jc w:val="center"/>
        <w:rPr>
          <w:b/>
          <w:bCs/>
        </w:rPr>
      </w:pPr>
      <w:r w:rsidRPr="006439AE">
        <w:rPr>
          <w:b/>
          <w:bCs/>
        </w:rPr>
        <w:t>6. Порядок сдачи-приемки товара</w:t>
      </w:r>
    </w:p>
    <w:p w:rsidR="0031179B" w:rsidRDefault="0031179B" w:rsidP="0031179B">
      <w:pPr>
        <w:spacing w:after="0"/>
        <w:rPr>
          <w:rFonts w:eastAsia="Calibri"/>
          <w:noProof/>
          <w:lang w:eastAsia="en-US"/>
        </w:rPr>
      </w:pPr>
      <w:r>
        <w:rPr>
          <w:color w:val="000000"/>
        </w:rPr>
        <w:t xml:space="preserve">             6.1. </w:t>
      </w:r>
      <w:r>
        <w:rPr>
          <w:rFonts w:eastAsia="Calibri"/>
          <w:noProof/>
          <w:lang w:eastAsia="en-US"/>
        </w:rPr>
        <w:t>Приемка (экспертиза) поставленного товара  на соответствие требованиям, установленным в настоящем контракте, производится в соответствии с гражданским законодательством Российской Федерации, статьей 94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от 05.04.2013 № 44-ФЗ) и осуществляется назначенными ответственными лицами «Заказчика».</w:t>
      </w:r>
    </w:p>
    <w:p w:rsidR="0031179B" w:rsidRDefault="0031179B" w:rsidP="0031179B">
      <w:pPr>
        <w:tabs>
          <w:tab w:val="left" w:pos="-567"/>
          <w:tab w:val="left" w:pos="935"/>
        </w:tabs>
        <w:spacing w:after="0"/>
      </w:pPr>
      <w:r>
        <w:rPr>
          <w:color w:val="000000"/>
        </w:rPr>
        <w:t xml:space="preserve">           При приемке товара от «Поставщика» представитель «Заказчика» проверяет соответствие наименований, количество, комплектность товара, указанной в сопроводительных документах, и отсутствие внешних признаков повреждений путем осмотра. Количество фактически принятого товара отражается в товарной накладной</w:t>
      </w:r>
      <w:r>
        <w:t>.</w:t>
      </w:r>
    </w:p>
    <w:p w:rsidR="0031179B" w:rsidRDefault="0031179B" w:rsidP="0031179B">
      <w:pPr>
        <w:widowControl w:val="0"/>
        <w:tabs>
          <w:tab w:val="left" w:pos="0"/>
          <w:tab w:val="left" w:pos="4860"/>
        </w:tabs>
        <w:autoSpaceDN w:val="0"/>
        <w:adjustRightInd w:val="0"/>
        <w:spacing w:after="0"/>
        <w:rPr>
          <w:bCs/>
          <w:color w:val="000000"/>
        </w:rPr>
      </w:pPr>
      <w:r>
        <w:rPr>
          <w:bCs/>
          <w:color w:val="000000"/>
        </w:rPr>
        <w:t xml:space="preserve">             6.2. Приемка осуществляется уполномоченным представителем «Заказчика». Представители «Поставщика» обязаны присутствовать при проведении приемки.</w:t>
      </w:r>
    </w:p>
    <w:p w:rsidR="0031179B" w:rsidRDefault="0031179B" w:rsidP="0031179B">
      <w:pPr>
        <w:widowControl w:val="0"/>
        <w:tabs>
          <w:tab w:val="left" w:pos="0"/>
          <w:tab w:val="left" w:pos="4860"/>
        </w:tabs>
        <w:autoSpaceDN w:val="0"/>
        <w:adjustRightInd w:val="0"/>
        <w:spacing w:after="0"/>
        <w:rPr>
          <w:color w:val="000000"/>
        </w:rPr>
      </w:pPr>
      <w:r>
        <w:rPr>
          <w:bCs/>
          <w:color w:val="000000"/>
        </w:rPr>
        <w:t xml:space="preserve">              6.3. В случае выявления несоответствия товара условиям договора «Заказчик» вправе</w:t>
      </w:r>
      <w:r>
        <w:rPr>
          <w:color w:val="000000"/>
        </w:rPr>
        <w:t xml:space="preserve"> </w:t>
      </w:r>
      <w:r>
        <w:rPr>
          <w:bCs/>
          <w:color w:val="000000"/>
        </w:rPr>
        <w:t>отказаться от приемки товара полностью или частично.</w:t>
      </w:r>
    </w:p>
    <w:p w:rsidR="0031179B" w:rsidRDefault="0031179B" w:rsidP="0031179B">
      <w:pPr>
        <w:spacing w:after="0"/>
      </w:pPr>
      <w:r>
        <w:rPr>
          <w:bCs/>
          <w:color w:val="000000"/>
        </w:rPr>
        <w:t xml:space="preserve">             6.4. При приемке товара по качеству «Заказчик» вправе осуществить выборочную проверку качества товара.</w:t>
      </w:r>
      <w:r>
        <w:t xml:space="preserve"> При приемке Товара «Заказчик» (уполномоченное лицо) обязан поставить дату получения Товара и подпись ответственного за приемку Товара лица (с расшифровкой подписи), после этого один экземпляр товарной накладной передать «Поставщику» (представителю «Поставщика»), либо направить почтой в адрес «Поставщика».</w:t>
      </w:r>
    </w:p>
    <w:p w:rsidR="0031179B" w:rsidRDefault="0031179B" w:rsidP="0031179B">
      <w:pPr>
        <w:widowControl w:val="0"/>
        <w:autoSpaceDN w:val="0"/>
        <w:adjustRightInd w:val="0"/>
        <w:spacing w:after="0" w:line="240" w:lineRule="atLeast"/>
        <w:outlineLvl w:val="0"/>
        <w:rPr>
          <w:bCs/>
          <w:color w:val="000000"/>
        </w:rPr>
      </w:pPr>
      <w:r>
        <w:rPr>
          <w:bCs/>
          <w:color w:val="000000"/>
        </w:rPr>
        <w:t xml:space="preserve">             6.5. </w:t>
      </w:r>
      <w:r>
        <w:t>Подписанная «Заказчиком» и «Поставщиком» товарная накладная или Акт приемки-передачи товара и предъявленный «Поставщиком» Заказчику счет на оплату товара является основанием для оплаты Поставщику поставленных товаров.</w:t>
      </w:r>
    </w:p>
    <w:p w:rsidR="0031179B" w:rsidRDefault="0031179B" w:rsidP="0031179B">
      <w:pPr>
        <w:widowControl w:val="0"/>
        <w:autoSpaceDN w:val="0"/>
        <w:adjustRightInd w:val="0"/>
        <w:spacing w:after="0" w:line="240" w:lineRule="atLeast"/>
        <w:outlineLvl w:val="0"/>
        <w:rPr>
          <w:bCs/>
          <w:color w:val="000000"/>
        </w:rPr>
      </w:pPr>
      <w:r>
        <w:t xml:space="preserve">             6.6. Датой поставки товара является дата подписания «Заказчиком» соответствующей товарной накладной или акта приемки-передачи товара. </w:t>
      </w:r>
    </w:p>
    <w:p w:rsidR="0031179B" w:rsidRDefault="0031179B" w:rsidP="0031179B">
      <w:pPr>
        <w:widowControl w:val="0"/>
        <w:autoSpaceDN w:val="0"/>
        <w:adjustRightInd w:val="0"/>
        <w:spacing w:after="0" w:line="240" w:lineRule="atLeast"/>
        <w:outlineLvl w:val="0"/>
      </w:pPr>
      <w:r>
        <w:t xml:space="preserve">            6.7. «Поставщик» гарантирует качество и безопасность поставляемого товара в соответствии с действующими стандартами, утвержденными на данный вид товара.</w:t>
      </w:r>
    </w:p>
    <w:p w:rsidR="0031179B" w:rsidRDefault="0031179B" w:rsidP="0031179B">
      <w:pPr>
        <w:widowControl w:val="0"/>
        <w:autoSpaceDN w:val="0"/>
        <w:adjustRightInd w:val="0"/>
        <w:spacing w:after="0" w:line="240" w:lineRule="atLeast"/>
        <w:outlineLvl w:val="0"/>
        <w:rPr>
          <w:bCs/>
          <w:color w:val="000000"/>
        </w:rPr>
      </w:pPr>
      <w:r>
        <w:t xml:space="preserve">           6.8. Результатом приемки (экспертизы) </w:t>
      </w:r>
      <w:r>
        <w:rPr>
          <w:rFonts w:eastAsia="Calibri"/>
          <w:noProof/>
          <w:lang w:eastAsia="en-US"/>
        </w:rPr>
        <w:t xml:space="preserve">поставленного товара,работ, услуг  на </w:t>
      </w:r>
      <w:r>
        <w:rPr>
          <w:rFonts w:eastAsia="Calibri"/>
          <w:noProof/>
          <w:lang w:eastAsia="en-US"/>
        </w:rPr>
        <w:lastRenderedPageBreak/>
        <w:t xml:space="preserve">соответствие требованиям, установленным в настоящем договоре, </w:t>
      </w:r>
      <w:r>
        <w:t xml:space="preserve">является подписанная товарная накладная или акта приемки-передачи товара уполномоченными лицами «Заказчика». </w:t>
      </w:r>
    </w:p>
    <w:p w:rsidR="0031179B" w:rsidRDefault="0031179B" w:rsidP="0031179B">
      <w:pPr>
        <w:widowControl w:val="0"/>
        <w:autoSpaceDN w:val="0"/>
        <w:adjustRightInd w:val="0"/>
        <w:spacing w:after="0" w:line="240" w:lineRule="atLeast"/>
        <w:outlineLvl w:val="0"/>
      </w:pPr>
      <w:r>
        <w:t xml:space="preserve">            6.9.</w:t>
      </w:r>
      <w:r>
        <w:rPr>
          <w:iCs/>
        </w:rPr>
        <w:t xml:space="preserve"> Гарантийный срок на товар устанавливается в соответствии с гарантийным сроком изготовителя и исчисляется со дня подписания товарной накладной или </w:t>
      </w:r>
      <w:r>
        <w:t xml:space="preserve">акта сдачи-приемки товара. </w:t>
      </w:r>
    </w:p>
    <w:p w:rsidR="0031179B" w:rsidRDefault="0031179B" w:rsidP="0031179B">
      <w:pPr>
        <w:widowControl w:val="0"/>
        <w:suppressAutoHyphens/>
        <w:autoSpaceDE w:val="0"/>
        <w:autoSpaceDN w:val="0"/>
        <w:adjustRightInd w:val="0"/>
        <w:spacing w:after="0"/>
        <w:ind w:firstLine="720"/>
      </w:pPr>
      <w:r>
        <w:t xml:space="preserve">6.10. Право собственности на товар, риски случайной гибели, случайного повреждения переходят к Заказчику с момента приемки товара Заказчиком или его уполномоченным лицом с соответствующей отметкой в товарной накладной </w:t>
      </w:r>
      <w:r>
        <w:rPr>
          <w:bCs/>
        </w:rPr>
        <w:t>(универсальном передаточном документе)</w:t>
      </w:r>
      <w:r>
        <w:t>.</w:t>
      </w:r>
    </w:p>
    <w:p w:rsidR="0031179B" w:rsidRPr="0031179B" w:rsidRDefault="0031179B" w:rsidP="0031179B">
      <w:pPr>
        <w:widowControl w:val="0"/>
        <w:suppressAutoHyphens/>
        <w:autoSpaceDE w:val="0"/>
        <w:autoSpaceDN w:val="0"/>
        <w:adjustRightInd w:val="0"/>
        <w:spacing w:after="0"/>
        <w:ind w:firstLine="720"/>
      </w:pPr>
      <w:r>
        <w:t>6.11. Бракованный товар подлежит замене. Расходы, в том числе транспортные, по замене брака несет Поставщик.</w:t>
      </w:r>
    </w:p>
    <w:p w:rsidR="00292FBC" w:rsidRPr="006439AE" w:rsidRDefault="00292FBC" w:rsidP="006439AE">
      <w:pPr>
        <w:autoSpaceDE w:val="0"/>
        <w:autoSpaceDN w:val="0"/>
        <w:adjustRightInd w:val="0"/>
        <w:spacing w:after="0"/>
        <w:jc w:val="center"/>
        <w:rPr>
          <w:b/>
          <w:bCs/>
        </w:rPr>
      </w:pPr>
      <w:r w:rsidRPr="006439AE">
        <w:rPr>
          <w:b/>
          <w:bCs/>
        </w:rPr>
        <w:t>7. Ответственность сторон</w:t>
      </w:r>
    </w:p>
    <w:p w:rsidR="00292FBC" w:rsidRPr="006439AE" w:rsidRDefault="00292FBC" w:rsidP="006439AE">
      <w:pPr>
        <w:shd w:val="clear" w:color="auto" w:fill="FFFFFF"/>
        <w:tabs>
          <w:tab w:val="left" w:pos="567"/>
          <w:tab w:val="left" w:pos="1200"/>
          <w:tab w:val="left" w:leader="underscore" w:pos="5054"/>
        </w:tabs>
        <w:spacing w:after="0"/>
        <w:ind w:firstLine="720"/>
      </w:pPr>
      <w:r w:rsidRPr="006439AE">
        <w:rPr>
          <w:noProof/>
        </w:rPr>
        <w:t xml:space="preserve">7.1. </w:t>
      </w:r>
      <w:r w:rsidRPr="006439AE">
        <w:t xml:space="preserve">В случае просрочки исполнения Заказчиком обязательств, предусмотренных </w:t>
      </w:r>
      <w:r w:rsidR="006911B6" w:rsidRPr="006439AE">
        <w:t>договором</w:t>
      </w:r>
      <w:r w:rsidRPr="006439AE">
        <w:t xml:space="preserve">, а также в иных случаях неисполнения или ненадлежащего исполнения Заказчиком обязательств, предусмотренных </w:t>
      </w:r>
      <w:r w:rsidR="006911B6" w:rsidRPr="006439AE">
        <w:t>договором</w:t>
      </w:r>
      <w:r w:rsidRPr="006439AE">
        <w:t>, Поставщик вправе потребовать уп</w:t>
      </w:r>
      <w:r w:rsidR="00401C35">
        <w:t>латы неустоек (штрафов, пеней).</w:t>
      </w:r>
    </w:p>
    <w:p w:rsidR="00292FBC" w:rsidRPr="006439AE" w:rsidRDefault="00292FBC" w:rsidP="006439AE">
      <w:pPr>
        <w:shd w:val="clear" w:color="auto" w:fill="FFFFFF"/>
        <w:tabs>
          <w:tab w:val="left" w:pos="567"/>
          <w:tab w:val="left" w:pos="1200"/>
          <w:tab w:val="left" w:leader="underscore" w:pos="5054"/>
        </w:tabs>
        <w:spacing w:after="0"/>
        <w:ind w:firstLine="720"/>
      </w:pPr>
      <w:r w:rsidRPr="006439AE">
        <w:t xml:space="preserve">7.2. Пеня начисляется за каждый день просрочки исполнения Заказчиком обязательства, предусмотренного </w:t>
      </w:r>
      <w:r w:rsidR="006911B6" w:rsidRPr="006439AE">
        <w:t>договором</w:t>
      </w:r>
      <w:r w:rsidRPr="006439AE">
        <w:t xml:space="preserve">, начиная со дня, следующего после дня истечения установленного </w:t>
      </w:r>
      <w:r w:rsidR="006911B6" w:rsidRPr="006439AE">
        <w:t>договором</w:t>
      </w:r>
      <w:r w:rsidRPr="006439AE">
        <w:t xml:space="preserve"> срока исполнения обязательства. Пеня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rsidR="00292FBC" w:rsidRPr="006439AE" w:rsidRDefault="00292FBC" w:rsidP="006439AE">
      <w:pPr>
        <w:shd w:val="clear" w:color="auto" w:fill="FFFFFF"/>
        <w:tabs>
          <w:tab w:val="left" w:pos="567"/>
          <w:tab w:val="left" w:pos="1200"/>
          <w:tab w:val="left" w:leader="underscore" w:pos="5054"/>
        </w:tabs>
        <w:spacing w:after="0"/>
        <w:ind w:firstLine="720"/>
      </w:pPr>
      <w:r w:rsidRPr="006439AE">
        <w:t xml:space="preserve">7.3. За каждый факт неисполнения Заказчиком обязательств, предусмотренных </w:t>
      </w:r>
      <w:r w:rsidR="00574292" w:rsidRPr="006439AE">
        <w:t>договором</w:t>
      </w:r>
      <w:r w:rsidRPr="006439AE">
        <w:t>, за исключением просрочки исполнения обязательств</w:t>
      </w:r>
      <w:r w:rsidR="00574292" w:rsidRPr="006439AE">
        <w:t>, предусмотренных договором</w:t>
      </w:r>
      <w:r w:rsidRPr="006439AE">
        <w:t xml:space="preserve">, Поставщик вправе потребовать с Заказчика уплаты штрафа в размере 1000 (одной тысячи) рублей 00 копеек, определенной в </w:t>
      </w:r>
      <w:hyperlink r:id="rId8" w:history="1">
        <w:r w:rsidRPr="006439AE">
          <w:rPr>
            <w:rStyle w:val="af4"/>
          </w:rPr>
          <w:t>порядке</w:t>
        </w:r>
      </w:hyperlink>
      <w:r w:rsidRPr="006439AE">
        <w:t>, установленном Правилами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w:t>
      </w:r>
      <w:r w:rsidR="00574292" w:rsidRPr="006439AE">
        <w:t> </w:t>
      </w:r>
      <w:r w:rsidRPr="006439AE">
        <w:t xml:space="preserve">г. № 570 и признании утратившим силу постановления Правительства Российской Федерации от 25 ноября 2013 г. № 1063» (далее – постановление Правительства Российской Федерации от 30.08.2017 № 1042). </w:t>
      </w:r>
    </w:p>
    <w:p w:rsidR="00292FBC" w:rsidRPr="006439AE" w:rsidRDefault="00292FBC" w:rsidP="006439AE">
      <w:pPr>
        <w:autoSpaceDE w:val="0"/>
        <w:autoSpaceDN w:val="0"/>
        <w:adjustRightInd w:val="0"/>
        <w:spacing w:after="0"/>
        <w:ind w:firstLine="720"/>
      </w:pPr>
      <w:r w:rsidRPr="006439AE">
        <w:t xml:space="preserve">7.4. В случае просрочки исполнения Поставщиком обязательств </w:t>
      </w:r>
      <w:r w:rsidRPr="006439AE">
        <w:rPr>
          <w:rFonts w:eastAsiaTheme="minorHAnsi"/>
          <w:lang w:eastAsia="en-US"/>
        </w:rPr>
        <w:t>(в том числе гарантийного обязательства)</w:t>
      </w:r>
      <w:r w:rsidRPr="006439AE">
        <w:t xml:space="preserve">, предусмотренных </w:t>
      </w:r>
      <w:r w:rsidR="00574292" w:rsidRPr="006439AE">
        <w:t>договором</w:t>
      </w:r>
      <w:r w:rsidRPr="006439AE">
        <w:t xml:space="preserve">, а также в иных случаях неисполнения или ненадлежащего исполнения Поставщиком обязательств, предусмотренных </w:t>
      </w:r>
      <w:r w:rsidR="00574292" w:rsidRPr="006439AE">
        <w:t>договором</w:t>
      </w:r>
      <w:r w:rsidRPr="006439AE">
        <w:t>, Заказчик направляет Поставщику требование об уплате неустоек (штрафов, пеней).</w:t>
      </w:r>
    </w:p>
    <w:p w:rsidR="00292FBC" w:rsidRPr="006439AE" w:rsidRDefault="00292FBC" w:rsidP="006439AE">
      <w:pPr>
        <w:shd w:val="clear" w:color="auto" w:fill="FFFFFF"/>
        <w:tabs>
          <w:tab w:val="left" w:pos="567"/>
          <w:tab w:val="left" w:pos="1200"/>
          <w:tab w:val="left" w:leader="underscore" w:pos="5054"/>
        </w:tabs>
        <w:spacing w:after="0"/>
        <w:ind w:firstLine="720"/>
      </w:pPr>
      <w:r w:rsidRPr="006439AE">
        <w:t xml:space="preserve">7.5. Пеня начисляется за каждый день просрочки исполнения Поставщиком обязательства, предусмотренного </w:t>
      </w:r>
      <w:r w:rsidR="00574292" w:rsidRPr="006439AE">
        <w:t>договором</w:t>
      </w:r>
      <w:r w:rsidRPr="006439AE">
        <w:t xml:space="preserve">, начиная со дня, следующего после дня истечения установленного </w:t>
      </w:r>
      <w:r w:rsidR="00574292" w:rsidRPr="006439AE">
        <w:t>договором</w:t>
      </w:r>
      <w:r w:rsidRPr="006439AE">
        <w:t xml:space="preserve">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w:t>
      </w:r>
      <w:r w:rsidR="00574292" w:rsidRPr="006439AE">
        <w:t>договора</w:t>
      </w:r>
      <w:r w:rsidRPr="006439AE">
        <w:t xml:space="preserve">, уменьшенной на сумму, пропорциональную объему обязательств, предусмотренных </w:t>
      </w:r>
      <w:r w:rsidR="00574292" w:rsidRPr="006439AE">
        <w:t>договором</w:t>
      </w:r>
      <w:r w:rsidRPr="006439AE">
        <w:t xml:space="preserve"> и фак</w:t>
      </w:r>
      <w:r w:rsidR="001C23AF">
        <w:t>тически исполненных Поставщиком</w:t>
      </w:r>
      <w:r w:rsidR="001C23AF" w:rsidRPr="001C23AF">
        <w:t xml:space="preserve"> </w:t>
      </w:r>
      <w:r w:rsidR="001C23AF">
        <w:t>за исключением случаев, если законодательством Российской Федерации установлен иной порядок начисления пени.</w:t>
      </w:r>
    </w:p>
    <w:p w:rsidR="00292FBC" w:rsidRPr="006439AE" w:rsidRDefault="002012CD" w:rsidP="006439AE">
      <w:pPr>
        <w:shd w:val="clear" w:color="auto" w:fill="FFFFFF"/>
        <w:tabs>
          <w:tab w:val="left" w:pos="567"/>
          <w:tab w:val="left" w:pos="1200"/>
          <w:tab w:val="left" w:leader="underscore" w:pos="5054"/>
        </w:tabs>
        <w:spacing w:after="0"/>
        <w:ind w:firstLine="720"/>
      </w:pPr>
      <w:r>
        <w:t>7.6</w:t>
      </w:r>
      <w:r w:rsidR="00292FBC" w:rsidRPr="006439AE">
        <w:t xml:space="preserve">. Общая сумма начисленных штрафов за неисполнение или ненадлежащее исполнение Поставщиком обязательств, предусмотренных </w:t>
      </w:r>
      <w:r w:rsidR="00574292" w:rsidRPr="006439AE">
        <w:t>договором</w:t>
      </w:r>
      <w:r w:rsidR="00292FBC" w:rsidRPr="006439AE">
        <w:t xml:space="preserve">, не может превышать цену </w:t>
      </w:r>
      <w:r w:rsidR="00574292" w:rsidRPr="006439AE">
        <w:t>договора</w:t>
      </w:r>
      <w:r w:rsidR="00292FBC" w:rsidRPr="006439AE">
        <w:t>.</w:t>
      </w:r>
    </w:p>
    <w:p w:rsidR="00292FBC" w:rsidRPr="006439AE" w:rsidRDefault="002012CD" w:rsidP="006439AE">
      <w:pPr>
        <w:shd w:val="clear" w:color="auto" w:fill="FFFFFF"/>
        <w:tabs>
          <w:tab w:val="left" w:pos="567"/>
          <w:tab w:val="left" w:pos="1200"/>
          <w:tab w:val="left" w:leader="underscore" w:pos="5054"/>
        </w:tabs>
        <w:spacing w:after="0"/>
        <w:ind w:firstLine="720"/>
      </w:pPr>
      <w:r>
        <w:lastRenderedPageBreak/>
        <w:t>7.7</w:t>
      </w:r>
      <w:r w:rsidR="00292FBC" w:rsidRPr="006439AE">
        <w:t xml:space="preserve">. Общая сумма начисленных штрафов за ненадлежащее исполнение Заказчиком обязательств, предусмотренных </w:t>
      </w:r>
      <w:r w:rsidR="00574292" w:rsidRPr="006439AE">
        <w:t>договором</w:t>
      </w:r>
      <w:r w:rsidR="00292FBC" w:rsidRPr="006439AE">
        <w:t xml:space="preserve">, не может превышать цену </w:t>
      </w:r>
      <w:r w:rsidR="00574292" w:rsidRPr="006439AE">
        <w:t>договора</w:t>
      </w:r>
      <w:r w:rsidR="00292FBC" w:rsidRPr="006439AE">
        <w:t>.</w:t>
      </w:r>
    </w:p>
    <w:p w:rsidR="00292FBC" w:rsidRPr="006439AE" w:rsidRDefault="002012CD" w:rsidP="006439AE">
      <w:pPr>
        <w:tabs>
          <w:tab w:val="left" w:pos="567"/>
        </w:tabs>
        <w:autoSpaceDE w:val="0"/>
        <w:autoSpaceDN w:val="0"/>
        <w:adjustRightInd w:val="0"/>
        <w:spacing w:after="0"/>
        <w:ind w:firstLine="720"/>
      </w:pPr>
      <w:r>
        <w:t>7.8</w:t>
      </w:r>
      <w:r w:rsidR="00292FBC" w:rsidRPr="006439AE">
        <w:t xml:space="preserve">. Не позднее 20 календарных дней с момента возникновения права требования оплаты неустоек (штрафов, пеней) от Поставщика Заказчик направляет Поставщику претензионное письмо с требованием оплаты в течение 7 дней с даты получения претензионного письма об уплате неустоек (штрафов, пеней), рассчитанных в соответствии с положениями законодательства и условиями </w:t>
      </w:r>
      <w:r w:rsidR="00574292" w:rsidRPr="006439AE">
        <w:t>договора</w:t>
      </w:r>
      <w:r w:rsidR="00292FBC" w:rsidRPr="006439AE">
        <w:t>.</w:t>
      </w:r>
    </w:p>
    <w:p w:rsidR="00292FBC" w:rsidRPr="006439AE" w:rsidRDefault="002012CD" w:rsidP="006439AE">
      <w:pPr>
        <w:tabs>
          <w:tab w:val="left" w:pos="1138"/>
        </w:tabs>
        <w:autoSpaceDE w:val="0"/>
        <w:autoSpaceDN w:val="0"/>
        <w:adjustRightInd w:val="0"/>
        <w:spacing w:after="0"/>
        <w:ind w:firstLine="720"/>
      </w:pPr>
      <w:r>
        <w:t>7.9</w:t>
      </w:r>
      <w:r w:rsidR="00292FBC" w:rsidRPr="006439AE">
        <w:t xml:space="preserve">. При неоплате (отказе от уплаты) Поставщиком неустоек (штрафов, пеней), начисленных в соответствии с условиями настоящего </w:t>
      </w:r>
      <w:r w:rsidR="00574292" w:rsidRPr="006439AE">
        <w:t>договора</w:t>
      </w:r>
      <w:r w:rsidR="00292FBC" w:rsidRPr="006439AE">
        <w:t xml:space="preserve">, по истечении срока, указанного в претензионном письме, Заказчик удерживает сумму неустоек (штрафов, пеней) из суммы, подлежащей оплате Поставщику за поставленный товар, который принят Заказчиком, или в течение 40 дней с момента возникновения права требования оплаты неустоек (штрафов, пеней), Заказчик направляет в суд исковое заявление с требованием оплаты неустоек (штрафов, пеней), рассчитанных в соответствии с положениями законодательства и условиями </w:t>
      </w:r>
      <w:r w:rsidR="00574292" w:rsidRPr="006439AE">
        <w:t>договора</w:t>
      </w:r>
      <w:r w:rsidR="00292FBC" w:rsidRPr="006439AE">
        <w:t xml:space="preserve"> за весь период просрочки исполнения.</w:t>
      </w:r>
    </w:p>
    <w:p w:rsidR="00292FBC" w:rsidRPr="006439AE" w:rsidRDefault="002012CD" w:rsidP="006439AE">
      <w:pPr>
        <w:widowControl w:val="0"/>
        <w:autoSpaceDE w:val="0"/>
        <w:autoSpaceDN w:val="0"/>
        <w:adjustRightInd w:val="0"/>
        <w:spacing w:after="0"/>
        <w:ind w:firstLine="720"/>
      </w:pPr>
      <w:r>
        <w:t>7.10</w:t>
      </w:r>
      <w:r w:rsidR="00292FBC" w:rsidRPr="006439AE">
        <w:t xml:space="preserve">. Уплата неустойки (штрафа, пени) не освобождает Стороны от исполнения обязательств по </w:t>
      </w:r>
      <w:r w:rsidR="00CE4731" w:rsidRPr="006439AE">
        <w:t>договору</w:t>
      </w:r>
      <w:r w:rsidR="00292FBC" w:rsidRPr="006439AE">
        <w:t>.</w:t>
      </w:r>
    </w:p>
    <w:p w:rsidR="00292FBC" w:rsidRPr="006439AE" w:rsidRDefault="002012CD" w:rsidP="009C1F4D">
      <w:pPr>
        <w:tabs>
          <w:tab w:val="left" w:pos="1296"/>
        </w:tabs>
        <w:autoSpaceDE w:val="0"/>
        <w:autoSpaceDN w:val="0"/>
        <w:adjustRightInd w:val="0"/>
        <w:spacing w:after="0"/>
        <w:ind w:firstLine="720"/>
      </w:pPr>
      <w:r>
        <w:t>7.11</w:t>
      </w:r>
      <w:r w:rsidR="00292FBC" w:rsidRPr="006439AE">
        <w:t>.</w:t>
      </w:r>
      <w:r w:rsidR="00292FBC" w:rsidRPr="006439AE">
        <w:tab/>
        <w:t xml:space="preserve">Споры, возникшие по исполнению настоящего </w:t>
      </w:r>
      <w:r w:rsidR="00CE4731" w:rsidRPr="006439AE">
        <w:t>договора</w:t>
      </w:r>
      <w:r w:rsidR="00292FBC" w:rsidRPr="006439AE">
        <w:t>, разрешаются путем переговоров, а при не достижении согласия - в Арбитражном суде Кировской области.</w:t>
      </w:r>
    </w:p>
    <w:p w:rsidR="00E3286C" w:rsidRPr="006439AE" w:rsidRDefault="00CE4731" w:rsidP="006439AE">
      <w:pPr>
        <w:widowControl w:val="0"/>
        <w:autoSpaceDE w:val="0"/>
        <w:autoSpaceDN w:val="0"/>
        <w:adjustRightInd w:val="0"/>
        <w:spacing w:after="0"/>
        <w:jc w:val="center"/>
        <w:rPr>
          <w:b/>
        </w:rPr>
      </w:pPr>
      <w:r w:rsidRPr="006439AE">
        <w:rPr>
          <w:b/>
        </w:rPr>
        <w:t>8</w:t>
      </w:r>
      <w:r w:rsidR="00604E0F" w:rsidRPr="006439AE">
        <w:rPr>
          <w:b/>
        </w:rPr>
        <w:t xml:space="preserve">. Обстоятельства непреодолимой </w:t>
      </w:r>
      <w:r w:rsidR="00E3286C" w:rsidRPr="006439AE">
        <w:rPr>
          <w:b/>
        </w:rPr>
        <w:t>силы</w:t>
      </w:r>
    </w:p>
    <w:p w:rsidR="00E3286C" w:rsidRPr="006439AE" w:rsidRDefault="00CE4731" w:rsidP="006439AE">
      <w:pPr>
        <w:widowControl w:val="0"/>
        <w:autoSpaceDE w:val="0"/>
        <w:autoSpaceDN w:val="0"/>
        <w:adjustRightInd w:val="0"/>
        <w:spacing w:after="0"/>
        <w:ind w:firstLine="720"/>
      </w:pPr>
      <w:r w:rsidRPr="006439AE">
        <w:t>8</w:t>
      </w:r>
      <w:r w:rsidR="00E3286C" w:rsidRPr="006439AE">
        <w:t xml:space="preserve">.1. Стороны освобождаются от ответственности за нарушение условий настоящего </w:t>
      </w:r>
      <w:r w:rsidRPr="006439AE">
        <w:t>договора</w:t>
      </w:r>
      <w:r w:rsidR="00E3286C" w:rsidRPr="006439AE">
        <w:t xml:space="preserve">, если причиной данных нарушений явились обстоятельства непреодолимой силы, наступление которых стороны не предвидели и не могли предвидеть (форс-мажор, стихийные бедствия, введение чрезвычайного положения, военные действия, забастовки, нормативные акты органов власти, препятствующие исполнению обязательств по </w:t>
      </w:r>
      <w:r w:rsidRPr="006439AE">
        <w:t>договору</w:t>
      </w:r>
      <w:r w:rsidR="00E3286C" w:rsidRPr="006439AE">
        <w:t xml:space="preserve">).  </w:t>
      </w:r>
    </w:p>
    <w:p w:rsidR="00E3286C" w:rsidRPr="006439AE" w:rsidRDefault="00CE4731" w:rsidP="006439AE">
      <w:pPr>
        <w:widowControl w:val="0"/>
        <w:autoSpaceDE w:val="0"/>
        <w:autoSpaceDN w:val="0"/>
        <w:adjustRightInd w:val="0"/>
        <w:spacing w:after="0"/>
        <w:ind w:firstLine="720"/>
      </w:pPr>
      <w:r w:rsidRPr="006439AE">
        <w:t>8</w:t>
      </w:r>
      <w:r w:rsidR="00E3286C" w:rsidRPr="006439AE">
        <w:t xml:space="preserve">.2. При наступлении таких обстоятельств, срок исполнения обязательств по настоящему </w:t>
      </w:r>
      <w:r w:rsidRPr="006439AE">
        <w:t>договор</w:t>
      </w:r>
      <w:r w:rsidR="00E3286C" w:rsidRPr="006439AE">
        <w:t xml:space="preserve">у отодвигается соразмерно времени действия данных обстоятельств постольку, эти обстоятельства значительно влияют на исполнение настоящего </w:t>
      </w:r>
      <w:r w:rsidRPr="006439AE">
        <w:t>договора</w:t>
      </w:r>
      <w:r w:rsidR="00E3286C" w:rsidRPr="006439AE">
        <w:t>, но не более, чем на два месяца.</w:t>
      </w:r>
    </w:p>
    <w:p w:rsidR="00E3286C" w:rsidRPr="006439AE" w:rsidRDefault="00CE4731" w:rsidP="006439AE">
      <w:pPr>
        <w:widowControl w:val="0"/>
        <w:autoSpaceDE w:val="0"/>
        <w:autoSpaceDN w:val="0"/>
        <w:adjustRightInd w:val="0"/>
        <w:spacing w:after="0"/>
        <w:ind w:firstLine="720"/>
      </w:pPr>
      <w:r w:rsidRPr="006439AE">
        <w:t>8</w:t>
      </w:r>
      <w:r w:rsidR="00E3286C" w:rsidRPr="006439AE">
        <w:t>.3. Факт, время наступления и продолжительность действия форс-мажорных обстоятельств должны быть подтверждены официальными документами уполномоченных органов</w:t>
      </w:r>
      <w:r w:rsidR="00F05BA4" w:rsidRPr="006439AE">
        <w:t>, которые направляются другой стороне</w:t>
      </w:r>
      <w:r w:rsidR="00E3286C" w:rsidRPr="006439AE">
        <w:t xml:space="preserve"> не позднее 2 недель со дня наступления форс-мажорных обстоятельств. Сторона, ссылающаяся на действие форс-мажорных обстоятельств, обязана в письменной форме известить об этом другую сторону в течение 5 дней с момента их наступления.</w:t>
      </w:r>
    </w:p>
    <w:p w:rsidR="00E3286C" w:rsidRPr="006439AE" w:rsidRDefault="00CE4731" w:rsidP="006439AE">
      <w:pPr>
        <w:widowControl w:val="0"/>
        <w:autoSpaceDE w:val="0"/>
        <w:autoSpaceDN w:val="0"/>
        <w:adjustRightInd w:val="0"/>
        <w:spacing w:after="0"/>
        <w:ind w:firstLine="720"/>
      </w:pPr>
      <w:r w:rsidRPr="006439AE">
        <w:t>8</w:t>
      </w:r>
      <w:r w:rsidR="00E3286C" w:rsidRPr="006439AE">
        <w:t>.4. Несвоевременное извещение о наступлении таких обстоятельств лишает права любую из сторон ссылаться на эти обстоятельства, как на основание, освобождающее её от ответственности за несвоевременное исполнение обязательств по отношению к другой стороне.</w:t>
      </w:r>
    </w:p>
    <w:p w:rsidR="00CE4731" w:rsidRPr="006439AE" w:rsidRDefault="00CE4731" w:rsidP="009C1F4D">
      <w:pPr>
        <w:autoSpaceDE w:val="0"/>
        <w:autoSpaceDN w:val="0"/>
        <w:adjustRightInd w:val="0"/>
        <w:spacing w:after="0"/>
        <w:ind w:firstLine="720"/>
      </w:pPr>
      <w:r w:rsidRPr="006439AE">
        <w:t>8</w:t>
      </w:r>
      <w:r w:rsidR="00E3286C" w:rsidRPr="006439AE">
        <w:t xml:space="preserve">.5. В случае если форс-мажорные обстоятельства продлятся более двух месяцев, стороны вправе расторгнуть настоящий </w:t>
      </w:r>
      <w:r w:rsidRPr="006439AE">
        <w:t>договор</w:t>
      </w:r>
      <w:r w:rsidR="00E3286C" w:rsidRPr="006439AE">
        <w:t>, создав комиссию из представителей сторон для урегулирования всех споров.</w:t>
      </w:r>
    </w:p>
    <w:p w:rsidR="00E3286C" w:rsidRPr="006439AE" w:rsidRDefault="00CE4731" w:rsidP="006439AE">
      <w:pPr>
        <w:spacing w:after="0"/>
        <w:jc w:val="center"/>
        <w:rPr>
          <w:b/>
        </w:rPr>
      </w:pPr>
      <w:r w:rsidRPr="006439AE">
        <w:rPr>
          <w:b/>
        </w:rPr>
        <w:t>9</w:t>
      </w:r>
      <w:r w:rsidR="00E3286C" w:rsidRPr="006439AE">
        <w:rPr>
          <w:b/>
        </w:rPr>
        <w:t xml:space="preserve">. Изменение и расторжение </w:t>
      </w:r>
      <w:r w:rsidRPr="006439AE">
        <w:rPr>
          <w:b/>
        </w:rPr>
        <w:t>договора</w:t>
      </w:r>
    </w:p>
    <w:p w:rsidR="00D6176D" w:rsidRPr="006439AE" w:rsidRDefault="00CE4731" w:rsidP="006439AE">
      <w:pPr>
        <w:spacing w:after="0"/>
        <w:ind w:firstLine="720"/>
      </w:pPr>
      <w:r w:rsidRPr="006439AE">
        <w:t>9</w:t>
      </w:r>
      <w:r w:rsidR="00E3286C" w:rsidRPr="006439AE">
        <w:t>.1. </w:t>
      </w:r>
      <w:r w:rsidR="00D6176D" w:rsidRPr="006439AE">
        <w:t xml:space="preserve">Изменение существенных условий </w:t>
      </w:r>
      <w:r w:rsidRPr="006439AE">
        <w:t>договора</w:t>
      </w:r>
      <w:r w:rsidR="00D6176D" w:rsidRPr="006439AE">
        <w:t xml:space="preserve"> допускается в соответствии с ч. 1 ст. 95 Федерального закона от 05.04.2013 № 44-ФЗ «О контрактной системе в сфере закупок товаров, работ, услуг для обеспечения государственных и муниципальных нужд</w:t>
      </w:r>
      <w:r w:rsidR="007073E3" w:rsidRPr="006439AE">
        <w:t>»</w:t>
      </w:r>
      <w:r w:rsidR="00D6176D" w:rsidRPr="006439AE">
        <w:t>.</w:t>
      </w:r>
    </w:p>
    <w:p w:rsidR="00CE4731" w:rsidRPr="006439AE" w:rsidRDefault="00CE4731" w:rsidP="009C1F4D">
      <w:pPr>
        <w:spacing w:after="0"/>
        <w:ind w:firstLine="720"/>
      </w:pPr>
      <w:r w:rsidRPr="006439AE">
        <w:t>9</w:t>
      </w:r>
      <w:r w:rsidR="00E3286C" w:rsidRPr="006439AE">
        <w:t xml:space="preserve">.2. Расторжение </w:t>
      </w:r>
      <w:r w:rsidRPr="006439AE">
        <w:t>договора допускается по соглашению с</w:t>
      </w:r>
      <w:r w:rsidR="00E3286C" w:rsidRPr="006439AE">
        <w:t>торон, по решению суда или в</w:t>
      </w:r>
      <w:r w:rsidRPr="006439AE">
        <w:t xml:space="preserve"> связи с односторонним отказом с</w:t>
      </w:r>
      <w:r w:rsidR="00E3286C" w:rsidRPr="006439AE">
        <w:t xml:space="preserve">тороны </w:t>
      </w:r>
      <w:r w:rsidRPr="006439AE">
        <w:t>договора</w:t>
      </w:r>
      <w:r w:rsidR="00E3286C" w:rsidRPr="006439AE">
        <w:t xml:space="preserve"> от исполнения </w:t>
      </w:r>
      <w:r w:rsidRPr="006439AE">
        <w:t>договора</w:t>
      </w:r>
      <w:r w:rsidR="00E3286C" w:rsidRPr="006439AE">
        <w:t xml:space="preserve"> в соответствии с гражданским законодательством и положениями частей 8-2</w:t>
      </w:r>
      <w:r w:rsidR="00D40E41" w:rsidRPr="006439AE">
        <w:t>5</w:t>
      </w:r>
      <w:r w:rsidR="00E3286C" w:rsidRPr="006439AE">
        <w:t xml:space="preserve"> статьи 95 Федерального закона от 05.04.2013 № 44-ФЗ «О контрактной системе в сфере закупок товаров, работ, услуг для обеспечения государственных и муниципальных нужд».</w:t>
      </w:r>
    </w:p>
    <w:p w:rsidR="00E3286C" w:rsidRPr="006439AE" w:rsidRDefault="00E3286C" w:rsidP="006439AE">
      <w:pPr>
        <w:autoSpaceDE w:val="0"/>
        <w:autoSpaceDN w:val="0"/>
        <w:adjustRightInd w:val="0"/>
        <w:spacing w:after="0"/>
        <w:jc w:val="center"/>
        <w:rPr>
          <w:b/>
          <w:bCs/>
        </w:rPr>
      </w:pPr>
      <w:r w:rsidRPr="006439AE">
        <w:rPr>
          <w:b/>
          <w:bCs/>
        </w:rPr>
        <w:t>1</w:t>
      </w:r>
      <w:r w:rsidR="00CE4731" w:rsidRPr="006439AE">
        <w:rPr>
          <w:b/>
          <w:bCs/>
        </w:rPr>
        <w:t>0</w:t>
      </w:r>
      <w:r w:rsidRPr="006439AE">
        <w:rPr>
          <w:b/>
          <w:bCs/>
        </w:rPr>
        <w:t xml:space="preserve">. Прочие условия </w:t>
      </w:r>
      <w:r w:rsidR="00CE4731" w:rsidRPr="006439AE">
        <w:rPr>
          <w:b/>
          <w:bCs/>
        </w:rPr>
        <w:t>договора</w:t>
      </w:r>
    </w:p>
    <w:p w:rsidR="00E3286C" w:rsidRPr="006439AE" w:rsidRDefault="00E3286C" w:rsidP="006439AE">
      <w:pPr>
        <w:widowControl w:val="0"/>
        <w:autoSpaceDE w:val="0"/>
        <w:autoSpaceDN w:val="0"/>
        <w:adjustRightInd w:val="0"/>
        <w:spacing w:after="0"/>
        <w:ind w:firstLine="720"/>
      </w:pPr>
      <w:r w:rsidRPr="006439AE">
        <w:t>1</w:t>
      </w:r>
      <w:r w:rsidR="00954E8D" w:rsidRPr="006439AE">
        <w:t>1</w:t>
      </w:r>
      <w:r w:rsidRPr="006439AE">
        <w:t xml:space="preserve">.1. Настоящий </w:t>
      </w:r>
      <w:r w:rsidR="00CE4731" w:rsidRPr="006439AE">
        <w:t>договор</w:t>
      </w:r>
      <w:r w:rsidRPr="006439AE">
        <w:t xml:space="preserve"> вступает в силу с даты его подписания сторонами и действует до полного исполнения всех обязательств по </w:t>
      </w:r>
      <w:r w:rsidR="00CE4731" w:rsidRPr="006439AE">
        <w:t>договору</w:t>
      </w:r>
      <w:r w:rsidRPr="006439AE">
        <w:t>.</w:t>
      </w:r>
    </w:p>
    <w:p w:rsidR="00E3286C" w:rsidRPr="006439AE" w:rsidRDefault="00E3286C" w:rsidP="006439AE">
      <w:pPr>
        <w:widowControl w:val="0"/>
        <w:autoSpaceDE w:val="0"/>
        <w:autoSpaceDN w:val="0"/>
        <w:adjustRightInd w:val="0"/>
        <w:spacing w:after="0"/>
        <w:ind w:firstLine="720"/>
      </w:pPr>
      <w:r w:rsidRPr="006439AE">
        <w:t>1</w:t>
      </w:r>
      <w:r w:rsidR="00954E8D" w:rsidRPr="006439AE">
        <w:t>1</w:t>
      </w:r>
      <w:r w:rsidRPr="006439AE">
        <w:t xml:space="preserve">.2. В случае изменения адресов, банковских реквизитов, организационно-правового </w:t>
      </w:r>
      <w:r w:rsidRPr="006439AE">
        <w:lastRenderedPageBreak/>
        <w:t xml:space="preserve">статуса сторон или иных юридических фактов, способных повлиять на исполнение сторонами обязательств по настоящему </w:t>
      </w:r>
      <w:r w:rsidR="00CE4731" w:rsidRPr="006439AE">
        <w:t>договору</w:t>
      </w:r>
      <w:r w:rsidRPr="006439AE">
        <w:t xml:space="preserve">, каждая сторона обязана известить другую сторону о таких изменениях в письменном виде в трехдневный срок со дня регистрации указанных изменений и представить всю информацию об обстоятельствах, которые могут повлиять на правоотношения, возникшие между сторонами в связи с заключением настоящего </w:t>
      </w:r>
      <w:r w:rsidR="00CE4731" w:rsidRPr="006439AE">
        <w:t>договора</w:t>
      </w:r>
      <w:r w:rsidRPr="006439AE">
        <w:t>.</w:t>
      </w:r>
    </w:p>
    <w:p w:rsidR="00E3286C" w:rsidRPr="006439AE" w:rsidRDefault="00E3286C" w:rsidP="006439AE">
      <w:pPr>
        <w:widowControl w:val="0"/>
        <w:autoSpaceDE w:val="0"/>
        <w:autoSpaceDN w:val="0"/>
        <w:adjustRightInd w:val="0"/>
        <w:spacing w:after="0"/>
        <w:ind w:firstLine="720"/>
      </w:pPr>
      <w:r w:rsidRPr="006439AE">
        <w:t>1</w:t>
      </w:r>
      <w:r w:rsidR="00954E8D" w:rsidRPr="006439AE">
        <w:t>1</w:t>
      </w:r>
      <w:r w:rsidRPr="006439AE">
        <w:t xml:space="preserve">.3. Настоящий </w:t>
      </w:r>
      <w:r w:rsidR="00CE4731" w:rsidRPr="006439AE">
        <w:t>договор</w:t>
      </w:r>
      <w:r w:rsidRPr="006439AE">
        <w:t xml:space="preserve"> составлен в двух экземплярах, одинаковых по содержанию и имеющих равную юридическую силу, по одному для каждой из сторон.</w:t>
      </w:r>
    </w:p>
    <w:p w:rsidR="00E3286C" w:rsidRPr="006439AE" w:rsidRDefault="00E3286C" w:rsidP="006439AE">
      <w:pPr>
        <w:widowControl w:val="0"/>
        <w:autoSpaceDE w:val="0"/>
        <w:autoSpaceDN w:val="0"/>
        <w:adjustRightInd w:val="0"/>
        <w:spacing w:after="0"/>
        <w:ind w:firstLine="720"/>
      </w:pPr>
      <w:r w:rsidRPr="006439AE">
        <w:t>1</w:t>
      </w:r>
      <w:r w:rsidR="00954E8D" w:rsidRPr="006439AE">
        <w:t>1</w:t>
      </w:r>
      <w:r w:rsidRPr="006439AE">
        <w:t xml:space="preserve">.4. Неотъемлемой частью настоящего </w:t>
      </w:r>
      <w:r w:rsidR="00CE4731" w:rsidRPr="006439AE">
        <w:t>договора</w:t>
      </w:r>
      <w:r w:rsidRPr="006439AE">
        <w:t xml:space="preserve"> является:</w:t>
      </w:r>
    </w:p>
    <w:p w:rsidR="006439AE" w:rsidRPr="007F1D81" w:rsidRDefault="00E3286C" w:rsidP="009C1F4D">
      <w:pPr>
        <w:widowControl w:val="0"/>
        <w:tabs>
          <w:tab w:val="left" w:pos="130"/>
        </w:tabs>
        <w:autoSpaceDE w:val="0"/>
        <w:autoSpaceDN w:val="0"/>
        <w:adjustRightInd w:val="0"/>
        <w:spacing w:after="0"/>
        <w:ind w:firstLine="720"/>
      </w:pPr>
      <w:r w:rsidRPr="006439AE">
        <w:t xml:space="preserve">- спецификация (Приложение № 1 к </w:t>
      </w:r>
      <w:r w:rsidR="00CE4731" w:rsidRPr="006439AE">
        <w:t>договору</w:t>
      </w:r>
      <w:r w:rsidRPr="006439AE">
        <w:t>).</w:t>
      </w:r>
    </w:p>
    <w:p w:rsidR="00E3286C" w:rsidRDefault="006668FF" w:rsidP="003B777D">
      <w:pPr>
        <w:widowControl w:val="0"/>
        <w:shd w:val="clear" w:color="auto" w:fill="FFFFFF"/>
        <w:autoSpaceDE w:val="0"/>
        <w:autoSpaceDN w:val="0"/>
        <w:adjustRightInd w:val="0"/>
        <w:spacing w:after="0"/>
        <w:jc w:val="center"/>
        <w:rPr>
          <w:b/>
          <w:bCs/>
        </w:rPr>
      </w:pPr>
      <w:r>
        <w:rPr>
          <w:b/>
          <w:bCs/>
        </w:rPr>
        <w:t>1</w:t>
      </w:r>
      <w:r w:rsidR="006439AE">
        <w:rPr>
          <w:b/>
          <w:bCs/>
        </w:rPr>
        <w:t>1</w:t>
      </w:r>
      <w:r>
        <w:rPr>
          <w:b/>
          <w:bCs/>
        </w:rPr>
        <w:t xml:space="preserve">. </w:t>
      </w:r>
      <w:r w:rsidR="00E3286C" w:rsidRPr="007F1D81">
        <w:rPr>
          <w:b/>
          <w:bCs/>
        </w:rPr>
        <w:t>Адреса и банковские реквизиты сторон:</w:t>
      </w:r>
    </w:p>
    <w:tbl>
      <w:tblPr>
        <w:tblW w:w="9799" w:type="dxa"/>
        <w:tblInd w:w="-106" w:type="dxa"/>
        <w:tblLook w:val="00A0" w:firstRow="1" w:lastRow="0" w:firstColumn="1" w:lastColumn="0" w:noHBand="0" w:noVBand="0"/>
      </w:tblPr>
      <w:tblGrid>
        <w:gridCol w:w="5006"/>
        <w:gridCol w:w="4793"/>
      </w:tblGrid>
      <w:tr w:rsidR="00E3286C" w:rsidRPr="007F1D81" w:rsidTr="00586BFB">
        <w:trPr>
          <w:trHeight w:val="782"/>
        </w:trPr>
        <w:tc>
          <w:tcPr>
            <w:tcW w:w="5006" w:type="dxa"/>
          </w:tcPr>
          <w:p w:rsidR="00E3286C" w:rsidRPr="007F1D81" w:rsidRDefault="00E3286C" w:rsidP="007F1D81">
            <w:pPr>
              <w:tabs>
                <w:tab w:val="center" w:pos="4153"/>
                <w:tab w:val="right" w:pos="8306"/>
              </w:tabs>
              <w:spacing w:after="120"/>
              <w:jc w:val="center"/>
            </w:pPr>
            <w:r w:rsidRPr="007F1D81">
              <w:t>ЗАКАЗЧИК</w:t>
            </w:r>
          </w:p>
        </w:tc>
        <w:tc>
          <w:tcPr>
            <w:tcW w:w="4793" w:type="dxa"/>
          </w:tcPr>
          <w:p w:rsidR="00E3286C" w:rsidRDefault="00E3286C" w:rsidP="007F1D81">
            <w:pPr>
              <w:tabs>
                <w:tab w:val="center" w:pos="4153"/>
                <w:tab w:val="right" w:pos="8306"/>
              </w:tabs>
              <w:spacing w:after="120"/>
              <w:jc w:val="center"/>
            </w:pPr>
            <w:r w:rsidRPr="007F1D81">
              <w:t>ПОСТАВЩИК</w:t>
            </w:r>
          </w:p>
          <w:p w:rsidR="00EA066C" w:rsidRPr="007F1D81" w:rsidRDefault="00EA066C" w:rsidP="00EA066C">
            <w:pPr>
              <w:tabs>
                <w:tab w:val="center" w:pos="4153"/>
                <w:tab w:val="right" w:pos="8306"/>
              </w:tabs>
              <w:spacing w:after="120"/>
            </w:pPr>
          </w:p>
        </w:tc>
      </w:tr>
      <w:tr w:rsidR="00D401BF" w:rsidRPr="006744FC" w:rsidTr="00E6207E">
        <w:trPr>
          <w:trHeight w:val="803"/>
        </w:trPr>
        <w:tc>
          <w:tcPr>
            <w:tcW w:w="5006" w:type="dxa"/>
          </w:tcPr>
          <w:p w:rsidR="00EA066C" w:rsidRDefault="00EA066C" w:rsidP="0011472B">
            <w:pPr>
              <w:spacing w:after="0"/>
            </w:pPr>
            <w:r>
              <w:t>Кировское областное государственное бюджетное учреждение «Вятский научно-технический информационный центр мониторинга и природопользования»</w:t>
            </w:r>
          </w:p>
          <w:p w:rsidR="00EA066C" w:rsidRDefault="00EA066C" w:rsidP="0011472B">
            <w:pPr>
              <w:spacing w:after="0"/>
            </w:pPr>
            <w:r>
              <w:t>(КОГБУ «ВятНТИЦМП»)</w:t>
            </w:r>
          </w:p>
          <w:p w:rsidR="00EA066C" w:rsidRDefault="00EA066C" w:rsidP="0011472B">
            <w:pPr>
              <w:spacing w:after="0"/>
            </w:pPr>
            <w:r>
              <w:t xml:space="preserve">610002, г. Киров, ул. Красноармейская, 11 </w:t>
            </w:r>
          </w:p>
          <w:p w:rsidR="00EA066C" w:rsidRPr="008D579F" w:rsidRDefault="00EA066C" w:rsidP="0011472B">
            <w:pPr>
              <w:spacing w:after="0"/>
              <w:rPr>
                <w:lang w:val="en-US"/>
              </w:rPr>
            </w:pPr>
            <w:r>
              <w:t>тел</w:t>
            </w:r>
            <w:r w:rsidRPr="008D579F">
              <w:rPr>
                <w:lang w:val="en-US"/>
              </w:rPr>
              <w:t>.: (8332) 27-27-87</w:t>
            </w:r>
          </w:p>
          <w:p w:rsidR="00EA066C" w:rsidRPr="008D579F" w:rsidRDefault="00EA066C" w:rsidP="0011472B">
            <w:pPr>
              <w:spacing w:after="0"/>
              <w:rPr>
                <w:lang w:val="en-US"/>
              </w:rPr>
            </w:pPr>
            <w:r w:rsidRPr="00E34FA4">
              <w:rPr>
                <w:lang w:val="en-US"/>
              </w:rPr>
              <w:t>E</w:t>
            </w:r>
            <w:r w:rsidRPr="008D579F">
              <w:rPr>
                <w:lang w:val="en-US"/>
              </w:rPr>
              <w:t>-</w:t>
            </w:r>
            <w:r w:rsidRPr="00E34FA4">
              <w:rPr>
                <w:lang w:val="en-US"/>
              </w:rPr>
              <w:t>mail</w:t>
            </w:r>
            <w:r w:rsidRPr="008D579F">
              <w:rPr>
                <w:lang w:val="en-US"/>
              </w:rPr>
              <w:t xml:space="preserve">: </w:t>
            </w:r>
            <w:r w:rsidRPr="00E34FA4">
              <w:rPr>
                <w:lang w:val="en-US"/>
              </w:rPr>
              <w:t>vyatnticmp</w:t>
            </w:r>
            <w:r w:rsidRPr="008D579F">
              <w:rPr>
                <w:lang w:val="en-US"/>
              </w:rPr>
              <w:t>@</w:t>
            </w:r>
            <w:r w:rsidRPr="00E34FA4">
              <w:rPr>
                <w:lang w:val="en-US"/>
              </w:rPr>
              <w:t>mail</w:t>
            </w:r>
            <w:r w:rsidRPr="008D579F">
              <w:rPr>
                <w:lang w:val="en-US"/>
              </w:rPr>
              <w:t>.</w:t>
            </w:r>
            <w:r w:rsidRPr="00E34FA4">
              <w:rPr>
                <w:lang w:val="en-US"/>
              </w:rPr>
              <w:t>ru</w:t>
            </w:r>
          </w:p>
          <w:p w:rsidR="00EA066C" w:rsidRDefault="00EA066C" w:rsidP="0011472B">
            <w:pPr>
              <w:spacing w:after="0"/>
            </w:pPr>
            <w:r>
              <w:t>ИНН4346048807 КПП 434501001</w:t>
            </w:r>
          </w:p>
          <w:p w:rsidR="00EA066C" w:rsidRDefault="00EA066C" w:rsidP="0011472B">
            <w:pPr>
              <w:spacing w:after="0"/>
            </w:pPr>
            <w:r>
              <w:t>ОГРН 1034316532139</w:t>
            </w:r>
          </w:p>
          <w:p w:rsidR="00EA066C" w:rsidRDefault="00EA066C" w:rsidP="0011472B">
            <w:pPr>
              <w:spacing w:after="0"/>
            </w:pPr>
            <w:r>
              <w:t xml:space="preserve">Министерство финансов Кировской области (КОГБУ «ВятНТИЦМП») </w:t>
            </w:r>
          </w:p>
          <w:p w:rsidR="00EA066C" w:rsidRDefault="00EA066C" w:rsidP="0011472B">
            <w:pPr>
              <w:spacing w:after="0"/>
            </w:pPr>
            <w:r>
              <w:t>л/с 07710008003,</w:t>
            </w:r>
          </w:p>
          <w:p w:rsidR="00EA066C" w:rsidRDefault="00EA066C" w:rsidP="0011472B">
            <w:pPr>
              <w:spacing w:after="0"/>
            </w:pPr>
            <w:r>
              <w:t>р/счет 03224643330000004000</w:t>
            </w:r>
          </w:p>
          <w:p w:rsidR="00EA066C" w:rsidRDefault="00EA066C" w:rsidP="0011472B">
            <w:pPr>
              <w:spacing w:after="0"/>
            </w:pPr>
            <w:r w:rsidRPr="00E34FA4">
              <w:t>Отделение Киров</w:t>
            </w:r>
            <w:r>
              <w:t xml:space="preserve"> Банка России //УФК по Кировской области </w:t>
            </w:r>
            <w:r w:rsidRPr="00E34FA4">
              <w:t>г. Киров</w:t>
            </w:r>
            <w:r>
              <w:t>.</w:t>
            </w:r>
          </w:p>
          <w:p w:rsidR="00EA066C" w:rsidRDefault="00EA066C" w:rsidP="0011472B">
            <w:pPr>
              <w:spacing w:after="0"/>
            </w:pPr>
            <w:r>
              <w:t xml:space="preserve">Банковский счет 40102810345370000033 </w:t>
            </w:r>
          </w:p>
          <w:p w:rsidR="00EA066C" w:rsidRDefault="00EA066C" w:rsidP="0011472B">
            <w:pPr>
              <w:spacing w:after="0"/>
            </w:pPr>
            <w:r>
              <w:t>БИК 013304182</w:t>
            </w:r>
          </w:p>
          <w:p w:rsidR="00FC2A4A" w:rsidRDefault="00FC2A4A" w:rsidP="0011472B">
            <w:pPr>
              <w:spacing w:after="0"/>
            </w:pPr>
          </w:p>
          <w:p w:rsidR="00FC2A4A" w:rsidRDefault="00FC2A4A" w:rsidP="0011472B">
            <w:pPr>
              <w:spacing w:after="0"/>
            </w:pPr>
          </w:p>
          <w:p w:rsidR="00D401BF" w:rsidRDefault="001130C2" w:rsidP="00CE4731">
            <w:pPr>
              <w:spacing w:after="0"/>
              <w:jc w:val="left"/>
            </w:pPr>
            <w:r>
              <w:t xml:space="preserve"> </w:t>
            </w:r>
            <w:r w:rsidR="004351AB">
              <w:t>И.о</w:t>
            </w:r>
            <w:r w:rsidR="00676F22">
              <w:t xml:space="preserve"> </w:t>
            </w:r>
            <w:r w:rsidR="009C1F4D">
              <w:t>Д</w:t>
            </w:r>
            <w:r w:rsidR="00D401BF">
              <w:t>иректор</w:t>
            </w:r>
            <w:r w:rsidR="00676F22">
              <w:t>а</w:t>
            </w:r>
          </w:p>
          <w:p w:rsidR="00E65EF5" w:rsidRPr="00895922" w:rsidRDefault="009C1F4D" w:rsidP="00E65EF5">
            <w:pPr>
              <w:rPr>
                <w:sz w:val="22"/>
                <w:szCs w:val="22"/>
              </w:rPr>
            </w:pPr>
            <w:r>
              <w:t>__________________/</w:t>
            </w:r>
            <w:r w:rsidR="00E65EF5">
              <w:rPr>
                <w:color w:val="000000"/>
              </w:rPr>
              <w:t xml:space="preserve"> </w:t>
            </w:r>
            <w:r w:rsidR="004351AB">
              <w:rPr>
                <w:sz w:val="22"/>
                <w:szCs w:val="22"/>
              </w:rPr>
              <w:t>Е.С. Калабина</w:t>
            </w:r>
          </w:p>
          <w:p w:rsidR="009C1F4D" w:rsidRDefault="00586BFB" w:rsidP="00CE4731">
            <w:pPr>
              <w:spacing w:after="0"/>
              <w:jc w:val="left"/>
            </w:pPr>
            <w:r>
              <w:rPr>
                <w:color w:val="000000"/>
              </w:rPr>
              <w:t>«___»_________________2022</w:t>
            </w:r>
            <w:r w:rsidR="009C1F4D">
              <w:rPr>
                <w:color w:val="000000"/>
              </w:rPr>
              <w:t xml:space="preserve"> г.</w:t>
            </w:r>
          </w:p>
          <w:p w:rsidR="00D401BF" w:rsidRPr="007F1D81" w:rsidRDefault="00D401BF" w:rsidP="00945E08">
            <w:pPr>
              <w:keepNext/>
              <w:suppressAutoHyphens/>
              <w:overflowPunct w:val="0"/>
              <w:autoSpaceDE w:val="0"/>
              <w:autoSpaceDN w:val="0"/>
              <w:adjustRightInd w:val="0"/>
              <w:spacing w:after="0"/>
              <w:jc w:val="left"/>
              <w:textAlignment w:val="baseline"/>
              <w:outlineLvl w:val="3"/>
            </w:pPr>
          </w:p>
        </w:tc>
        <w:tc>
          <w:tcPr>
            <w:tcW w:w="4793" w:type="dxa"/>
          </w:tcPr>
          <w:p w:rsidR="00074B3A" w:rsidRDefault="00425C23" w:rsidP="008D579F">
            <w:pPr>
              <w:tabs>
                <w:tab w:val="center" w:pos="4153"/>
                <w:tab w:val="right" w:pos="8306"/>
              </w:tabs>
              <w:spacing w:after="0"/>
              <w:rPr>
                <w:bCs/>
              </w:rPr>
            </w:pPr>
            <w:r>
              <w:rPr>
                <w:bCs/>
              </w:rPr>
              <w:t xml:space="preserve">                  </w:t>
            </w: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Default="008D579F" w:rsidP="008D579F">
            <w:pPr>
              <w:tabs>
                <w:tab w:val="center" w:pos="4153"/>
                <w:tab w:val="right" w:pos="8306"/>
              </w:tabs>
              <w:spacing w:after="0"/>
              <w:rPr>
                <w:bCs/>
              </w:rPr>
            </w:pPr>
          </w:p>
          <w:p w:rsidR="008D579F" w:rsidRPr="00074B3A" w:rsidRDefault="008D579F" w:rsidP="008D579F">
            <w:pPr>
              <w:tabs>
                <w:tab w:val="center" w:pos="4153"/>
                <w:tab w:val="right" w:pos="8306"/>
              </w:tabs>
              <w:spacing w:after="0"/>
            </w:pPr>
          </w:p>
          <w:p w:rsidR="00425C23" w:rsidRDefault="00425C23" w:rsidP="00124BD7">
            <w:pPr>
              <w:tabs>
                <w:tab w:val="center" w:pos="4153"/>
                <w:tab w:val="right" w:pos="8306"/>
              </w:tabs>
              <w:spacing w:after="0"/>
            </w:pPr>
          </w:p>
          <w:p w:rsidR="00425C23" w:rsidRDefault="00425C23" w:rsidP="00124BD7">
            <w:pPr>
              <w:tabs>
                <w:tab w:val="center" w:pos="4153"/>
                <w:tab w:val="right" w:pos="8306"/>
              </w:tabs>
              <w:spacing w:after="0"/>
            </w:pPr>
          </w:p>
          <w:p w:rsidR="00074B3A" w:rsidRDefault="00074B3A" w:rsidP="00124BD7">
            <w:pPr>
              <w:tabs>
                <w:tab w:val="center" w:pos="4153"/>
                <w:tab w:val="right" w:pos="8306"/>
              </w:tabs>
              <w:spacing w:after="0"/>
            </w:pPr>
          </w:p>
          <w:p w:rsidR="00425C23" w:rsidRDefault="00425C23" w:rsidP="00124BD7">
            <w:pPr>
              <w:tabs>
                <w:tab w:val="center" w:pos="4153"/>
                <w:tab w:val="right" w:pos="8306"/>
              </w:tabs>
              <w:spacing w:after="0"/>
            </w:pPr>
          </w:p>
          <w:p w:rsidR="00124BD7" w:rsidRPr="00124BD7" w:rsidRDefault="007814D0" w:rsidP="00124BD7">
            <w:pPr>
              <w:tabs>
                <w:tab w:val="center" w:pos="4153"/>
                <w:tab w:val="right" w:pos="8306"/>
              </w:tabs>
              <w:spacing w:after="0"/>
            </w:pPr>
            <w:r>
              <w:t>__</w:t>
            </w:r>
            <w:r w:rsidR="00074B3A">
              <w:t>__________</w:t>
            </w:r>
            <w:r>
              <w:t>(</w:t>
            </w:r>
            <w:r w:rsidR="008D579F">
              <w:t>_____________________</w:t>
            </w:r>
            <w:r w:rsidR="00124BD7" w:rsidRPr="00124BD7">
              <w:t>)</w:t>
            </w:r>
          </w:p>
          <w:p w:rsidR="00124BD7" w:rsidRPr="00124BD7" w:rsidRDefault="00586BFB" w:rsidP="00124BD7">
            <w:pPr>
              <w:tabs>
                <w:tab w:val="center" w:pos="4153"/>
                <w:tab w:val="right" w:pos="8306"/>
              </w:tabs>
              <w:spacing w:after="0"/>
            </w:pPr>
            <w:r>
              <w:t>«_____»___________________2022</w:t>
            </w:r>
            <w:r w:rsidR="00124BD7" w:rsidRPr="00124BD7">
              <w:t xml:space="preserve"> г</w:t>
            </w:r>
          </w:p>
          <w:p w:rsidR="00124BD7" w:rsidRPr="00124BD7" w:rsidRDefault="00124BD7" w:rsidP="00124BD7">
            <w:pPr>
              <w:tabs>
                <w:tab w:val="center" w:pos="4153"/>
                <w:tab w:val="right" w:pos="8306"/>
              </w:tabs>
              <w:spacing w:after="0"/>
            </w:pPr>
          </w:p>
          <w:p w:rsidR="00603B06" w:rsidRDefault="00603B06" w:rsidP="00EB2A51">
            <w:pPr>
              <w:tabs>
                <w:tab w:val="center" w:pos="4153"/>
                <w:tab w:val="right" w:pos="8306"/>
              </w:tabs>
              <w:spacing w:after="0"/>
            </w:pPr>
          </w:p>
          <w:p w:rsidR="009C1F4D" w:rsidRPr="006744FC" w:rsidRDefault="009C1F4D" w:rsidP="00546CEE">
            <w:pPr>
              <w:tabs>
                <w:tab w:val="center" w:pos="4153"/>
                <w:tab w:val="right" w:pos="8306"/>
              </w:tabs>
              <w:spacing w:after="0"/>
            </w:pPr>
          </w:p>
        </w:tc>
      </w:tr>
      <w:tr w:rsidR="00D401BF" w:rsidRPr="007F1D81" w:rsidTr="00E6207E">
        <w:trPr>
          <w:trHeight w:val="29"/>
        </w:trPr>
        <w:tc>
          <w:tcPr>
            <w:tcW w:w="5006" w:type="dxa"/>
          </w:tcPr>
          <w:p w:rsidR="00D401BF" w:rsidRPr="007F1D81" w:rsidRDefault="00D401BF" w:rsidP="007C6C62">
            <w:pPr>
              <w:tabs>
                <w:tab w:val="center" w:pos="4153"/>
                <w:tab w:val="right" w:pos="8306"/>
              </w:tabs>
              <w:spacing w:after="0"/>
            </w:pPr>
          </w:p>
        </w:tc>
        <w:tc>
          <w:tcPr>
            <w:tcW w:w="4793" w:type="dxa"/>
          </w:tcPr>
          <w:p w:rsidR="00D401BF" w:rsidRDefault="00D401BF" w:rsidP="001B56EB">
            <w:pPr>
              <w:tabs>
                <w:tab w:val="center" w:pos="4153"/>
                <w:tab w:val="right" w:pos="8306"/>
              </w:tabs>
              <w:spacing w:after="0"/>
              <w:jc w:val="center"/>
            </w:pPr>
          </w:p>
          <w:p w:rsidR="00401BAE" w:rsidRDefault="00401BAE" w:rsidP="005A694B">
            <w:pPr>
              <w:tabs>
                <w:tab w:val="center" w:pos="4153"/>
                <w:tab w:val="right" w:pos="8306"/>
              </w:tabs>
              <w:spacing w:after="0"/>
            </w:pPr>
          </w:p>
          <w:p w:rsidR="005A694B" w:rsidRDefault="005A694B" w:rsidP="005A694B">
            <w:pPr>
              <w:tabs>
                <w:tab w:val="center" w:pos="4153"/>
                <w:tab w:val="right" w:pos="8306"/>
              </w:tabs>
              <w:spacing w:after="0"/>
            </w:pPr>
          </w:p>
          <w:p w:rsidR="005A694B" w:rsidRDefault="005A694B" w:rsidP="005A694B">
            <w:pPr>
              <w:tabs>
                <w:tab w:val="center" w:pos="4153"/>
                <w:tab w:val="right" w:pos="8306"/>
              </w:tabs>
              <w:spacing w:after="0"/>
            </w:pPr>
          </w:p>
          <w:p w:rsidR="005A694B" w:rsidRDefault="005A694B" w:rsidP="005A694B">
            <w:pPr>
              <w:tabs>
                <w:tab w:val="center" w:pos="4153"/>
                <w:tab w:val="right" w:pos="8306"/>
              </w:tabs>
              <w:spacing w:after="0"/>
            </w:pPr>
          </w:p>
          <w:p w:rsidR="00401BAE" w:rsidRDefault="00401BAE"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11472B" w:rsidRDefault="0011472B" w:rsidP="001B56EB">
            <w:pPr>
              <w:tabs>
                <w:tab w:val="center" w:pos="4153"/>
                <w:tab w:val="right" w:pos="8306"/>
              </w:tabs>
              <w:spacing w:after="0"/>
              <w:jc w:val="center"/>
            </w:pPr>
          </w:p>
          <w:p w:rsidR="00401BAE" w:rsidRPr="007F1D81" w:rsidRDefault="00401BAE" w:rsidP="001B56EB">
            <w:pPr>
              <w:tabs>
                <w:tab w:val="center" w:pos="4153"/>
                <w:tab w:val="right" w:pos="8306"/>
              </w:tabs>
              <w:spacing w:after="0"/>
              <w:jc w:val="center"/>
            </w:pPr>
          </w:p>
        </w:tc>
      </w:tr>
    </w:tbl>
    <w:p w:rsidR="009C1F4D" w:rsidRDefault="009C1F4D" w:rsidP="008971F2">
      <w:pPr>
        <w:widowControl w:val="0"/>
        <w:spacing w:after="0"/>
        <w:ind w:left="6521"/>
        <w:rPr>
          <w:lang w:eastAsia="ar-SA"/>
        </w:rPr>
      </w:pPr>
    </w:p>
    <w:p w:rsidR="00CE4731" w:rsidRDefault="00CE4731" w:rsidP="008971F2">
      <w:pPr>
        <w:widowControl w:val="0"/>
        <w:spacing w:after="0"/>
        <w:ind w:left="6521"/>
        <w:rPr>
          <w:lang w:eastAsia="ar-SA"/>
        </w:rPr>
      </w:pPr>
      <w:r>
        <w:rPr>
          <w:lang w:eastAsia="ar-SA"/>
        </w:rPr>
        <w:t xml:space="preserve">Приложение № 1 к </w:t>
      </w:r>
      <w:r>
        <w:t>договору</w:t>
      </w:r>
    </w:p>
    <w:p w:rsidR="00CE4731" w:rsidRDefault="00F27D8D" w:rsidP="00F27D8D">
      <w:pPr>
        <w:suppressAutoHyphens/>
        <w:spacing w:after="0"/>
        <w:ind w:right="64"/>
        <w:jc w:val="left"/>
        <w:rPr>
          <w:lang w:eastAsia="ar-SA"/>
        </w:rPr>
      </w:pPr>
      <w:r>
        <w:rPr>
          <w:lang w:eastAsia="ar-SA"/>
        </w:rPr>
        <w:t xml:space="preserve">                                                                                                        </w:t>
      </w:r>
      <w:r w:rsidR="00CE4731">
        <w:rPr>
          <w:lang w:eastAsia="ar-SA"/>
        </w:rPr>
        <w:t xml:space="preserve">от </w:t>
      </w:r>
      <w:r w:rsidR="00A563B4">
        <w:rPr>
          <w:lang w:eastAsia="ar-SA"/>
        </w:rPr>
        <w:t>«___</w:t>
      </w:r>
      <w:r w:rsidR="00E4580D">
        <w:rPr>
          <w:lang w:eastAsia="ar-SA"/>
        </w:rPr>
        <w:t>»</w:t>
      </w:r>
      <w:r>
        <w:rPr>
          <w:lang w:eastAsia="ar-SA"/>
        </w:rPr>
        <w:t xml:space="preserve"> сентября</w:t>
      </w:r>
      <w:r w:rsidR="005A694B">
        <w:rPr>
          <w:lang w:eastAsia="ar-SA"/>
        </w:rPr>
        <w:t xml:space="preserve"> </w:t>
      </w:r>
      <w:r w:rsidR="004351AB">
        <w:rPr>
          <w:lang w:eastAsia="ar-SA"/>
        </w:rPr>
        <w:t>2022</w:t>
      </w:r>
      <w:r w:rsidR="00E6207E">
        <w:rPr>
          <w:lang w:eastAsia="ar-SA"/>
        </w:rPr>
        <w:t xml:space="preserve"> г. </w:t>
      </w:r>
      <w:r w:rsidR="00CE4731">
        <w:rPr>
          <w:lang w:eastAsia="ar-SA"/>
        </w:rPr>
        <w:t xml:space="preserve"> № </w:t>
      </w:r>
      <w:r w:rsidR="008D579F">
        <w:rPr>
          <w:lang w:eastAsia="ar-SA"/>
        </w:rPr>
        <w:t>49</w:t>
      </w:r>
    </w:p>
    <w:p w:rsidR="000F7A0B" w:rsidRDefault="000F7A0B" w:rsidP="008971F2">
      <w:pPr>
        <w:suppressAutoHyphens/>
        <w:spacing w:after="0"/>
        <w:ind w:left="6521" w:right="64"/>
        <w:jc w:val="left"/>
        <w:rPr>
          <w:lang w:eastAsia="ar-SA"/>
        </w:rPr>
      </w:pPr>
    </w:p>
    <w:p w:rsidR="000F7A0B" w:rsidRDefault="000F7A0B" w:rsidP="008971F2">
      <w:pPr>
        <w:suppressAutoHyphens/>
        <w:spacing w:after="0"/>
        <w:ind w:left="6521" w:right="64"/>
        <w:jc w:val="left"/>
        <w:rPr>
          <w:lang w:eastAsia="ar-SA"/>
        </w:rPr>
      </w:pPr>
    </w:p>
    <w:p w:rsidR="00CE4731" w:rsidRDefault="00CE4731" w:rsidP="00CE4731">
      <w:pPr>
        <w:suppressAutoHyphens/>
        <w:spacing w:after="0"/>
        <w:jc w:val="center"/>
        <w:rPr>
          <w:lang w:eastAsia="ar-SA"/>
        </w:rPr>
      </w:pPr>
    </w:p>
    <w:p w:rsidR="00CE4731" w:rsidRDefault="00CE4731" w:rsidP="00CE4731">
      <w:pPr>
        <w:suppressAutoHyphens/>
        <w:spacing w:after="0"/>
        <w:jc w:val="center"/>
        <w:rPr>
          <w:b/>
          <w:lang w:eastAsia="ar-SA"/>
        </w:rPr>
      </w:pPr>
      <w:r>
        <w:rPr>
          <w:b/>
          <w:bCs/>
          <w:lang w:eastAsia="ar-SA"/>
        </w:rPr>
        <w:t xml:space="preserve">СПЕЦИФИКАЦИЯ </w:t>
      </w:r>
    </w:p>
    <w:p w:rsidR="00CE4731" w:rsidRDefault="00CE4731" w:rsidP="00CE4731">
      <w:pPr>
        <w:keepNext/>
        <w:suppressAutoHyphens/>
        <w:spacing w:after="0"/>
        <w:ind w:right="-1"/>
        <w:contextualSpacing/>
        <w:jc w:val="center"/>
        <w:outlineLvl w:val="1"/>
        <w:rPr>
          <w:b/>
          <w:iCs/>
        </w:rPr>
      </w:pPr>
    </w:p>
    <w:p w:rsidR="00CE4731" w:rsidRDefault="00CE4731" w:rsidP="00CE4731">
      <w:pPr>
        <w:ind w:right="-1"/>
        <w:jc w:val="left"/>
        <w:rPr>
          <w:b/>
          <w:iCs/>
        </w:rPr>
      </w:pPr>
      <w:r>
        <w:rPr>
          <w:b/>
        </w:rPr>
        <w:t>Наименование и количество товара</w:t>
      </w:r>
    </w:p>
    <w:tbl>
      <w:tblPr>
        <w:tblW w:w="10485"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567"/>
        <w:gridCol w:w="5043"/>
        <w:gridCol w:w="896"/>
        <w:gridCol w:w="938"/>
        <w:gridCol w:w="1424"/>
        <w:gridCol w:w="1617"/>
      </w:tblGrid>
      <w:tr w:rsidR="003527AA" w:rsidTr="004F56A8">
        <w:trPr>
          <w:trHeight w:val="585"/>
        </w:trPr>
        <w:tc>
          <w:tcPr>
            <w:tcW w:w="567" w:type="dxa"/>
            <w:tcBorders>
              <w:top w:val="single" w:sz="4" w:space="0" w:color="00000A"/>
              <w:left w:val="single" w:sz="4" w:space="0" w:color="00000A"/>
              <w:bottom w:val="single" w:sz="4" w:space="0" w:color="00000A"/>
              <w:right w:val="single" w:sz="4" w:space="0" w:color="00000A"/>
            </w:tcBorders>
            <w:shd w:val="clear" w:color="auto" w:fill="auto"/>
          </w:tcPr>
          <w:p w:rsidR="00401BAE" w:rsidRDefault="00401BAE" w:rsidP="004A2F44">
            <w:pPr>
              <w:jc w:val="center"/>
              <w:rPr>
                <w:bCs/>
                <w:sz w:val="22"/>
              </w:rPr>
            </w:pPr>
            <w:r>
              <w:rPr>
                <w:bCs/>
                <w:sz w:val="22"/>
                <w:szCs w:val="22"/>
              </w:rPr>
              <w:t>№ п/п</w:t>
            </w:r>
          </w:p>
        </w:tc>
        <w:tc>
          <w:tcPr>
            <w:tcW w:w="5043" w:type="dxa"/>
            <w:tcBorders>
              <w:top w:val="single" w:sz="4" w:space="0" w:color="00000A"/>
              <w:left w:val="single" w:sz="4" w:space="0" w:color="00000A"/>
              <w:bottom w:val="single" w:sz="4" w:space="0" w:color="00000A"/>
              <w:right w:val="single" w:sz="4" w:space="0" w:color="00000A"/>
            </w:tcBorders>
            <w:shd w:val="clear" w:color="auto" w:fill="auto"/>
          </w:tcPr>
          <w:p w:rsidR="00401BAE" w:rsidRDefault="00401BAE" w:rsidP="004A2F44">
            <w:pPr>
              <w:jc w:val="center"/>
              <w:rPr>
                <w:bCs/>
                <w:sz w:val="22"/>
              </w:rPr>
            </w:pPr>
            <w:r>
              <w:rPr>
                <w:bCs/>
                <w:sz w:val="22"/>
                <w:szCs w:val="22"/>
              </w:rPr>
              <w:t>Наименование товара, описание, характеристики</w:t>
            </w:r>
          </w:p>
        </w:tc>
        <w:tc>
          <w:tcPr>
            <w:tcW w:w="896" w:type="dxa"/>
            <w:tcBorders>
              <w:top w:val="single" w:sz="4" w:space="0" w:color="00000A"/>
              <w:left w:val="single" w:sz="4" w:space="0" w:color="00000A"/>
              <w:bottom w:val="single" w:sz="4" w:space="0" w:color="00000A"/>
              <w:right w:val="single" w:sz="4" w:space="0" w:color="00000A"/>
            </w:tcBorders>
            <w:shd w:val="clear" w:color="auto" w:fill="auto"/>
          </w:tcPr>
          <w:p w:rsidR="00401BAE" w:rsidRDefault="00401BAE" w:rsidP="004A2F44">
            <w:pPr>
              <w:tabs>
                <w:tab w:val="left" w:pos="822"/>
              </w:tabs>
              <w:jc w:val="center"/>
              <w:rPr>
                <w:bCs/>
                <w:sz w:val="22"/>
              </w:rPr>
            </w:pPr>
            <w:r>
              <w:rPr>
                <w:bCs/>
              </w:rPr>
              <w:t>Ед. изм.</w:t>
            </w:r>
          </w:p>
        </w:tc>
        <w:tc>
          <w:tcPr>
            <w:tcW w:w="938" w:type="dxa"/>
            <w:tcBorders>
              <w:top w:val="single" w:sz="4" w:space="0" w:color="00000A"/>
              <w:left w:val="single" w:sz="4" w:space="0" w:color="00000A"/>
              <w:bottom w:val="single" w:sz="4" w:space="0" w:color="00000A"/>
              <w:right w:val="single" w:sz="4" w:space="0" w:color="00000A"/>
            </w:tcBorders>
          </w:tcPr>
          <w:p w:rsidR="00401BAE" w:rsidRPr="000C7682" w:rsidRDefault="00401BAE" w:rsidP="004A2F44">
            <w:pPr>
              <w:tabs>
                <w:tab w:val="left" w:pos="822"/>
              </w:tabs>
              <w:jc w:val="center"/>
              <w:rPr>
                <w:bCs/>
              </w:rPr>
            </w:pPr>
            <w:r>
              <w:rPr>
                <w:bCs/>
                <w:sz w:val="22"/>
                <w:szCs w:val="22"/>
              </w:rPr>
              <w:t>Кол-во</w:t>
            </w:r>
            <w:r>
              <w:rPr>
                <w:bCs/>
              </w:rPr>
              <w:t xml:space="preserve"> </w:t>
            </w:r>
          </w:p>
        </w:tc>
        <w:tc>
          <w:tcPr>
            <w:tcW w:w="1424" w:type="dxa"/>
            <w:tcBorders>
              <w:top w:val="single" w:sz="4" w:space="0" w:color="00000A"/>
              <w:left w:val="single" w:sz="4" w:space="0" w:color="00000A"/>
              <w:bottom w:val="single" w:sz="4" w:space="0" w:color="00000A"/>
              <w:right w:val="single" w:sz="4" w:space="0" w:color="00000A"/>
            </w:tcBorders>
            <w:shd w:val="clear" w:color="auto" w:fill="auto"/>
          </w:tcPr>
          <w:p w:rsidR="00401BAE" w:rsidRDefault="00401BAE" w:rsidP="004A2F44">
            <w:pPr>
              <w:tabs>
                <w:tab w:val="left" w:pos="822"/>
              </w:tabs>
              <w:jc w:val="center"/>
            </w:pPr>
            <w:r w:rsidRPr="000C7682">
              <w:rPr>
                <w:bCs/>
              </w:rPr>
              <w:t>Цена за ед., руб</w:t>
            </w:r>
            <w:r>
              <w:rPr>
                <w:bCs/>
              </w:rPr>
              <w:t>.</w:t>
            </w:r>
          </w:p>
        </w:tc>
        <w:tc>
          <w:tcPr>
            <w:tcW w:w="1617" w:type="dxa"/>
            <w:tcBorders>
              <w:top w:val="single" w:sz="4" w:space="0" w:color="00000A"/>
              <w:left w:val="single" w:sz="4" w:space="0" w:color="00000A"/>
              <w:bottom w:val="single" w:sz="4" w:space="0" w:color="00000A"/>
              <w:right w:val="single" w:sz="4" w:space="0" w:color="00000A"/>
            </w:tcBorders>
            <w:shd w:val="clear" w:color="auto" w:fill="auto"/>
          </w:tcPr>
          <w:p w:rsidR="00401BAE" w:rsidRDefault="00401BAE" w:rsidP="004A2F44">
            <w:pPr>
              <w:tabs>
                <w:tab w:val="left" w:pos="822"/>
              </w:tabs>
              <w:jc w:val="center"/>
              <w:rPr>
                <w:bCs/>
                <w:sz w:val="22"/>
              </w:rPr>
            </w:pPr>
            <w:r w:rsidRPr="000C7682">
              <w:rPr>
                <w:bCs/>
              </w:rPr>
              <w:t>Стоимость, руб.</w:t>
            </w:r>
          </w:p>
        </w:tc>
      </w:tr>
      <w:tr w:rsidR="003527AA" w:rsidRPr="001C137E" w:rsidTr="004F56A8">
        <w:trPr>
          <w:trHeight w:val="86"/>
        </w:trPr>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401BAE" w:rsidRDefault="00401BAE" w:rsidP="004A2F44">
            <w:pPr>
              <w:jc w:val="center"/>
              <w:rPr>
                <w:sz w:val="22"/>
              </w:rPr>
            </w:pPr>
            <w:r>
              <w:rPr>
                <w:sz w:val="22"/>
              </w:rPr>
              <w:t>1</w:t>
            </w:r>
          </w:p>
        </w:tc>
        <w:tc>
          <w:tcPr>
            <w:tcW w:w="504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D3757" w:rsidRPr="00923D2F" w:rsidRDefault="008D579F" w:rsidP="004351AB">
            <w:pPr>
              <w:rPr>
                <w:sz w:val="22"/>
                <w:szCs w:val="22"/>
              </w:rPr>
            </w:pPr>
            <w:bookmarkStart w:id="0" w:name="_GoBack"/>
            <w:r>
              <w:rPr>
                <w:sz w:val="22"/>
              </w:rPr>
              <w:t xml:space="preserve">Светильник </w:t>
            </w:r>
            <w:r w:rsidR="00FC764F">
              <w:rPr>
                <w:sz w:val="22"/>
              </w:rPr>
              <w:t>светодиодный  ДВО/ДПО 36 Вт,  4000 К, 595*595*20 призма  30</w:t>
            </w:r>
            <w:r>
              <w:rPr>
                <w:sz w:val="22"/>
              </w:rPr>
              <w:t xml:space="preserve">00 лм, </w:t>
            </w:r>
            <w:r>
              <w:rPr>
                <w:sz w:val="22"/>
                <w:lang w:val="en-US"/>
              </w:rPr>
              <w:t>IP</w:t>
            </w:r>
            <w:r>
              <w:rPr>
                <w:sz w:val="22"/>
              </w:rPr>
              <w:t>20</w:t>
            </w:r>
            <w:r w:rsidR="00FC764F">
              <w:rPr>
                <w:sz w:val="22"/>
              </w:rPr>
              <w:t xml:space="preserve"> опал белый</w:t>
            </w:r>
            <w:bookmarkEnd w:id="0"/>
          </w:p>
        </w:tc>
        <w:tc>
          <w:tcPr>
            <w:tcW w:w="896" w:type="dxa"/>
            <w:tcBorders>
              <w:top w:val="single" w:sz="4" w:space="0" w:color="00000A"/>
              <w:left w:val="single" w:sz="4" w:space="0" w:color="00000A"/>
              <w:bottom w:val="single" w:sz="4" w:space="0" w:color="00000A"/>
              <w:right w:val="single" w:sz="4" w:space="0" w:color="00000A"/>
            </w:tcBorders>
            <w:shd w:val="clear" w:color="auto" w:fill="auto"/>
            <w:vAlign w:val="center"/>
          </w:tcPr>
          <w:p w:rsidR="00401BAE" w:rsidRPr="00472AD7" w:rsidRDefault="004F56A8" w:rsidP="004A2F44">
            <w:pPr>
              <w:jc w:val="center"/>
              <w:rPr>
                <w:color w:val="000000"/>
                <w:sz w:val="22"/>
                <w:szCs w:val="22"/>
              </w:rPr>
            </w:pPr>
            <w:r w:rsidRPr="00472AD7">
              <w:rPr>
                <w:color w:val="000000"/>
                <w:sz w:val="22"/>
                <w:szCs w:val="22"/>
              </w:rPr>
              <w:t>шт</w:t>
            </w:r>
            <w:r w:rsidR="00401BAE" w:rsidRPr="00472AD7">
              <w:rPr>
                <w:color w:val="000000"/>
                <w:sz w:val="22"/>
                <w:szCs w:val="22"/>
              </w:rPr>
              <w:t>.</w:t>
            </w:r>
          </w:p>
        </w:tc>
        <w:tc>
          <w:tcPr>
            <w:tcW w:w="938" w:type="dxa"/>
            <w:tcBorders>
              <w:top w:val="single" w:sz="4" w:space="0" w:color="00000A"/>
              <w:left w:val="single" w:sz="4" w:space="0" w:color="00000A"/>
              <w:bottom w:val="single" w:sz="4" w:space="0" w:color="00000A"/>
              <w:right w:val="single" w:sz="4" w:space="0" w:color="00000A"/>
            </w:tcBorders>
            <w:vAlign w:val="center"/>
          </w:tcPr>
          <w:p w:rsidR="00401BAE" w:rsidRPr="00472AD7" w:rsidRDefault="00F27D8D" w:rsidP="004A2F44">
            <w:pPr>
              <w:jc w:val="center"/>
              <w:rPr>
                <w:sz w:val="22"/>
                <w:szCs w:val="22"/>
              </w:rPr>
            </w:pPr>
            <w:r>
              <w:rPr>
                <w:sz w:val="22"/>
                <w:szCs w:val="22"/>
              </w:rPr>
              <w:t>4</w:t>
            </w:r>
          </w:p>
        </w:tc>
        <w:tc>
          <w:tcPr>
            <w:tcW w:w="1424" w:type="dxa"/>
            <w:tcBorders>
              <w:top w:val="single" w:sz="4" w:space="0" w:color="00000A"/>
              <w:left w:val="single" w:sz="4" w:space="0" w:color="00000A"/>
              <w:bottom w:val="single" w:sz="4" w:space="0" w:color="00000A"/>
              <w:right w:val="single" w:sz="4" w:space="0" w:color="00000A"/>
            </w:tcBorders>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222"/>
            </w:tblGrid>
            <w:tr w:rsidR="00250F94" w:rsidRPr="00472AD7">
              <w:trPr>
                <w:trHeight w:val="110"/>
              </w:trPr>
              <w:tc>
                <w:tcPr>
                  <w:tcW w:w="0" w:type="auto"/>
                </w:tcPr>
                <w:p w:rsidR="00250F94" w:rsidRPr="00472AD7" w:rsidRDefault="00250F94" w:rsidP="00250F94">
                  <w:pPr>
                    <w:pStyle w:val="Default"/>
                    <w:rPr>
                      <w:rFonts w:ascii="Times New Roman" w:hAnsi="Times New Roman" w:cs="Times New Roman"/>
                      <w:sz w:val="22"/>
                      <w:szCs w:val="22"/>
                    </w:rPr>
                  </w:pPr>
                </w:p>
              </w:tc>
            </w:tr>
          </w:tbl>
          <w:p w:rsidR="00401BAE" w:rsidRPr="00472AD7" w:rsidRDefault="00401BAE" w:rsidP="004A2F44">
            <w:pPr>
              <w:rPr>
                <w:sz w:val="22"/>
                <w:szCs w:val="22"/>
              </w:rPr>
            </w:pPr>
          </w:p>
        </w:tc>
        <w:tc>
          <w:tcPr>
            <w:tcW w:w="1617" w:type="dxa"/>
            <w:tcBorders>
              <w:top w:val="single" w:sz="4" w:space="0" w:color="00000A"/>
              <w:left w:val="single" w:sz="4" w:space="0" w:color="00000A"/>
              <w:bottom w:val="single" w:sz="4" w:space="0" w:color="00000A"/>
              <w:right w:val="single" w:sz="4" w:space="0" w:color="00000A"/>
            </w:tcBorders>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222"/>
            </w:tblGrid>
            <w:tr w:rsidR="00250F94" w:rsidRPr="00472AD7">
              <w:trPr>
                <w:trHeight w:val="110"/>
              </w:trPr>
              <w:tc>
                <w:tcPr>
                  <w:tcW w:w="0" w:type="auto"/>
                </w:tcPr>
                <w:p w:rsidR="00250F94" w:rsidRPr="00472AD7" w:rsidRDefault="00250F94" w:rsidP="008D579F">
                  <w:pPr>
                    <w:rPr>
                      <w:sz w:val="22"/>
                      <w:szCs w:val="22"/>
                    </w:rPr>
                  </w:pPr>
                  <w:r w:rsidRPr="00472AD7">
                    <w:rPr>
                      <w:sz w:val="22"/>
                      <w:szCs w:val="22"/>
                    </w:rPr>
                    <w:t xml:space="preserve"> </w:t>
                  </w:r>
                </w:p>
              </w:tc>
            </w:tr>
          </w:tbl>
          <w:p w:rsidR="00401BAE" w:rsidRPr="00472AD7" w:rsidRDefault="00401BAE" w:rsidP="004A2F44">
            <w:pPr>
              <w:rPr>
                <w:sz w:val="22"/>
                <w:szCs w:val="22"/>
              </w:rPr>
            </w:pPr>
          </w:p>
        </w:tc>
      </w:tr>
      <w:tr w:rsidR="00401BAE" w:rsidTr="004F56A8">
        <w:trPr>
          <w:trHeight w:val="60"/>
        </w:trPr>
        <w:tc>
          <w:tcPr>
            <w:tcW w:w="8868" w:type="dxa"/>
            <w:gridSpan w:val="5"/>
            <w:tcBorders>
              <w:top w:val="single" w:sz="4" w:space="0" w:color="00000A"/>
              <w:left w:val="single" w:sz="4" w:space="0" w:color="00000A"/>
              <w:bottom w:val="single" w:sz="4" w:space="0" w:color="00000A"/>
              <w:right w:val="single" w:sz="4" w:space="0" w:color="00000A"/>
            </w:tcBorders>
          </w:tcPr>
          <w:p w:rsidR="00401BAE" w:rsidRDefault="00401BAE" w:rsidP="004A2F44">
            <w:pPr>
              <w:tabs>
                <w:tab w:val="left" w:pos="822"/>
              </w:tabs>
              <w:jc w:val="right"/>
              <w:rPr>
                <w:b/>
                <w:color w:val="000000"/>
                <w:sz w:val="22"/>
              </w:rPr>
            </w:pPr>
            <w:r>
              <w:rPr>
                <w:b/>
                <w:sz w:val="22"/>
                <w:szCs w:val="22"/>
              </w:rPr>
              <w:t>ИТОГО, руб.:</w:t>
            </w:r>
          </w:p>
        </w:tc>
        <w:tc>
          <w:tcPr>
            <w:tcW w:w="1617" w:type="dxa"/>
            <w:tcBorders>
              <w:top w:val="single" w:sz="4" w:space="0" w:color="00000A"/>
              <w:left w:val="single" w:sz="4" w:space="0" w:color="00000A"/>
              <w:bottom w:val="single" w:sz="4" w:space="0" w:color="00000A"/>
              <w:right w:val="single" w:sz="4" w:space="0" w:color="00000A"/>
            </w:tcBorders>
            <w:shd w:val="clear" w:color="auto" w:fill="auto"/>
            <w:vAlign w:val="center"/>
          </w:tcPr>
          <w:p w:rsidR="00250F94" w:rsidRPr="00250F94" w:rsidRDefault="00250F94" w:rsidP="00250F94">
            <w:pPr>
              <w:shd w:val="clear" w:color="auto" w:fill="FFFFFF"/>
              <w:spacing w:after="0"/>
              <w:jc w:val="left"/>
              <w:rPr>
                <w:b/>
                <w:bCs/>
                <w:color w:val="000000"/>
                <w:sz w:val="22"/>
              </w:rPr>
            </w:pPr>
          </w:p>
          <w:tbl>
            <w:tblPr>
              <w:tblW w:w="0" w:type="auto"/>
              <w:tblBorders>
                <w:top w:val="nil"/>
                <w:left w:val="nil"/>
                <w:bottom w:val="nil"/>
                <w:right w:val="nil"/>
              </w:tblBorders>
              <w:tblLook w:val="0000" w:firstRow="0" w:lastRow="0" w:firstColumn="0" w:lastColumn="0" w:noHBand="0" w:noVBand="0"/>
            </w:tblPr>
            <w:tblGrid>
              <w:gridCol w:w="222"/>
            </w:tblGrid>
            <w:tr w:rsidR="00250F94" w:rsidRPr="00250F94">
              <w:trPr>
                <w:trHeight w:val="120"/>
              </w:trPr>
              <w:tc>
                <w:tcPr>
                  <w:tcW w:w="0" w:type="auto"/>
                </w:tcPr>
                <w:p w:rsidR="00250F94" w:rsidRPr="00250F94" w:rsidRDefault="00250F94" w:rsidP="00250F94">
                  <w:pPr>
                    <w:shd w:val="clear" w:color="auto" w:fill="FFFFFF"/>
                    <w:spacing w:after="0"/>
                    <w:jc w:val="left"/>
                    <w:rPr>
                      <w:b/>
                      <w:bCs/>
                      <w:color w:val="000000"/>
                      <w:sz w:val="22"/>
                    </w:rPr>
                  </w:pPr>
                  <w:r w:rsidRPr="00250F94">
                    <w:rPr>
                      <w:b/>
                      <w:bCs/>
                      <w:color w:val="000000"/>
                      <w:sz w:val="22"/>
                    </w:rPr>
                    <w:t xml:space="preserve"> </w:t>
                  </w:r>
                </w:p>
              </w:tc>
            </w:tr>
          </w:tbl>
          <w:p w:rsidR="00401BAE" w:rsidRDefault="00401BAE" w:rsidP="006D3757">
            <w:pPr>
              <w:shd w:val="clear" w:color="auto" w:fill="FFFFFF"/>
              <w:spacing w:after="0"/>
              <w:jc w:val="left"/>
              <w:rPr>
                <w:b/>
                <w:bCs/>
                <w:color w:val="000000"/>
                <w:sz w:val="22"/>
              </w:rPr>
            </w:pPr>
          </w:p>
        </w:tc>
      </w:tr>
      <w:tr w:rsidR="00401BAE" w:rsidTr="004F56A8">
        <w:trPr>
          <w:trHeight w:val="267"/>
        </w:trPr>
        <w:tc>
          <w:tcPr>
            <w:tcW w:w="8868" w:type="dxa"/>
            <w:gridSpan w:val="5"/>
            <w:tcBorders>
              <w:top w:val="single" w:sz="4" w:space="0" w:color="00000A"/>
              <w:left w:val="single" w:sz="4" w:space="0" w:color="00000A"/>
              <w:bottom w:val="single" w:sz="4" w:space="0" w:color="00000A"/>
              <w:right w:val="single" w:sz="4" w:space="0" w:color="00000A"/>
            </w:tcBorders>
          </w:tcPr>
          <w:p w:rsidR="00401BAE" w:rsidRPr="001D672F" w:rsidRDefault="00401BAE" w:rsidP="004A2F44">
            <w:pPr>
              <w:tabs>
                <w:tab w:val="left" w:pos="822"/>
              </w:tabs>
              <w:jc w:val="right"/>
              <w:rPr>
                <w:b/>
                <w:sz w:val="22"/>
                <w:szCs w:val="22"/>
              </w:rPr>
            </w:pPr>
            <w:r>
              <w:rPr>
                <w:b/>
                <w:sz w:val="22"/>
                <w:szCs w:val="22"/>
              </w:rPr>
              <w:t>НДС</w:t>
            </w:r>
          </w:p>
        </w:tc>
        <w:tc>
          <w:tcPr>
            <w:tcW w:w="1617" w:type="dxa"/>
            <w:tcBorders>
              <w:top w:val="single" w:sz="4" w:space="0" w:color="00000A"/>
              <w:left w:val="single" w:sz="4" w:space="0" w:color="00000A"/>
              <w:bottom w:val="single" w:sz="4" w:space="0" w:color="00000A"/>
              <w:right w:val="single" w:sz="4" w:space="0" w:color="00000A"/>
            </w:tcBorders>
            <w:shd w:val="clear" w:color="auto" w:fill="auto"/>
            <w:vAlign w:val="center"/>
          </w:tcPr>
          <w:p w:rsidR="00401BAE" w:rsidRPr="000664A0" w:rsidRDefault="00401BAE" w:rsidP="000664A0">
            <w:pPr>
              <w:shd w:val="clear" w:color="auto" w:fill="FFFFFF"/>
              <w:spacing w:after="0"/>
              <w:jc w:val="left"/>
              <w:rPr>
                <w:rFonts w:ascii="Arial" w:hAnsi="Arial" w:cs="Arial"/>
                <w:sz w:val="19"/>
                <w:szCs w:val="19"/>
              </w:rPr>
            </w:pPr>
          </w:p>
        </w:tc>
      </w:tr>
      <w:tr w:rsidR="00401BAE" w:rsidTr="004F56A8">
        <w:trPr>
          <w:trHeight w:val="60"/>
        </w:trPr>
        <w:tc>
          <w:tcPr>
            <w:tcW w:w="8868" w:type="dxa"/>
            <w:gridSpan w:val="5"/>
            <w:tcBorders>
              <w:top w:val="single" w:sz="4" w:space="0" w:color="00000A"/>
              <w:left w:val="single" w:sz="4" w:space="0" w:color="00000A"/>
              <w:bottom w:val="single" w:sz="4" w:space="0" w:color="00000A"/>
              <w:right w:val="single" w:sz="4" w:space="0" w:color="00000A"/>
            </w:tcBorders>
          </w:tcPr>
          <w:p w:rsidR="00401BAE" w:rsidRDefault="00401BAE" w:rsidP="004A2F44">
            <w:pPr>
              <w:tabs>
                <w:tab w:val="left" w:pos="822"/>
              </w:tabs>
              <w:jc w:val="center"/>
              <w:rPr>
                <w:b/>
                <w:sz w:val="22"/>
                <w:szCs w:val="22"/>
              </w:rPr>
            </w:pPr>
            <w:r>
              <w:rPr>
                <w:b/>
                <w:sz w:val="22"/>
                <w:szCs w:val="22"/>
              </w:rPr>
              <w:t xml:space="preserve">                                                                                                                                     к оплате </w:t>
            </w:r>
          </w:p>
        </w:tc>
        <w:tc>
          <w:tcPr>
            <w:tcW w:w="1617" w:type="dxa"/>
            <w:tcBorders>
              <w:top w:val="single" w:sz="4" w:space="0" w:color="00000A"/>
              <w:left w:val="single" w:sz="4" w:space="0" w:color="00000A"/>
              <w:bottom w:val="single" w:sz="4" w:space="0" w:color="00000A"/>
              <w:right w:val="single" w:sz="4" w:space="0" w:color="00000A"/>
            </w:tcBorders>
            <w:shd w:val="clear" w:color="auto" w:fill="auto"/>
            <w:vAlign w:val="center"/>
          </w:tcPr>
          <w:p w:rsidR="00401BAE" w:rsidRDefault="00401BAE" w:rsidP="004A2F44">
            <w:pPr>
              <w:rPr>
                <w:b/>
                <w:bCs/>
                <w:color w:val="000000"/>
                <w:sz w:val="22"/>
              </w:rPr>
            </w:pPr>
          </w:p>
        </w:tc>
      </w:tr>
    </w:tbl>
    <w:p w:rsidR="00CE4731" w:rsidRDefault="00CE4731" w:rsidP="00CE4731">
      <w:pPr>
        <w:suppressAutoHyphens/>
        <w:spacing w:after="0"/>
        <w:rPr>
          <w:b/>
          <w:lang w:eastAsia="ar-SA"/>
        </w:rPr>
      </w:pPr>
    </w:p>
    <w:p w:rsidR="00CE4731" w:rsidRDefault="00CE4731" w:rsidP="00CE4731">
      <w:pPr>
        <w:suppressAutoHyphens/>
        <w:spacing w:after="0"/>
        <w:rPr>
          <w:b/>
          <w:lang w:eastAsia="ar-SA"/>
        </w:rPr>
      </w:pPr>
      <w:r>
        <w:rPr>
          <w:b/>
          <w:lang w:eastAsia="ar-SA"/>
        </w:rPr>
        <w:tab/>
      </w:r>
      <w:r>
        <w:rPr>
          <w:b/>
          <w:lang w:eastAsia="ar-SA"/>
        </w:rPr>
        <w:tab/>
        <w:t xml:space="preserve">Заказчик: </w:t>
      </w:r>
      <w:r>
        <w:rPr>
          <w:b/>
          <w:lang w:eastAsia="ar-SA"/>
        </w:rPr>
        <w:tab/>
      </w:r>
      <w:r>
        <w:rPr>
          <w:b/>
          <w:lang w:eastAsia="ar-SA"/>
        </w:rPr>
        <w:tab/>
      </w:r>
      <w:r>
        <w:rPr>
          <w:b/>
          <w:lang w:eastAsia="ar-SA"/>
        </w:rPr>
        <w:tab/>
      </w:r>
      <w:r>
        <w:rPr>
          <w:b/>
          <w:lang w:eastAsia="ar-SA"/>
        </w:rPr>
        <w:tab/>
      </w:r>
      <w:r>
        <w:rPr>
          <w:b/>
          <w:lang w:eastAsia="ar-SA"/>
        </w:rPr>
        <w:tab/>
      </w:r>
      <w:r>
        <w:rPr>
          <w:b/>
          <w:lang w:eastAsia="ar-SA"/>
        </w:rPr>
        <w:tab/>
        <w:t xml:space="preserve">Поставщик: </w:t>
      </w:r>
    </w:p>
    <w:p w:rsidR="00CE4731" w:rsidRDefault="00CE4731" w:rsidP="00CE4731">
      <w:pPr>
        <w:suppressAutoHyphens/>
        <w:spacing w:after="0"/>
        <w:rPr>
          <w:lang w:eastAsia="ar-SA"/>
        </w:rPr>
      </w:pPr>
    </w:p>
    <w:tbl>
      <w:tblPr>
        <w:tblW w:w="10345" w:type="dxa"/>
        <w:tblInd w:w="-459" w:type="dxa"/>
        <w:tblLook w:val="0000" w:firstRow="0" w:lastRow="0" w:firstColumn="0" w:lastColumn="0" w:noHBand="0" w:noVBand="0"/>
      </w:tblPr>
      <w:tblGrid>
        <w:gridCol w:w="5671"/>
        <w:gridCol w:w="4674"/>
      </w:tblGrid>
      <w:tr w:rsidR="00D401BF" w:rsidTr="00D401BF">
        <w:tc>
          <w:tcPr>
            <w:tcW w:w="5671" w:type="dxa"/>
            <w:shd w:val="clear" w:color="auto" w:fill="auto"/>
          </w:tcPr>
          <w:p w:rsidR="00A4031F" w:rsidRDefault="001130C2" w:rsidP="00044C12">
            <w:pPr>
              <w:keepNext/>
              <w:suppressAutoHyphens/>
              <w:spacing w:after="0"/>
              <w:jc w:val="left"/>
              <w:textAlignment w:val="baseline"/>
              <w:outlineLvl w:val="3"/>
              <w:rPr>
                <w:lang w:eastAsia="ar-SA"/>
              </w:rPr>
            </w:pPr>
            <w:r>
              <w:rPr>
                <w:lang w:eastAsia="ar-SA"/>
              </w:rPr>
              <w:t xml:space="preserve"> </w:t>
            </w:r>
            <w:r w:rsidR="004351AB">
              <w:rPr>
                <w:lang w:eastAsia="ar-SA"/>
              </w:rPr>
              <w:t>И.о</w:t>
            </w:r>
            <w:r w:rsidR="00676F22">
              <w:rPr>
                <w:lang w:eastAsia="ar-SA"/>
              </w:rPr>
              <w:t xml:space="preserve"> </w:t>
            </w:r>
            <w:r w:rsidR="00A8020F">
              <w:rPr>
                <w:lang w:eastAsia="ar-SA"/>
              </w:rPr>
              <w:t>д</w:t>
            </w:r>
            <w:r w:rsidR="00D401BF">
              <w:rPr>
                <w:lang w:eastAsia="ar-SA"/>
              </w:rPr>
              <w:t>иректор</w:t>
            </w:r>
            <w:r w:rsidR="00676F22">
              <w:rPr>
                <w:lang w:eastAsia="ar-SA"/>
              </w:rPr>
              <w:t>а</w:t>
            </w:r>
            <w:r w:rsidR="00D401BF">
              <w:rPr>
                <w:lang w:eastAsia="ar-SA"/>
              </w:rPr>
              <w:t xml:space="preserve"> КОГБУ «ВятНТИЦМП»</w:t>
            </w:r>
            <w:r w:rsidR="00A4031F">
              <w:rPr>
                <w:lang w:eastAsia="ar-SA"/>
              </w:rPr>
              <w:t xml:space="preserve"> </w:t>
            </w:r>
          </w:p>
          <w:p w:rsidR="00A4031F" w:rsidRDefault="00A4031F" w:rsidP="00044C12">
            <w:pPr>
              <w:keepNext/>
              <w:suppressAutoHyphens/>
              <w:spacing w:after="0"/>
              <w:jc w:val="left"/>
              <w:textAlignment w:val="baseline"/>
              <w:outlineLvl w:val="3"/>
              <w:rPr>
                <w:lang w:eastAsia="ar-SA"/>
              </w:rPr>
            </w:pPr>
          </w:p>
          <w:p w:rsidR="00D401BF" w:rsidRDefault="00A4031F" w:rsidP="00044C12">
            <w:pPr>
              <w:keepNext/>
              <w:suppressAutoHyphens/>
              <w:spacing w:after="0"/>
              <w:jc w:val="left"/>
              <w:textAlignment w:val="baseline"/>
              <w:outlineLvl w:val="3"/>
              <w:rPr>
                <w:lang w:eastAsia="ar-SA"/>
              </w:rPr>
            </w:pPr>
            <w:r>
              <w:rPr>
                <w:lang w:eastAsia="ar-SA"/>
              </w:rPr>
              <w:t xml:space="preserve">_____________________/ </w:t>
            </w:r>
            <w:r w:rsidR="004351AB">
              <w:rPr>
                <w:sz w:val="22"/>
                <w:szCs w:val="22"/>
              </w:rPr>
              <w:t>Е.С. Калабина</w:t>
            </w:r>
            <w:r w:rsidR="009C1F4D">
              <w:rPr>
                <w:lang w:eastAsia="ar-SA"/>
              </w:rPr>
              <w:t xml:space="preserve">                                 </w:t>
            </w:r>
          </w:p>
        </w:tc>
        <w:tc>
          <w:tcPr>
            <w:tcW w:w="4674" w:type="dxa"/>
          </w:tcPr>
          <w:p w:rsidR="00A4031F" w:rsidRDefault="00A4031F" w:rsidP="00A4031F">
            <w:pPr>
              <w:rPr>
                <w:color w:val="000000"/>
                <w:sz w:val="22"/>
                <w:szCs w:val="22"/>
              </w:rPr>
            </w:pPr>
          </w:p>
          <w:p w:rsidR="00A4031F" w:rsidRPr="00A4031F" w:rsidRDefault="00A4031F" w:rsidP="00A4031F">
            <w:pPr>
              <w:rPr>
                <w:color w:val="000000"/>
                <w:sz w:val="22"/>
                <w:szCs w:val="22"/>
              </w:rPr>
            </w:pPr>
          </w:p>
          <w:p w:rsidR="00546CEE" w:rsidRPr="00546CEE" w:rsidRDefault="00410B77" w:rsidP="00546CEE">
            <w:pPr>
              <w:rPr>
                <w:color w:val="000000"/>
                <w:sz w:val="22"/>
                <w:szCs w:val="22"/>
              </w:rPr>
            </w:pPr>
            <w:r>
              <w:rPr>
                <w:color w:val="000000"/>
                <w:sz w:val="22"/>
                <w:szCs w:val="22"/>
              </w:rPr>
              <w:t>__________________</w:t>
            </w:r>
          </w:p>
          <w:p w:rsidR="00A4031F" w:rsidRDefault="00A4031F" w:rsidP="00A4031F">
            <w:pPr>
              <w:rPr>
                <w:color w:val="000000"/>
                <w:sz w:val="22"/>
                <w:szCs w:val="22"/>
              </w:rPr>
            </w:pPr>
          </w:p>
          <w:p w:rsidR="00D401BF" w:rsidRDefault="00D401BF" w:rsidP="00EB2A51">
            <w:pPr>
              <w:keepNext/>
              <w:suppressAutoHyphens/>
              <w:spacing w:after="0"/>
              <w:jc w:val="left"/>
              <w:textAlignment w:val="baseline"/>
              <w:outlineLvl w:val="3"/>
              <w:rPr>
                <w:lang w:eastAsia="ar-SA"/>
              </w:rPr>
            </w:pPr>
          </w:p>
        </w:tc>
      </w:tr>
      <w:tr w:rsidR="00D401BF" w:rsidTr="00D401BF">
        <w:trPr>
          <w:trHeight w:val="244"/>
        </w:trPr>
        <w:tc>
          <w:tcPr>
            <w:tcW w:w="5671" w:type="dxa"/>
            <w:shd w:val="clear" w:color="auto" w:fill="auto"/>
          </w:tcPr>
          <w:p w:rsidR="00D401BF" w:rsidRDefault="00D401BF" w:rsidP="00044C12">
            <w:pPr>
              <w:suppressAutoHyphens/>
              <w:spacing w:after="0"/>
              <w:jc w:val="right"/>
              <w:rPr>
                <w:lang w:eastAsia="ar-SA"/>
              </w:rPr>
            </w:pPr>
          </w:p>
        </w:tc>
        <w:tc>
          <w:tcPr>
            <w:tcW w:w="4674" w:type="dxa"/>
          </w:tcPr>
          <w:p w:rsidR="00D401BF" w:rsidRDefault="00D401BF" w:rsidP="00EB2A51">
            <w:pPr>
              <w:suppressAutoHyphens/>
              <w:spacing w:after="0"/>
              <w:rPr>
                <w:lang w:eastAsia="ar-SA"/>
              </w:rPr>
            </w:pPr>
          </w:p>
        </w:tc>
      </w:tr>
      <w:tr w:rsidR="00D401BF" w:rsidTr="00D401BF">
        <w:trPr>
          <w:trHeight w:val="244"/>
        </w:trPr>
        <w:tc>
          <w:tcPr>
            <w:tcW w:w="5671" w:type="dxa"/>
            <w:shd w:val="clear" w:color="auto" w:fill="auto"/>
          </w:tcPr>
          <w:p w:rsidR="00E65EF5" w:rsidRPr="00895922" w:rsidRDefault="00E65EF5" w:rsidP="00E65EF5">
            <w:pPr>
              <w:rPr>
                <w:sz w:val="22"/>
                <w:szCs w:val="22"/>
              </w:rPr>
            </w:pPr>
          </w:p>
          <w:p w:rsidR="00D401BF" w:rsidRDefault="00D401BF" w:rsidP="00044C12">
            <w:pPr>
              <w:suppressAutoHyphens/>
              <w:spacing w:after="0"/>
              <w:jc w:val="left"/>
              <w:rPr>
                <w:lang w:eastAsia="ar-SA"/>
              </w:rPr>
            </w:pPr>
          </w:p>
        </w:tc>
        <w:tc>
          <w:tcPr>
            <w:tcW w:w="4674" w:type="dxa"/>
          </w:tcPr>
          <w:p w:rsidR="00D401BF" w:rsidRDefault="00D401BF" w:rsidP="00EB2A51">
            <w:pPr>
              <w:suppressAutoHyphens/>
              <w:spacing w:after="0"/>
              <w:rPr>
                <w:lang w:eastAsia="ar-SA"/>
              </w:rPr>
            </w:pPr>
          </w:p>
        </w:tc>
      </w:tr>
    </w:tbl>
    <w:p w:rsidR="00E3286C" w:rsidRPr="00832C61" w:rsidRDefault="00E3286C" w:rsidP="0070721E">
      <w:pPr>
        <w:widowControl w:val="0"/>
        <w:autoSpaceDE w:val="0"/>
        <w:autoSpaceDN w:val="0"/>
        <w:adjustRightInd w:val="0"/>
        <w:spacing w:after="0"/>
        <w:jc w:val="left"/>
        <w:rPr>
          <w:b/>
        </w:rPr>
      </w:pPr>
    </w:p>
    <w:sectPr w:rsidR="00E3286C" w:rsidRPr="00832C61" w:rsidSect="0070721E">
      <w:footerReference w:type="default" r:id="rId9"/>
      <w:pgSz w:w="11907" w:h="16840" w:code="9"/>
      <w:pgMar w:top="567" w:right="851" w:bottom="851" w:left="1276" w:header="397" w:footer="39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134" w:rsidRDefault="00E84134">
      <w:pPr>
        <w:spacing w:after="0"/>
      </w:pPr>
      <w:r>
        <w:separator/>
      </w:r>
    </w:p>
  </w:endnote>
  <w:endnote w:type="continuationSeparator" w:id="0">
    <w:p w:rsidR="00E84134" w:rsidRDefault="00E84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264910"/>
      <w:docPartObj>
        <w:docPartGallery w:val="Page Numbers (Bottom of Page)"/>
        <w:docPartUnique/>
      </w:docPartObj>
    </w:sdtPr>
    <w:sdtEndPr/>
    <w:sdtContent>
      <w:p w:rsidR="00C00F49" w:rsidRDefault="00C00F49">
        <w:pPr>
          <w:pStyle w:val="a8"/>
          <w:jc w:val="center"/>
        </w:pPr>
        <w:r>
          <w:fldChar w:fldCharType="begin"/>
        </w:r>
        <w:r>
          <w:instrText>PAGE   \* MERGEFORMAT</w:instrText>
        </w:r>
        <w:r>
          <w:fldChar w:fldCharType="separate"/>
        </w:r>
        <w:r w:rsidR="00FC764F">
          <w:t>5</w:t>
        </w:r>
        <w:r>
          <w:fldChar w:fldCharType="end"/>
        </w:r>
      </w:p>
    </w:sdtContent>
  </w:sdt>
  <w:p w:rsidR="00E3286C" w:rsidRDefault="00E3286C" w:rsidP="00AB185B">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134" w:rsidRDefault="00E84134">
      <w:pPr>
        <w:spacing w:after="0"/>
      </w:pPr>
      <w:r>
        <w:separator/>
      </w:r>
    </w:p>
  </w:footnote>
  <w:footnote w:type="continuationSeparator" w:id="0">
    <w:p w:rsidR="00E84134" w:rsidRDefault="00E841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9"/>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92" w:hanging="79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5922D1C"/>
    <w:multiLevelType w:val="singleLevel"/>
    <w:tmpl w:val="75C0C9B4"/>
    <w:lvl w:ilvl="0">
      <w:start w:val="1"/>
      <w:numFmt w:val="decimal"/>
      <w:lvlText w:val="4.%1."/>
      <w:legacy w:legacy="1" w:legacySpace="0" w:legacyIndent="425"/>
      <w:lvlJc w:val="left"/>
      <w:rPr>
        <w:rFonts w:ascii="Times New Roman" w:hAnsi="Times New Roman" w:cs="Times New Roman" w:hint="default"/>
      </w:rPr>
    </w:lvl>
  </w:abstractNum>
  <w:abstractNum w:abstractNumId="2" w15:restartNumberingAfterBreak="0">
    <w:nsid w:val="15EE00C1"/>
    <w:multiLevelType w:val="singleLevel"/>
    <w:tmpl w:val="2BF4AF60"/>
    <w:lvl w:ilvl="0">
      <w:start w:val="2"/>
      <w:numFmt w:val="decimal"/>
      <w:lvlText w:val="2.%1."/>
      <w:legacy w:legacy="1" w:legacySpace="0" w:legacyIndent="446"/>
      <w:lvlJc w:val="left"/>
      <w:rPr>
        <w:rFonts w:ascii="Times New Roman" w:hAnsi="Times New Roman" w:cs="Times New Roman" w:hint="default"/>
      </w:rPr>
    </w:lvl>
  </w:abstractNum>
  <w:abstractNum w:abstractNumId="3" w15:restartNumberingAfterBreak="0">
    <w:nsid w:val="1E0967C9"/>
    <w:multiLevelType w:val="multilevel"/>
    <w:tmpl w:val="6BF2AC06"/>
    <w:lvl w:ilvl="0">
      <w:start w:val="1"/>
      <w:numFmt w:val="decimal"/>
      <w:pStyle w:val="a"/>
      <w:lvlText w:val="%1."/>
      <w:lvlJc w:val="left"/>
      <w:pPr>
        <w:tabs>
          <w:tab w:val="num" w:pos="567"/>
        </w:tabs>
        <w:ind w:left="567" w:hanging="567"/>
      </w:pPr>
      <w:rPr>
        <w:rFonts w:cs="Times New Roman"/>
      </w:rPr>
    </w:lvl>
    <w:lvl w:ilvl="1">
      <w:start w:val="1"/>
      <w:numFmt w:val="decimal"/>
      <w:pStyle w:val="2"/>
      <w:lvlText w:val="%1.%2"/>
      <w:lvlJc w:val="left"/>
      <w:pPr>
        <w:tabs>
          <w:tab w:val="num" w:pos="1277"/>
        </w:tabs>
        <w:ind w:left="1277" w:hanging="567"/>
      </w:pPr>
      <w:rPr>
        <w:rFonts w:cs="Times New Roman"/>
      </w:rPr>
    </w:lvl>
    <w:lvl w:ilvl="2">
      <w:start w:val="1"/>
      <w:numFmt w:val="none"/>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221A6979"/>
    <w:multiLevelType w:val="singleLevel"/>
    <w:tmpl w:val="461AC0D0"/>
    <w:lvl w:ilvl="0">
      <w:start w:val="1"/>
      <w:numFmt w:val="decimal"/>
      <w:lvlText w:val="5.%1."/>
      <w:legacy w:legacy="1" w:legacySpace="0" w:legacyIndent="513"/>
      <w:lvlJc w:val="left"/>
      <w:rPr>
        <w:rFonts w:ascii="Times New Roman" w:hAnsi="Times New Roman" w:cs="Times New Roman" w:hint="default"/>
      </w:rPr>
    </w:lvl>
  </w:abstractNum>
  <w:abstractNum w:abstractNumId="5" w15:restartNumberingAfterBreak="0">
    <w:nsid w:val="25B71BB7"/>
    <w:multiLevelType w:val="hybridMultilevel"/>
    <w:tmpl w:val="9530E9EC"/>
    <w:lvl w:ilvl="0" w:tplc="8C10B7E4">
      <w:start w:val="1"/>
      <w:numFmt w:val="decimal"/>
      <w:lvlText w:val="%1."/>
      <w:lvlJc w:val="left"/>
      <w:pPr>
        <w:ind w:left="720" w:hanging="360"/>
      </w:pPr>
      <w:rPr>
        <w:rFonts w:cs="Times New Roman" w:hint="default"/>
      </w:rPr>
    </w:lvl>
    <w:lvl w:ilvl="1" w:tplc="20A80DF6">
      <w:numFmt w:val="none"/>
      <w:lvlText w:val=""/>
      <w:lvlJc w:val="left"/>
      <w:pPr>
        <w:tabs>
          <w:tab w:val="num" w:pos="360"/>
        </w:tabs>
      </w:pPr>
      <w:rPr>
        <w:rFonts w:cs="Times New Roman"/>
      </w:rPr>
    </w:lvl>
    <w:lvl w:ilvl="2" w:tplc="FF5C0188">
      <w:numFmt w:val="none"/>
      <w:lvlText w:val=""/>
      <w:lvlJc w:val="left"/>
      <w:pPr>
        <w:tabs>
          <w:tab w:val="num" w:pos="360"/>
        </w:tabs>
      </w:pPr>
      <w:rPr>
        <w:rFonts w:cs="Times New Roman"/>
      </w:rPr>
    </w:lvl>
    <w:lvl w:ilvl="3" w:tplc="3EB2AB22">
      <w:numFmt w:val="none"/>
      <w:lvlText w:val=""/>
      <w:lvlJc w:val="left"/>
      <w:pPr>
        <w:tabs>
          <w:tab w:val="num" w:pos="360"/>
        </w:tabs>
      </w:pPr>
      <w:rPr>
        <w:rFonts w:cs="Times New Roman"/>
      </w:rPr>
    </w:lvl>
    <w:lvl w:ilvl="4" w:tplc="D29641C0">
      <w:numFmt w:val="none"/>
      <w:lvlText w:val=""/>
      <w:lvlJc w:val="left"/>
      <w:pPr>
        <w:tabs>
          <w:tab w:val="num" w:pos="360"/>
        </w:tabs>
      </w:pPr>
      <w:rPr>
        <w:rFonts w:cs="Times New Roman"/>
      </w:rPr>
    </w:lvl>
    <w:lvl w:ilvl="5" w:tplc="B10C8EFE">
      <w:numFmt w:val="none"/>
      <w:lvlText w:val=""/>
      <w:lvlJc w:val="left"/>
      <w:pPr>
        <w:tabs>
          <w:tab w:val="num" w:pos="360"/>
        </w:tabs>
      </w:pPr>
      <w:rPr>
        <w:rFonts w:cs="Times New Roman"/>
      </w:rPr>
    </w:lvl>
    <w:lvl w:ilvl="6" w:tplc="2B18B4A2">
      <w:numFmt w:val="none"/>
      <w:lvlText w:val=""/>
      <w:lvlJc w:val="left"/>
      <w:pPr>
        <w:tabs>
          <w:tab w:val="num" w:pos="360"/>
        </w:tabs>
      </w:pPr>
      <w:rPr>
        <w:rFonts w:cs="Times New Roman"/>
      </w:rPr>
    </w:lvl>
    <w:lvl w:ilvl="7" w:tplc="2550B986">
      <w:numFmt w:val="none"/>
      <w:lvlText w:val=""/>
      <w:lvlJc w:val="left"/>
      <w:pPr>
        <w:tabs>
          <w:tab w:val="num" w:pos="360"/>
        </w:tabs>
      </w:pPr>
      <w:rPr>
        <w:rFonts w:cs="Times New Roman"/>
      </w:rPr>
    </w:lvl>
    <w:lvl w:ilvl="8" w:tplc="ECF64EDC">
      <w:numFmt w:val="none"/>
      <w:lvlText w:val=""/>
      <w:lvlJc w:val="left"/>
      <w:pPr>
        <w:tabs>
          <w:tab w:val="num" w:pos="360"/>
        </w:tabs>
      </w:pPr>
      <w:rPr>
        <w:rFonts w:cs="Times New Roman"/>
      </w:rPr>
    </w:lvl>
  </w:abstractNum>
  <w:abstractNum w:abstractNumId="6" w15:restartNumberingAfterBreak="0">
    <w:nsid w:val="394F433C"/>
    <w:multiLevelType w:val="multilevel"/>
    <w:tmpl w:val="28F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92C6A"/>
    <w:multiLevelType w:val="multilevel"/>
    <w:tmpl w:val="1D5A7A2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3A1304"/>
    <w:multiLevelType w:val="multilevel"/>
    <w:tmpl w:val="838C010C"/>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9" w15:restartNumberingAfterBreak="0">
    <w:nsid w:val="4BFC4919"/>
    <w:multiLevelType w:val="singleLevel"/>
    <w:tmpl w:val="0F626A4A"/>
    <w:lvl w:ilvl="0">
      <w:start w:val="1"/>
      <w:numFmt w:val="decimal"/>
      <w:lvlText w:val="5.1.%1."/>
      <w:legacy w:legacy="1" w:legacySpace="0" w:legacyIndent="641"/>
      <w:lvlJc w:val="left"/>
      <w:rPr>
        <w:rFonts w:ascii="Times New Roman" w:hAnsi="Times New Roman" w:cs="Times New Roman" w:hint="default"/>
      </w:rPr>
    </w:lvl>
  </w:abstractNum>
  <w:abstractNum w:abstractNumId="10" w15:restartNumberingAfterBreak="0">
    <w:nsid w:val="50395034"/>
    <w:multiLevelType w:val="multilevel"/>
    <w:tmpl w:val="C0A047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2304"/>
        </w:tabs>
        <w:ind w:left="230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1" w15:restartNumberingAfterBreak="0">
    <w:nsid w:val="5BA463B0"/>
    <w:multiLevelType w:val="hybridMultilevel"/>
    <w:tmpl w:val="342C0D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7E00E4"/>
    <w:multiLevelType w:val="singleLevel"/>
    <w:tmpl w:val="6CA21D7C"/>
    <w:lvl w:ilvl="0">
      <w:start w:val="2"/>
      <w:numFmt w:val="decimal"/>
      <w:lvlText w:val="1.%1."/>
      <w:legacy w:legacy="1" w:legacySpace="0" w:legacyIndent="418"/>
      <w:lvlJc w:val="left"/>
      <w:rPr>
        <w:rFonts w:ascii="Times New Roman" w:hAnsi="Times New Roman" w:cs="Times New Roman" w:hint="default"/>
      </w:rPr>
    </w:lvl>
  </w:abstractNum>
  <w:abstractNum w:abstractNumId="13" w15:restartNumberingAfterBreak="0">
    <w:nsid w:val="790D3BA2"/>
    <w:multiLevelType w:val="singleLevel"/>
    <w:tmpl w:val="D7F0B634"/>
    <w:lvl w:ilvl="0">
      <w:start w:val="1"/>
      <w:numFmt w:val="decimal"/>
      <w:lvlText w:val="5.2.%1."/>
      <w:legacy w:legacy="1" w:legacySpace="0" w:legacyIndent="669"/>
      <w:lvlJc w:val="left"/>
      <w:rPr>
        <w:rFonts w:ascii="Times New Roman" w:hAnsi="Times New Roman" w:cs="Times New Roman" w:hint="default"/>
      </w:rPr>
    </w:lvl>
  </w:abstractNum>
  <w:num w:numId="1">
    <w:abstractNumId w:val="10"/>
  </w:num>
  <w:num w:numId="2">
    <w:abstractNumId w:val="3"/>
  </w:num>
  <w:num w:numId="3">
    <w:abstractNumId w:val="12"/>
  </w:num>
  <w:num w:numId="4">
    <w:abstractNumId w:val="2"/>
  </w:num>
  <w:num w:numId="5">
    <w:abstractNumId w:val="1"/>
  </w:num>
  <w:num w:numId="6">
    <w:abstractNumId w:val="9"/>
  </w:num>
  <w:num w:numId="7">
    <w:abstractNumId w:val="13"/>
  </w:num>
  <w:num w:numId="8">
    <w:abstractNumId w:val="4"/>
  </w:num>
  <w:num w:numId="9">
    <w:abstractNumId w:val="5"/>
  </w:num>
  <w:num w:numId="10">
    <w:abstractNumId w:val="8"/>
  </w:num>
  <w:num w:numId="11">
    <w:abstractNumId w:val="7"/>
  </w:num>
  <w:num w:numId="12">
    <w:abstractNumId w:val="6"/>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2493"/>
    <w:rsid w:val="00000723"/>
    <w:rsid w:val="00000FD0"/>
    <w:rsid w:val="00001669"/>
    <w:rsid w:val="00001735"/>
    <w:rsid w:val="00001F2C"/>
    <w:rsid w:val="00004D1F"/>
    <w:rsid w:val="0000538F"/>
    <w:rsid w:val="00005DC2"/>
    <w:rsid w:val="000064DF"/>
    <w:rsid w:val="000109F3"/>
    <w:rsid w:val="00010D74"/>
    <w:rsid w:val="000110A1"/>
    <w:rsid w:val="00012E4B"/>
    <w:rsid w:val="00013471"/>
    <w:rsid w:val="00013B75"/>
    <w:rsid w:val="00013B84"/>
    <w:rsid w:val="00015910"/>
    <w:rsid w:val="00015A22"/>
    <w:rsid w:val="00016410"/>
    <w:rsid w:val="00016C6D"/>
    <w:rsid w:val="00017B52"/>
    <w:rsid w:val="00021D29"/>
    <w:rsid w:val="000233E6"/>
    <w:rsid w:val="00023B51"/>
    <w:rsid w:val="00024057"/>
    <w:rsid w:val="00026538"/>
    <w:rsid w:val="00026F37"/>
    <w:rsid w:val="00027772"/>
    <w:rsid w:val="00027FA8"/>
    <w:rsid w:val="000331AC"/>
    <w:rsid w:val="000340AA"/>
    <w:rsid w:val="000341D2"/>
    <w:rsid w:val="00034490"/>
    <w:rsid w:val="000358E0"/>
    <w:rsid w:val="000361FC"/>
    <w:rsid w:val="0004233A"/>
    <w:rsid w:val="00042436"/>
    <w:rsid w:val="000428CB"/>
    <w:rsid w:val="00042E24"/>
    <w:rsid w:val="0004774F"/>
    <w:rsid w:val="00047E41"/>
    <w:rsid w:val="000502F1"/>
    <w:rsid w:val="00050362"/>
    <w:rsid w:val="000513EE"/>
    <w:rsid w:val="0005158E"/>
    <w:rsid w:val="000531C2"/>
    <w:rsid w:val="000534A0"/>
    <w:rsid w:val="00053D9E"/>
    <w:rsid w:val="00054108"/>
    <w:rsid w:val="000544B8"/>
    <w:rsid w:val="0005582C"/>
    <w:rsid w:val="00055D66"/>
    <w:rsid w:val="00056A50"/>
    <w:rsid w:val="00056EC6"/>
    <w:rsid w:val="000571A7"/>
    <w:rsid w:val="000605CD"/>
    <w:rsid w:val="000619F8"/>
    <w:rsid w:val="0006273A"/>
    <w:rsid w:val="00063A4A"/>
    <w:rsid w:val="00063B59"/>
    <w:rsid w:val="000642C2"/>
    <w:rsid w:val="00064420"/>
    <w:rsid w:val="000661E2"/>
    <w:rsid w:val="000664A0"/>
    <w:rsid w:val="000673EA"/>
    <w:rsid w:val="000702BC"/>
    <w:rsid w:val="00070888"/>
    <w:rsid w:val="00070ED0"/>
    <w:rsid w:val="00072990"/>
    <w:rsid w:val="00072C9E"/>
    <w:rsid w:val="00074994"/>
    <w:rsid w:val="00074B3A"/>
    <w:rsid w:val="00080057"/>
    <w:rsid w:val="00080C43"/>
    <w:rsid w:val="00080C95"/>
    <w:rsid w:val="000819E7"/>
    <w:rsid w:val="00082514"/>
    <w:rsid w:val="000838C5"/>
    <w:rsid w:val="000849EB"/>
    <w:rsid w:val="000862C2"/>
    <w:rsid w:val="000864E1"/>
    <w:rsid w:val="00086CF2"/>
    <w:rsid w:val="00087593"/>
    <w:rsid w:val="00091DD6"/>
    <w:rsid w:val="0009220E"/>
    <w:rsid w:val="0009268D"/>
    <w:rsid w:val="00092E88"/>
    <w:rsid w:val="00093EC3"/>
    <w:rsid w:val="00094A75"/>
    <w:rsid w:val="00094AEC"/>
    <w:rsid w:val="00095659"/>
    <w:rsid w:val="000A08AB"/>
    <w:rsid w:val="000A204F"/>
    <w:rsid w:val="000A213A"/>
    <w:rsid w:val="000A28A3"/>
    <w:rsid w:val="000A2A9B"/>
    <w:rsid w:val="000A48DC"/>
    <w:rsid w:val="000A4CE4"/>
    <w:rsid w:val="000A4EE8"/>
    <w:rsid w:val="000A578F"/>
    <w:rsid w:val="000A73C0"/>
    <w:rsid w:val="000B028D"/>
    <w:rsid w:val="000B16C2"/>
    <w:rsid w:val="000B1CC3"/>
    <w:rsid w:val="000B28C8"/>
    <w:rsid w:val="000B299B"/>
    <w:rsid w:val="000B29BC"/>
    <w:rsid w:val="000B31E9"/>
    <w:rsid w:val="000B3365"/>
    <w:rsid w:val="000B4958"/>
    <w:rsid w:val="000B6E42"/>
    <w:rsid w:val="000B6F54"/>
    <w:rsid w:val="000B7FA4"/>
    <w:rsid w:val="000C0321"/>
    <w:rsid w:val="000C085A"/>
    <w:rsid w:val="000C0B82"/>
    <w:rsid w:val="000C176C"/>
    <w:rsid w:val="000C244A"/>
    <w:rsid w:val="000C26D4"/>
    <w:rsid w:val="000C3C93"/>
    <w:rsid w:val="000C5E0A"/>
    <w:rsid w:val="000C6DB9"/>
    <w:rsid w:val="000D37E6"/>
    <w:rsid w:val="000D4C65"/>
    <w:rsid w:val="000D53A4"/>
    <w:rsid w:val="000D5721"/>
    <w:rsid w:val="000D6B8B"/>
    <w:rsid w:val="000E08DA"/>
    <w:rsid w:val="000E0A4C"/>
    <w:rsid w:val="000E3029"/>
    <w:rsid w:val="000E31E0"/>
    <w:rsid w:val="000E32B5"/>
    <w:rsid w:val="000E4D4A"/>
    <w:rsid w:val="000E5347"/>
    <w:rsid w:val="000E6A58"/>
    <w:rsid w:val="000E6DE1"/>
    <w:rsid w:val="000E752A"/>
    <w:rsid w:val="000E7C5A"/>
    <w:rsid w:val="000F13E7"/>
    <w:rsid w:val="000F1E26"/>
    <w:rsid w:val="000F1F47"/>
    <w:rsid w:val="000F26ED"/>
    <w:rsid w:val="000F27A9"/>
    <w:rsid w:val="000F2B57"/>
    <w:rsid w:val="000F3D42"/>
    <w:rsid w:val="000F4315"/>
    <w:rsid w:val="000F4440"/>
    <w:rsid w:val="000F5EA1"/>
    <w:rsid w:val="000F7A0B"/>
    <w:rsid w:val="000F7A53"/>
    <w:rsid w:val="00100B06"/>
    <w:rsid w:val="00100EF0"/>
    <w:rsid w:val="00102763"/>
    <w:rsid w:val="0010565B"/>
    <w:rsid w:val="00107105"/>
    <w:rsid w:val="001101C7"/>
    <w:rsid w:val="00111182"/>
    <w:rsid w:val="00111F06"/>
    <w:rsid w:val="0011243E"/>
    <w:rsid w:val="00112CE9"/>
    <w:rsid w:val="001130C2"/>
    <w:rsid w:val="0011472B"/>
    <w:rsid w:val="00114828"/>
    <w:rsid w:val="00115303"/>
    <w:rsid w:val="0011577C"/>
    <w:rsid w:val="0011707E"/>
    <w:rsid w:val="00117482"/>
    <w:rsid w:val="00117C73"/>
    <w:rsid w:val="001207FC"/>
    <w:rsid w:val="0012125B"/>
    <w:rsid w:val="00124BD7"/>
    <w:rsid w:val="00126909"/>
    <w:rsid w:val="00127165"/>
    <w:rsid w:val="00130077"/>
    <w:rsid w:val="001323EE"/>
    <w:rsid w:val="00133A28"/>
    <w:rsid w:val="00133FF8"/>
    <w:rsid w:val="00134051"/>
    <w:rsid w:val="00134BDF"/>
    <w:rsid w:val="001351F1"/>
    <w:rsid w:val="00135C62"/>
    <w:rsid w:val="0013676F"/>
    <w:rsid w:val="001379B8"/>
    <w:rsid w:val="00137E63"/>
    <w:rsid w:val="00140762"/>
    <w:rsid w:val="00140F29"/>
    <w:rsid w:val="00142491"/>
    <w:rsid w:val="00142932"/>
    <w:rsid w:val="00142B15"/>
    <w:rsid w:val="00142DC1"/>
    <w:rsid w:val="001430C1"/>
    <w:rsid w:val="00144307"/>
    <w:rsid w:val="00144893"/>
    <w:rsid w:val="00145669"/>
    <w:rsid w:val="001466A0"/>
    <w:rsid w:val="001474F4"/>
    <w:rsid w:val="00147947"/>
    <w:rsid w:val="00147DD8"/>
    <w:rsid w:val="001507B6"/>
    <w:rsid w:val="00152216"/>
    <w:rsid w:val="0015430B"/>
    <w:rsid w:val="00154C96"/>
    <w:rsid w:val="00156038"/>
    <w:rsid w:val="001575C8"/>
    <w:rsid w:val="00160BA2"/>
    <w:rsid w:val="001611E2"/>
    <w:rsid w:val="0016126B"/>
    <w:rsid w:val="00161345"/>
    <w:rsid w:val="00161DB7"/>
    <w:rsid w:val="00162053"/>
    <w:rsid w:val="00162221"/>
    <w:rsid w:val="001631E3"/>
    <w:rsid w:val="00163BA7"/>
    <w:rsid w:val="00164317"/>
    <w:rsid w:val="00164673"/>
    <w:rsid w:val="00164E4B"/>
    <w:rsid w:val="00165B4B"/>
    <w:rsid w:val="00165E54"/>
    <w:rsid w:val="00166195"/>
    <w:rsid w:val="00166B7E"/>
    <w:rsid w:val="001670CC"/>
    <w:rsid w:val="001672C2"/>
    <w:rsid w:val="00167567"/>
    <w:rsid w:val="00170EE5"/>
    <w:rsid w:val="001712FE"/>
    <w:rsid w:val="00172840"/>
    <w:rsid w:val="00172D27"/>
    <w:rsid w:val="00173668"/>
    <w:rsid w:val="00174868"/>
    <w:rsid w:val="00175A14"/>
    <w:rsid w:val="001800EB"/>
    <w:rsid w:val="0018037E"/>
    <w:rsid w:val="00180FE9"/>
    <w:rsid w:val="00182039"/>
    <w:rsid w:val="0018386C"/>
    <w:rsid w:val="001847FA"/>
    <w:rsid w:val="00184C1B"/>
    <w:rsid w:val="00185A39"/>
    <w:rsid w:val="001863B3"/>
    <w:rsid w:val="001867E8"/>
    <w:rsid w:val="00186FCC"/>
    <w:rsid w:val="0019041D"/>
    <w:rsid w:val="001914B4"/>
    <w:rsid w:val="0019475E"/>
    <w:rsid w:val="00195A89"/>
    <w:rsid w:val="00196527"/>
    <w:rsid w:val="00196956"/>
    <w:rsid w:val="0019751C"/>
    <w:rsid w:val="001A00E5"/>
    <w:rsid w:val="001A03F8"/>
    <w:rsid w:val="001A1385"/>
    <w:rsid w:val="001A2272"/>
    <w:rsid w:val="001A3B90"/>
    <w:rsid w:val="001A4BAF"/>
    <w:rsid w:val="001A4EC4"/>
    <w:rsid w:val="001A511E"/>
    <w:rsid w:val="001A5E3C"/>
    <w:rsid w:val="001A6355"/>
    <w:rsid w:val="001A6629"/>
    <w:rsid w:val="001A78D6"/>
    <w:rsid w:val="001B157C"/>
    <w:rsid w:val="001B1A08"/>
    <w:rsid w:val="001B2ED0"/>
    <w:rsid w:val="001B3AAC"/>
    <w:rsid w:val="001B3DC1"/>
    <w:rsid w:val="001B508C"/>
    <w:rsid w:val="001B56EB"/>
    <w:rsid w:val="001B7861"/>
    <w:rsid w:val="001C020D"/>
    <w:rsid w:val="001C0350"/>
    <w:rsid w:val="001C23AF"/>
    <w:rsid w:val="001C3549"/>
    <w:rsid w:val="001C5600"/>
    <w:rsid w:val="001C60D2"/>
    <w:rsid w:val="001C67BE"/>
    <w:rsid w:val="001C687E"/>
    <w:rsid w:val="001C7172"/>
    <w:rsid w:val="001D08D0"/>
    <w:rsid w:val="001D093A"/>
    <w:rsid w:val="001D0C5A"/>
    <w:rsid w:val="001D11A5"/>
    <w:rsid w:val="001D14A7"/>
    <w:rsid w:val="001D3248"/>
    <w:rsid w:val="001D39BC"/>
    <w:rsid w:val="001D4795"/>
    <w:rsid w:val="001D48FA"/>
    <w:rsid w:val="001D4948"/>
    <w:rsid w:val="001D4CF7"/>
    <w:rsid w:val="001D5457"/>
    <w:rsid w:val="001E0405"/>
    <w:rsid w:val="001E0674"/>
    <w:rsid w:val="001E07C2"/>
    <w:rsid w:val="001E0B5F"/>
    <w:rsid w:val="001E0E04"/>
    <w:rsid w:val="001E3555"/>
    <w:rsid w:val="001E35F1"/>
    <w:rsid w:val="001E364B"/>
    <w:rsid w:val="001E4BC6"/>
    <w:rsid w:val="001E4E05"/>
    <w:rsid w:val="001E506B"/>
    <w:rsid w:val="001E55EA"/>
    <w:rsid w:val="001E70E6"/>
    <w:rsid w:val="001E7C01"/>
    <w:rsid w:val="001E7E2D"/>
    <w:rsid w:val="001F0228"/>
    <w:rsid w:val="001F0CAB"/>
    <w:rsid w:val="001F0F12"/>
    <w:rsid w:val="001F16F4"/>
    <w:rsid w:val="001F1BAF"/>
    <w:rsid w:val="001F231C"/>
    <w:rsid w:val="001F32C1"/>
    <w:rsid w:val="001F4D67"/>
    <w:rsid w:val="001F4DFF"/>
    <w:rsid w:val="001F52E6"/>
    <w:rsid w:val="001F5C6B"/>
    <w:rsid w:val="001F63A5"/>
    <w:rsid w:val="001F7EDB"/>
    <w:rsid w:val="002009EE"/>
    <w:rsid w:val="002012CD"/>
    <w:rsid w:val="002014AC"/>
    <w:rsid w:val="00201916"/>
    <w:rsid w:val="00201DC2"/>
    <w:rsid w:val="00202986"/>
    <w:rsid w:val="00202D8A"/>
    <w:rsid w:val="00203538"/>
    <w:rsid w:val="00204EB7"/>
    <w:rsid w:val="0020528A"/>
    <w:rsid w:val="00206838"/>
    <w:rsid w:val="00210129"/>
    <w:rsid w:val="0021048C"/>
    <w:rsid w:val="00211105"/>
    <w:rsid w:val="002119FC"/>
    <w:rsid w:val="00212146"/>
    <w:rsid w:val="00212A9F"/>
    <w:rsid w:val="0021311A"/>
    <w:rsid w:val="002138E2"/>
    <w:rsid w:val="002151DC"/>
    <w:rsid w:val="00215B3B"/>
    <w:rsid w:val="00215E2F"/>
    <w:rsid w:val="002166DA"/>
    <w:rsid w:val="002170DB"/>
    <w:rsid w:val="002217B7"/>
    <w:rsid w:val="00221C5E"/>
    <w:rsid w:val="00221D38"/>
    <w:rsid w:val="002229FD"/>
    <w:rsid w:val="002235EC"/>
    <w:rsid w:val="0022438F"/>
    <w:rsid w:val="002243CA"/>
    <w:rsid w:val="002258B5"/>
    <w:rsid w:val="0022740E"/>
    <w:rsid w:val="0023020C"/>
    <w:rsid w:val="0023044D"/>
    <w:rsid w:val="00231D1F"/>
    <w:rsid w:val="00232623"/>
    <w:rsid w:val="0023322A"/>
    <w:rsid w:val="00235F2F"/>
    <w:rsid w:val="00236444"/>
    <w:rsid w:val="0023730F"/>
    <w:rsid w:val="00240BFD"/>
    <w:rsid w:val="0024104C"/>
    <w:rsid w:val="0024175D"/>
    <w:rsid w:val="00242F41"/>
    <w:rsid w:val="002430AF"/>
    <w:rsid w:val="002437D6"/>
    <w:rsid w:val="002438AC"/>
    <w:rsid w:val="00243AD2"/>
    <w:rsid w:val="00243ED3"/>
    <w:rsid w:val="00245F49"/>
    <w:rsid w:val="00250F94"/>
    <w:rsid w:val="00251100"/>
    <w:rsid w:val="002528C5"/>
    <w:rsid w:val="00252912"/>
    <w:rsid w:val="002532C4"/>
    <w:rsid w:val="0025363A"/>
    <w:rsid w:val="00253D55"/>
    <w:rsid w:val="0025429A"/>
    <w:rsid w:val="00255165"/>
    <w:rsid w:val="002568A8"/>
    <w:rsid w:val="002572B2"/>
    <w:rsid w:val="002572EF"/>
    <w:rsid w:val="00257648"/>
    <w:rsid w:val="0026073D"/>
    <w:rsid w:val="00260E33"/>
    <w:rsid w:val="00260F6E"/>
    <w:rsid w:val="0026185B"/>
    <w:rsid w:val="00261FAB"/>
    <w:rsid w:val="0026228D"/>
    <w:rsid w:val="00263F71"/>
    <w:rsid w:val="00264068"/>
    <w:rsid w:val="00265EE6"/>
    <w:rsid w:val="00266C67"/>
    <w:rsid w:val="00271887"/>
    <w:rsid w:val="00271C2D"/>
    <w:rsid w:val="00271EBA"/>
    <w:rsid w:val="00272AAC"/>
    <w:rsid w:val="002731E9"/>
    <w:rsid w:val="0027403A"/>
    <w:rsid w:val="0027449D"/>
    <w:rsid w:val="002746FE"/>
    <w:rsid w:val="00275677"/>
    <w:rsid w:val="0027703B"/>
    <w:rsid w:val="00277195"/>
    <w:rsid w:val="0027734D"/>
    <w:rsid w:val="00277801"/>
    <w:rsid w:val="00277AD9"/>
    <w:rsid w:val="00277F65"/>
    <w:rsid w:val="002800F6"/>
    <w:rsid w:val="00280E6F"/>
    <w:rsid w:val="00281717"/>
    <w:rsid w:val="00281F07"/>
    <w:rsid w:val="002820FC"/>
    <w:rsid w:val="002821CD"/>
    <w:rsid w:val="00282416"/>
    <w:rsid w:val="00282C54"/>
    <w:rsid w:val="00283B23"/>
    <w:rsid w:val="00284B22"/>
    <w:rsid w:val="00287501"/>
    <w:rsid w:val="00291818"/>
    <w:rsid w:val="00291AEA"/>
    <w:rsid w:val="00292FBC"/>
    <w:rsid w:val="00293DC2"/>
    <w:rsid w:val="00294E69"/>
    <w:rsid w:val="00295058"/>
    <w:rsid w:val="002956AA"/>
    <w:rsid w:val="00295B37"/>
    <w:rsid w:val="002A0304"/>
    <w:rsid w:val="002A21FF"/>
    <w:rsid w:val="002A22AF"/>
    <w:rsid w:val="002A2AC6"/>
    <w:rsid w:val="002A2BD2"/>
    <w:rsid w:val="002A362C"/>
    <w:rsid w:val="002A3B79"/>
    <w:rsid w:val="002A532F"/>
    <w:rsid w:val="002A5ED9"/>
    <w:rsid w:val="002A5FCF"/>
    <w:rsid w:val="002A701A"/>
    <w:rsid w:val="002A7526"/>
    <w:rsid w:val="002B0B9B"/>
    <w:rsid w:val="002B0E56"/>
    <w:rsid w:val="002B2A70"/>
    <w:rsid w:val="002B2DCC"/>
    <w:rsid w:val="002B4AD5"/>
    <w:rsid w:val="002B5238"/>
    <w:rsid w:val="002B57F3"/>
    <w:rsid w:val="002B5952"/>
    <w:rsid w:val="002B74F7"/>
    <w:rsid w:val="002C03E8"/>
    <w:rsid w:val="002C0893"/>
    <w:rsid w:val="002C0DCF"/>
    <w:rsid w:val="002C1048"/>
    <w:rsid w:val="002C2746"/>
    <w:rsid w:val="002C34BE"/>
    <w:rsid w:val="002C3522"/>
    <w:rsid w:val="002C3628"/>
    <w:rsid w:val="002C4259"/>
    <w:rsid w:val="002C436A"/>
    <w:rsid w:val="002C45A7"/>
    <w:rsid w:val="002C4EC9"/>
    <w:rsid w:val="002C5CDE"/>
    <w:rsid w:val="002C607C"/>
    <w:rsid w:val="002C7A68"/>
    <w:rsid w:val="002D1896"/>
    <w:rsid w:val="002D236B"/>
    <w:rsid w:val="002D24B8"/>
    <w:rsid w:val="002D28C0"/>
    <w:rsid w:val="002D2F33"/>
    <w:rsid w:val="002D41F6"/>
    <w:rsid w:val="002D49FF"/>
    <w:rsid w:val="002D54EF"/>
    <w:rsid w:val="002D5BA6"/>
    <w:rsid w:val="002D6E60"/>
    <w:rsid w:val="002D7FCB"/>
    <w:rsid w:val="002E0A52"/>
    <w:rsid w:val="002E1DF7"/>
    <w:rsid w:val="002E3315"/>
    <w:rsid w:val="002E34F8"/>
    <w:rsid w:val="002E3868"/>
    <w:rsid w:val="002E3B35"/>
    <w:rsid w:val="002E3E2B"/>
    <w:rsid w:val="002E4036"/>
    <w:rsid w:val="002E4A20"/>
    <w:rsid w:val="002E537C"/>
    <w:rsid w:val="002E5406"/>
    <w:rsid w:val="002E5585"/>
    <w:rsid w:val="002E7F00"/>
    <w:rsid w:val="002F012C"/>
    <w:rsid w:val="002F0136"/>
    <w:rsid w:val="002F069C"/>
    <w:rsid w:val="002F0E50"/>
    <w:rsid w:val="002F150C"/>
    <w:rsid w:val="002F188D"/>
    <w:rsid w:val="002F1C40"/>
    <w:rsid w:val="002F24A2"/>
    <w:rsid w:val="002F251E"/>
    <w:rsid w:val="002F2585"/>
    <w:rsid w:val="002F3961"/>
    <w:rsid w:val="002F3D7E"/>
    <w:rsid w:val="002F406E"/>
    <w:rsid w:val="002F457D"/>
    <w:rsid w:val="002F4C82"/>
    <w:rsid w:val="002F5E71"/>
    <w:rsid w:val="002F6269"/>
    <w:rsid w:val="002F7E01"/>
    <w:rsid w:val="0030078A"/>
    <w:rsid w:val="0030165D"/>
    <w:rsid w:val="003016B7"/>
    <w:rsid w:val="003025AD"/>
    <w:rsid w:val="003027A2"/>
    <w:rsid w:val="00302817"/>
    <w:rsid w:val="00303A9F"/>
    <w:rsid w:val="00303E84"/>
    <w:rsid w:val="00304349"/>
    <w:rsid w:val="003043CE"/>
    <w:rsid w:val="003060EE"/>
    <w:rsid w:val="00306AAC"/>
    <w:rsid w:val="0030730B"/>
    <w:rsid w:val="00307574"/>
    <w:rsid w:val="0030774D"/>
    <w:rsid w:val="00310842"/>
    <w:rsid w:val="00310954"/>
    <w:rsid w:val="003110AA"/>
    <w:rsid w:val="0031179B"/>
    <w:rsid w:val="00311F32"/>
    <w:rsid w:val="00311FD0"/>
    <w:rsid w:val="00312E3B"/>
    <w:rsid w:val="003130B9"/>
    <w:rsid w:val="003144E8"/>
    <w:rsid w:val="003148E0"/>
    <w:rsid w:val="003148F3"/>
    <w:rsid w:val="00314A57"/>
    <w:rsid w:val="00315D29"/>
    <w:rsid w:val="00321153"/>
    <w:rsid w:val="00321360"/>
    <w:rsid w:val="003269C2"/>
    <w:rsid w:val="00327E66"/>
    <w:rsid w:val="0033017B"/>
    <w:rsid w:val="00330BA2"/>
    <w:rsid w:val="003310A6"/>
    <w:rsid w:val="00332B1F"/>
    <w:rsid w:val="00333C70"/>
    <w:rsid w:val="003353F0"/>
    <w:rsid w:val="00335FE6"/>
    <w:rsid w:val="00340145"/>
    <w:rsid w:val="00340467"/>
    <w:rsid w:val="00340E5B"/>
    <w:rsid w:val="00343820"/>
    <w:rsid w:val="00343EDA"/>
    <w:rsid w:val="00344213"/>
    <w:rsid w:val="00344F29"/>
    <w:rsid w:val="0034523F"/>
    <w:rsid w:val="00346BFC"/>
    <w:rsid w:val="00347AC6"/>
    <w:rsid w:val="003513B4"/>
    <w:rsid w:val="003524F4"/>
    <w:rsid w:val="003527AA"/>
    <w:rsid w:val="0035592C"/>
    <w:rsid w:val="00355DAA"/>
    <w:rsid w:val="00355E57"/>
    <w:rsid w:val="00355E60"/>
    <w:rsid w:val="0035653B"/>
    <w:rsid w:val="003566FE"/>
    <w:rsid w:val="003607E6"/>
    <w:rsid w:val="003634ED"/>
    <w:rsid w:val="00363565"/>
    <w:rsid w:val="0036422D"/>
    <w:rsid w:val="003679AE"/>
    <w:rsid w:val="003703A8"/>
    <w:rsid w:val="00370416"/>
    <w:rsid w:val="00372CD0"/>
    <w:rsid w:val="003737BF"/>
    <w:rsid w:val="00374573"/>
    <w:rsid w:val="0037519D"/>
    <w:rsid w:val="003754FE"/>
    <w:rsid w:val="003760F4"/>
    <w:rsid w:val="0037752E"/>
    <w:rsid w:val="00382ED1"/>
    <w:rsid w:val="00383402"/>
    <w:rsid w:val="003837E3"/>
    <w:rsid w:val="00383B5E"/>
    <w:rsid w:val="00384E67"/>
    <w:rsid w:val="003866E3"/>
    <w:rsid w:val="00386A26"/>
    <w:rsid w:val="00390493"/>
    <w:rsid w:val="003907D8"/>
    <w:rsid w:val="00391487"/>
    <w:rsid w:val="003933BE"/>
    <w:rsid w:val="0039394D"/>
    <w:rsid w:val="003940CC"/>
    <w:rsid w:val="003947D6"/>
    <w:rsid w:val="00395072"/>
    <w:rsid w:val="00395122"/>
    <w:rsid w:val="0039537E"/>
    <w:rsid w:val="00395CC9"/>
    <w:rsid w:val="00396D02"/>
    <w:rsid w:val="00397661"/>
    <w:rsid w:val="00397AFC"/>
    <w:rsid w:val="003A0278"/>
    <w:rsid w:val="003A1DCF"/>
    <w:rsid w:val="003A425A"/>
    <w:rsid w:val="003A55F6"/>
    <w:rsid w:val="003A5965"/>
    <w:rsid w:val="003A6576"/>
    <w:rsid w:val="003A7044"/>
    <w:rsid w:val="003B0050"/>
    <w:rsid w:val="003B0311"/>
    <w:rsid w:val="003B0BF7"/>
    <w:rsid w:val="003B0C80"/>
    <w:rsid w:val="003B1069"/>
    <w:rsid w:val="003B1F7B"/>
    <w:rsid w:val="003B2D57"/>
    <w:rsid w:val="003B3566"/>
    <w:rsid w:val="003B46B4"/>
    <w:rsid w:val="003B496D"/>
    <w:rsid w:val="003B49CB"/>
    <w:rsid w:val="003B4A80"/>
    <w:rsid w:val="003B52EF"/>
    <w:rsid w:val="003B5745"/>
    <w:rsid w:val="003B64A2"/>
    <w:rsid w:val="003B777D"/>
    <w:rsid w:val="003C0A08"/>
    <w:rsid w:val="003C1D2C"/>
    <w:rsid w:val="003C2EDB"/>
    <w:rsid w:val="003C31D5"/>
    <w:rsid w:val="003C33E0"/>
    <w:rsid w:val="003C3EEE"/>
    <w:rsid w:val="003C4C33"/>
    <w:rsid w:val="003C565E"/>
    <w:rsid w:val="003C7031"/>
    <w:rsid w:val="003C712E"/>
    <w:rsid w:val="003C731A"/>
    <w:rsid w:val="003C7338"/>
    <w:rsid w:val="003D026A"/>
    <w:rsid w:val="003D0FB3"/>
    <w:rsid w:val="003D10DC"/>
    <w:rsid w:val="003D1543"/>
    <w:rsid w:val="003D1670"/>
    <w:rsid w:val="003D271E"/>
    <w:rsid w:val="003D2ADD"/>
    <w:rsid w:val="003D4BE0"/>
    <w:rsid w:val="003D576F"/>
    <w:rsid w:val="003D64E7"/>
    <w:rsid w:val="003E04C5"/>
    <w:rsid w:val="003E0F6A"/>
    <w:rsid w:val="003E11BA"/>
    <w:rsid w:val="003E152E"/>
    <w:rsid w:val="003E1A17"/>
    <w:rsid w:val="003E2A9B"/>
    <w:rsid w:val="003E3160"/>
    <w:rsid w:val="003E338C"/>
    <w:rsid w:val="003E3BD1"/>
    <w:rsid w:val="003E6238"/>
    <w:rsid w:val="003E722C"/>
    <w:rsid w:val="003F02CE"/>
    <w:rsid w:val="003F0CA2"/>
    <w:rsid w:val="003F1C3F"/>
    <w:rsid w:val="003F2985"/>
    <w:rsid w:val="003F316E"/>
    <w:rsid w:val="003F4926"/>
    <w:rsid w:val="003F518E"/>
    <w:rsid w:val="003F6107"/>
    <w:rsid w:val="003F6EFC"/>
    <w:rsid w:val="003F75E6"/>
    <w:rsid w:val="00400A08"/>
    <w:rsid w:val="004019CE"/>
    <w:rsid w:val="00401BAE"/>
    <w:rsid w:val="00401C35"/>
    <w:rsid w:val="00402BEB"/>
    <w:rsid w:val="00403905"/>
    <w:rsid w:val="00403A57"/>
    <w:rsid w:val="00404B66"/>
    <w:rsid w:val="004052E7"/>
    <w:rsid w:val="00405DED"/>
    <w:rsid w:val="00405E94"/>
    <w:rsid w:val="00410B77"/>
    <w:rsid w:val="00410CA6"/>
    <w:rsid w:val="004114C5"/>
    <w:rsid w:val="00411983"/>
    <w:rsid w:val="00411D8B"/>
    <w:rsid w:val="00412B8C"/>
    <w:rsid w:val="00412F22"/>
    <w:rsid w:val="00413C7E"/>
    <w:rsid w:val="004144FD"/>
    <w:rsid w:val="004147D9"/>
    <w:rsid w:val="004151F9"/>
    <w:rsid w:val="00415F39"/>
    <w:rsid w:val="00415FAB"/>
    <w:rsid w:val="0041721F"/>
    <w:rsid w:val="004204B9"/>
    <w:rsid w:val="00421427"/>
    <w:rsid w:val="00421CF7"/>
    <w:rsid w:val="00422C53"/>
    <w:rsid w:val="0042338F"/>
    <w:rsid w:val="004239D4"/>
    <w:rsid w:val="00423D7B"/>
    <w:rsid w:val="004247AC"/>
    <w:rsid w:val="0042486D"/>
    <w:rsid w:val="00425C23"/>
    <w:rsid w:val="00426A23"/>
    <w:rsid w:val="00426A65"/>
    <w:rsid w:val="00430307"/>
    <w:rsid w:val="0043095B"/>
    <w:rsid w:val="004310CB"/>
    <w:rsid w:val="00431D35"/>
    <w:rsid w:val="004322A8"/>
    <w:rsid w:val="0043266A"/>
    <w:rsid w:val="00433C51"/>
    <w:rsid w:val="00434945"/>
    <w:rsid w:val="00434C96"/>
    <w:rsid w:val="004351AB"/>
    <w:rsid w:val="00435D00"/>
    <w:rsid w:val="00436AD3"/>
    <w:rsid w:val="00437878"/>
    <w:rsid w:val="00437E98"/>
    <w:rsid w:val="00437F15"/>
    <w:rsid w:val="00440223"/>
    <w:rsid w:val="00440487"/>
    <w:rsid w:val="0044059F"/>
    <w:rsid w:val="00440EBC"/>
    <w:rsid w:val="004422FB"/>
    <w:rsid w:val="00442B89"/>
    <w:rsid w:val="00444087"/>
    <w:rsid w:val="00444955"/>
    <w:rsid w:val="00444AC5"/>
    <w:rsid w:val="0044646E"/>
    <w:rsid w:val="0044684B"/>
    <w:rsid w:val="0045043C"/>
    <w:rsid w:val="00451737"/>
    <w:rsid w:val="00452768"/>
    <w:rsid w:val="00452C92"/>
    <w:rsid w:val="00453855"/>
    <w:rsid w:val="004547F7"/>
    <w:rsid w:val="004549EA"/>
    <w:rsid w:val="0045697D"/>
    <w:rsid w:val="00457742"/>
    <w:rsid w:val="0046198F"/>
    <w:rsid w:val="00464F6E"/>
    <w:rsid w:val="004657A6"/>
    <w:rsid w:val="0047081A"/>
    <w:rsid w:val="0047127B"/>
    <w:rsid w:val="00472AD7"/>
    <w:rsid w:val="00472B57"/>
    <w:rsid w:val="00473383"/>
    <w:rsid w:val="004735F6"/>
    <w:rsid w:val="00474E4F"/>
    <w:rsid w:val="0047503E"/>
    <w:rsid w:val="0047709A"/>
    <w:rsid w:val="004770DB"/>
    <w:rsid w:val="00477E70"/>
    <w:rsid w:val="00481018"/>
    <w:rsid w:val="004813EB"/>
    <w:rsid w:val="004822A0"/>
    <w:rsid w:val="00482891"/>
    <w:rsid w:val="0048332E"/>
    <w:rsid w:val="00484134"/>
    <w:rsid w:val="00487EBB"/>
    <w:rsid w:val="004909CD"/>
    <w:rsid w:val="004915FA"/>
    <w:rsid w:val="004917A5"/>
    <w:rsid w:val="00491EBD"/>
    <w:rsid w:val="00493A2F"/>
    <w:rsid w:val="0049499A"/>
    <w:rsid w:val="00494A68"/>
    <w:rsid w:val="00496D34"/>
    <w:rsid w:val="0049757A"/>
    <w:rsid w:val="00497A0B"/>
    <w:rsid w:val="004A17DF"/>
    <w:rsid w:val="004A2260"/>
    <w:rsid w:val="004A34B1"/>
    <w:rsid w:val="004A352B"/>
    <w:rsid w:val="004A3BC5"/>
    <w:rsid w:val="004A4787"/>
    <w:rsid w:val="004A4A14"/>
    <w:rsid w:val="004A519A"/>
    <w:rsid w:val="004A52A7"/>
    <w:rsid w:val="004A65FF"/>
    <w:rsid w:val="004A678B"/>
    <w:rsid w:val="004A6D36"/>
    <w:rsid w:val="004A6DF6"/>
    <w:rsid w:val="004A6FBB"/>
    <w:rsid w:val="004B088C"/>
    <w:rsid w:val="004B2A91"/>
    <w:rsid w:val="004B51C8"/>
    <w:rsid w:val="004B5C8B"/>
    <w:rsid w:val="004B605A"/>
    <w:rsid w:val="004B64BE"/>
    <w:rsid w:val="004B6DBA"/>
    <w:rsid w:val="004B78A9"/>
    <w:rsid w:val="004C0866"/>
    <w:rsid w:val="004C0A2C"/>
    <w:rsid w:val="004C112A"/>
    <w:rsid w:val="004C186C"/>
    <w:rsid w:val="004C2195"/>
    <w:rsid w:val="004C265E"/>
    <w:rsid w:val="004C3A43"/>
    <w:rsid w:val="004C4C9C"/>
    <w:rsid w:val="004C6394"/>
    <w:rsid w:val="004D11C8"/>
    <w:rsid w:val="004D1538"/>
    <w:rsid w:val="004D3B37"/>
    <w:rsid w:val="004D4168"/>
    <w:rsid w:val="004D5325"/>
    <w:rsid w:val="004D5C3E"/>
    <w:rsid w:val="004D7E09"/>
    <w:rsid w:val="004E0E47"/>
    <w:rsid w:val="004E1280"/>
    <w:rsid w:val="004E160E"/>
    <w:rsid w:val="004E2B66"/>
    <w:rsid w:val="004E2F9A"/>
    <w:rsid w:val="004E3146"/>
    <w:rsid w:val="004E3550"/>
    <w:rsid w:val="004E3E1A"/>
    <w:rsid w:val="004E4C5A"/>
    <w:rsid w:val="004E5167"/>
    <w:rsid w:val="004E651B"/>
    <w:rsid w:val="004E65B4"/>
    <w:rsid w:val="004E6602"/>
    <w:rsid w:val="004E66DD"/>
    <w:rsid w:val="004E6C58"/>
    <w:rsid w:val="004E7282"/>
    <w:rsid w:val="004F1645"/>
    <w:rsid w:val="004F2331"/>
    <w:rsid w:val="004F2778"/>
    <w:rsid w:val="004F31EB"/>
    <w:rsid w:val="004F3D7F"/>
    <w:rsid w:val="004F45CB"/>
    <w:rsid w:val="004F56A8"/>
    <w:rsid w:val="004F5C46"/>
    <w:rsid w:val="004F5F8C"/>
    <w:rsid w:val="004F5FDE"/>
    <w:rsid w:val="004F6104"/>
    <w:rsid w:val="004F7555"/>
    <w:rsid w:val="004F7592"/>
    <w:rsid w:val="005006FD"/>
    <w:rsid w:val="005029A8"/>
    <w:rsid w:val="00505453"/>
    <w:rsid w:val="00505D38"/>
    <w:rsid w:val="005060D7"/>
    <w:rsid w:val="00506C26"/>
    <w:rsid w:val="0050780F"/>
    <w:rsid w:val="0051156C"/>
    <w:rsid w:val="0051440D"/>
    <w:rsid w:val="005146F3"/>
    <w:rsid w:val="00515C2C"/>
    <w:rsid w:val="00515D68"/>
    <w:rsid w:val="00515FD4"/>
    <w:rsid w:val="00520A97"/>
    <w:rsid w:val="005218FE"/>
    <w:rsid w:val="005234A2"/>
    <w:rsid w:val="00523679"/>
    <w:rsid w:val="00523BBD"/>
    <w:rsid w:val="00524C64"/>
    <w:rsid w:val="00525D0C"/>
    <w:rsid w:val="00526B08"/>
    <w:rsid w:val="00526CBC"/>
    <w:rsid w:val="00527D19"/>
    <w:rsid w:val="00530B68"/>
    <w:rsid w:val="00530E5F"/>
    <w:rsid w:val="00531A59"/>
    <w:rsid w:val="00532A63"/>
    <w:rsid w:val="00533FAC"/>
    <w:rsid w:val="00534242"/>
    <w:rsid w:val="00534D77"/>
    <w:rsid w:val="0053566F"/>
    <w:rsid w:val="00536386"/>
    <w:rsid w:val="00537A20"/>
    <w:rsid w:val="00540ACD"/>
    <w:rsid w:val="00541658"/>
    <w:rsid w:val="00541FD8"/>
    <w:rsid w:val="00542183"/>
    <w:rsid w:val="00542553"/>
    <w:rsid w:val="00544356"/>
    <w:rsid w:val="00544738"/>
    <w:rsid w:val="005459AC"/>
    <w:rsid w:val="00546CEE"/>
    <w:rsid w:val="00547413"/>
    <w:rsid w:val="005476E1"/>
    <w:rsid w:val="00547F4E"/>
    <w:rsid w:val="005507CB"/>
    <w:rsid w:val="00551521"/>
    <w:rsid w:val="005518DB"/>
    <w:rsid w:val="00552498"/>
    <w:rsid w:val="00552E0F"/>
    <w:rsid w:val="00554224"/>
    <w:rsid w:val="00556B4F"/>
    <w:rsid w:val="00556F43"/>
    <w:rsid w:val="00557A4E"/>
    <w:rsid w:val="00561D2B"/>
    <w:rsid w:val="0056223D"/>
    <w:rsid w:val="0056237F"/>
    <w:rsid w:val="00565179"/>
    <w:rsid w:val="00567D13"/>
    <w:rsid w:val="0057030F"/>
    <w:rsid w:val="005706A5"/>
    <w:rsid w:val="00572D97"/>
    <w:rsid w:val="00574292"/>
    <w:rsid w:val="005744EE"/>
    <w:rsid w:val="00574A48"/>
    <w:rsid w:val="00574DFB"/>
    <w:rsid w:val="005767AE"/>
    <w:rsid w:val="00577A1F"/>
    <w:rsid w:val="00580CC8"/>
    <w:rsid w:val="00583212"/>
    <w:rsid w:val="005837B9"/>
    <w:rsid w:val="00584316"/>
    <w:rsid w:val="00585711"/>
    <w:rsid w:val="00585F86"/>
    <w:rsid w:val="005864E6"/>
    <w:rsid w:val="005866AF"/>
    <w:rsid w:val="00586A1A"/>
    <w:rsid w:val="00586BFB"/>
    <w:rsid w:val="00586D11"/>
    <w:rsid w:val="00586F3A"/>
    <w:rsid w:val="00590347"/>
    <w:rsid w:val="00590E04"/>
    <w:rsid w:val="00592603"/>
    <w:rsid w:val="00593001"/>
    <w:rsid w:val="005933D8"/>
    <w:rsid w:val="00593DCB"/>
    <w:rsid w:val="00594D52"/>
    <w:rsid w:val="00595893"/>
    <w:rsid w:val="00595CD9"/>
    <w:rsid w:val="00596DE7"/>
    <w:rsid w:val="005972C3"/>
    <w:rsid w:val="0059765D"/>
    <w:rsid w:val="005977D4"/>
    <w:rsid w:val="005A0135"/>
    <w:rsid w:val="005A0517"/>
    <w:rsid w:val="005A15A7"/>
    <w:rsid w:val="005A1755"/>
    <w:rsid w:val="005A28B8"/>
    <w:rsid w:val="005A3D69"/>
    <w:rsid w:val="005A4118"/>
    <w:rsid w:val="005A5C31"/>
    <w:rsid w:val="005A65F1"/>
    <w:rsid w:val="005A694B"/>
    <w:rsid w:val="005A7BCB"/>
    <w:rsid w:val="005B0230"/>
    <w:rsid w:val="005B12CD"/>
    <w:rsid w:val="005B155F"/>
    <w:rsid w:val="005B1820"/>
    <w:rsid w:val="005B1B57"/>
    <w:rsid w:val="005B1EC8"/>
    <w:rsid w:val="005B3140"/>
    <w:rsid w:val="005B34FB"/>
    <w:rsid w:val="005B3E2E"/>
    <w:rsid w:val="005B3ED4"/>
    <w:rsid w:val="005B3FCB"/>
    <w:rsid w:val="005B3FE1"/>
    <w:rsid w:val="005B477C"/>
    <w:rsid w:val="005B4AAB"/>
    <w:rsid w:val="005B5FDB"/>
    <w:rsid w:val="005B7FBE"/>
    <w:rsid w:val="005C025A"/>
    <w:rsid w:val="005C14BE"/>
    <w:rsid w:val="005C1A1D"/>
    <w:rsid w:val="005C1D11"/>
    <w:rsid w:val="005C3B5C"/>
    <w:rsid w:val="005C4B48"/>
    <w:rsid w:val="005C5E67"/>
    <w:rsid w:val="005C5EA6"/>
    <w:rsid w:val="005C748D"/>
    <w:rsid w:val="005D0A50"/>
    <w:rsid w:val="005D1F39"/>
    <w:rsid w:val="005D3CCA"/>
    <w:rsid w:val="005D4035"/>
    <w:rsid w:val="005D4358"/>
    <w:rsid w:val="005D4850"/>
    <w:rsid w:val="005D5276"/>
    <w:rsid w:val="005D5A00"/>
    <w:rsid w:val="005D66AC"/>
    <w:rsid w:val="005D68F0"/>
    <w:rsid w:val="005D7EF2"/>
    <w:rsid w:val="005D7F4B"/>
    <w:rsid w:val="005E027D"/>
    <w:rsid w:val="005E119D"/>
    <w:rsid w:val="005E1C6D"/>
    <w:rsid w:val="005E1F4C"/>
    <w:rsid w:val="005E270E"/>
    <w:rsid w:val="005E2AAF"/>
    <w:rsid w:val="005E2D09"/>
    <w:rsid w:val="005E2FA7"/>
    <w:rsid w:val="005E37B9"/>
    <w:rsid w:val="005E3ACE"/>
    <w:rsid w:val="005E4721"/>
    <w:rsid w:val="005E49B1"/>
    <w:rsid w:val="005E50CC"/>
    <w:rsid w:val="005E5943"/>
    <w:rsid w:val="005E5BA7"/>
    <w:rsid w:val="005E6DB3"/>
    <w:rsid w:val="005E6EC3"/>
    <w:rsid w:val="005E78E9"/>
    <w:rsid w:val="005F0301"/>
    <w:rsid w:val="005F0E78"/>
    <w:rsid w:val="005F1D96"/>
    <w:rsid w:val="005F20AE"/>
    <w:rsid w:val="005F22D3"/>
    <w:rsid w:val="005F2582"/>
    <w:rsid w:val="005F3AF0"/>
    <w:rsid w:val="005F3AF9"/>
    <w:rsid w:val="005F4464"/>
    <w:rsid w:val="005F47CF"/>
    <w:rsid w:val="005F4C1E"/>
    <w:rsid w:val="005F5BC9"/>
    <w:rsid w:val="005F64E7"/>
    <w:rsid w:val="0060018F"/>
    <w:rsid w:val="0060054F"/>
    <w:rsid w:val="00601007"/>
    <w:rsid w:val="00602B6F"/>
    <w:rsid w:val="00603B06"/>
    <w:rsid w:val="006043A9"/>
    <w:rsid w:val="006044C1"/>
    <w:rsid w:val="00604E0F"/>
    <w:rsid w:val="00605ED6"/>
    <w:rsid w:val="00607781"/>
    <w:rsid w:val="00607794"/>
    <w:rsid w:val="00611201"/>
    <w:rsid w:val="00611581"/>
    <w:rsid w:val="006130C7"/>
    <w:rsid w:val="006131D3"/>
    <w:rsid w:val="00613FB5"/>
    <w:rsid w:val="00613FBF"/>
    <w:rsid w:val="00614299"/>
    <w:rsid w:val="006143CC"/>
    <w:rsid w:val="00617FAA"/>
    <w:rsid w:val="00620E78"/>
    <w:rsid w:val="006213BB"/>
    <w:rsid w:val="00622E47"/>
    <w:rsid w:val="006250BA"/>
    <w:rsid w:val="006253B1"/>
    <w:rsid w:val="00625552"/>
    <w:rsid w:val="00625A1E"/>
    <w:rsid w:val="00625C97"/>
    <w:rsid w:val="00626358"/>
    <w:rsid w:val="00626C29"/>
    <w:rsid w:val="006275BF"/>
    <w:rsid w:val="006277F1"/>
    <w:rsid w:val="0063171C"/>
    <w:rsid w:val="006324E9"/>
    <w:rsid w:val="00632CBA"/>
    <w:rsid w:val="006342D7"/>
    <w:rsid w:val="0063445F"/>
    <w:rsid w:val="0063499D"/>
    <w:rsid w:val="0063561C"/>
    <w:rsid w:val="00635F78"/>
    <w:rsid w:val="006369E9"/>
    <w:rsid w:val="00636D0C"/>
    <w:rsid w:val="00637246"/>
    <w:rsid w:val="00637654"/>
    <w:rsid w:val="00640C84"/>
    <w:rsid w:val="0064167B"/>
    <w:rsid w:val="00641904"/>
    <w:rsid w:val="00641C7F"/>
    <w:rsid w:val="0064367E"/>
    <w:rsid w:val="006439AE"/>
    <w:rsid w:val="00643CED"/>
    <w:rsid w:val="00646B89"/>
    <w:rsid w:val="00651297"/>
    <w:rsid w:val="006520E8"/>
    <w:rsid w:val="006527B9"/>
    <w:rsid w:val="006530F1"/>
    <w:rsid w:val="006531A1"/>
    <w:rsid w:val="006534C4"/>
    <w:rsid w:val="00653CCA"/>
    <w:rsid w:val="006550E5"/>
    <w:rsid w:val="00657763"/>
    <w:rsid w:val="0066002B"/>
    <w:rsid w:val="006608BF"/>
    <w:rsid w:val="00660AB2"/>
    <w:rsid w:val="006612EA"/>
    <w:rsid w:val="00664254"/>
    <w:rsid w:val="00664476"/>
    <w:rsid w:val="00665CA9"/>
    <w:rsid w:val="00665F30"/>
    <w:rsid w:val="006668FF"/>
    <w:rsid w:val="00666D5F"/>
    <w:rsid w:val="0067016B"/>
    <w:rsid w:val="006706AD"/>
    <w:rsid w:val="00670A75"/>
    <w:rsid w:val="00671A8F"/>
    <w:rsid w:val="00671D71"/>
    <w:rsid w:val="006722DC"/>
    <w:rsid w:val="00673429"/>
    <w:rsid w:val="006744FC"/>
    <w:rsid w:val="00675782"/>
    <w:rsid w:val="0067699A"/>
    <w:rsid w:val="00676F22"/>
    <w:rsid w:val="00677272"/>
    <w:rsid w:val="006801E3"/>
    <w:rsid w:val="00680CA9"/>
    <w:rsid w:val="00681DA4"/>
    <w:rsid w:val="0068464D"/>
    <w:rsid w:val="00684AC0"/>
    <w:rsid w:val="0068571B"/>
    <w:rsid w:val="00686C4D"/>
    <w:rsid w:val="00687BC7"/>
    <w:rsid w:val="00687C34"/>
    <w:rsid w:val="00687D78"/>
    <w:rsid w:val="00690AF3"/>
    <w:rsid w:val="006911B6"/>
    <w:rsid w:val="00691D12"/>
    <w:rsid w:val="0069222E"/>
    <w:rsid w:val="006927EE"/>
    <w:rsid w:val="00692FCB"/>
    <w:rsid w:val="00693D37"/>
    <w:rsid w:val="00693DC8"/>
    <w:rsid w:val="006941D7"/>
    <w:rsid w:val="00694F9F"/>
    <w:rsid w:val="0069597E"/>
    <w:rsid w:val="006974F4"/>
    <w:rsid w:val="006A04C2"/>
    <w:rsid w:val="006A0881"/>
    <w:rsid w:val="006A12F3"/>
    <w:rsid w:val="006A23B0"/>
    <w:rsid w:val="006A2BB0"/>
    <w:rsid w:val="006A3C7A"/>
    <w:rsid w:val="006A4AAC"/>
    <w:rsid w:val="006A56F9"/>
    <w:rsid w:val="006A602C"/>
    <w:rsid w:val="006A60DF"/>
    <w:rsid w:val="006A67A1"/>
    <w:rsid w:val="006A6DB1"/>
    <w:rsid w:val="006A7E07"/>
    <w:rsid w:val="006B0799"/>
    <w:rsid w:val="006B18E7"/>
    <w:rsid w:val="006B1BD2"/>
    <w:rsid w:val="006B219A"/>
    <w:rsid w:val="006B3433"/>
    <w:rsid w:val="006B3497"/>
    <w:rsid w:val="006B3579"/>
    <w:rsid w:val="006B5B47"/>
    <w:rsid w:val="006C0138"/>
    <w:rsid w:val="006C331D"/>
    <w:rsid w:val="006C4C7B"/>
    <w:rsid w:val="006C5A9D"/>
    <w:rsid w:val="006C6AAC"/>
    <w:rsid w:val="006C6F8F"/>
    <w:rsid w:val="006D0240"/>
    <w:rsid w:val="006D08ED"/>
    <w:rsid w:val="006D094A"/>
    <w:rsid w:val="006D131A"/>
    <w:rsid w:val="006D2493"/>
    <w:rsid w:val="006D2C70"/>
    <w:rsid w:val="006D31C2"/>
    <w:rsid w:val="006D3757"/>
    <w:rsid w:val="006D7765"/>
    <w:rsid w:val="006E2F77"/>
    <w:rsid w:val="006E2FEF"/>
    <w:rsid w:val="006E310A"/>
    <w:rsid w:val="006E333B"/>
    <w:rsid w:val="006E4560"/>
    <w:rsid w:val="006E5E1F"/>
    <w:rsid w:val="006E5F13"/>
    <w:rsid w:val="006E621A"/>
    <w:rsid w:val="006E6793"/>
    <w:rsid w:val="006E6830"/>
    <w:rsid w:val="006E7724"/>
    <w:rsid w:val="006E7AE6"/>
    <w:rsid w:val="006F047B"/>
    <w:rsid w:val="006F068A"/>
    <w:rsid w:val="006F1090"/>
    <w:rsid w:val="006F1095"/>
    <w:rsid w:val="006F1E73"/>
    <w:rsid w:val="006F262D"/>
    <w:rsid w:val="006F2891"/>
    <w:rsid w:val="006F346D"/>
    <w:rsid w:val="006F3A86"/>
    <w:rsid w:val="006F3B61"/>
    <w:rsid w:val="006F3E39"/>
    <w:rsid w:val="006F3EBA"/>
    <w:rsid w:val="006F3FA1"/>
    <w:rsid w:val="006F42A5"/>
    <w:rsid w:val="006F4C59"/>
    <w:rsid w:val="006F5422"/>
    <w:rsid w:val="006F5FFB"/>
    <w:rsid w:val="006F6F6F"/>
    <w:rsid w:val="006F7F67"/>
    <w:rsid w:val="00700C32"/>
    <w:rsid w:val="00701634"/>
    <w:rsid w:val="00701E3B"/>
    <w:rsid w:val="0070219C"/>
    <w:rsid w:val="00704CB9"/>
    <w:rsid w:val="00704DC6"/>
    <w:rsid w:val="00706278"/>
    <w:rsid w:val="00707065"/>
    <w:rsid w:val="0070721E"/>
    <w:rsid w:val="007073E3"/>
    <w:rsid w:val="007102C4"/>
    <w:rsid w:val="007103C8"/>
    <w:rsid w:val="00710B36"/>
    <w:rsid w:val="00711D94"/>
    <w:rsid w:val="00713784"/>
    <w:rsid w:val="00714147"/>
    <w:rsid w:val="00715B15"/>
    <w:rsid w:val="00716704"/>
    <w:rsid w:val="00716B3F"/>
    <w:rsid w:val="00716DC0"/>
    <w:rsid w:val="00717A93"/>
    <w:rsid w:val="00717EEB"/>
    <w:rsid w:val="00720BF9"/>
    <w:rsid w:val="00721611"/>
    <w:rsid w:val="00721CD7"/>
    <w:rsid w:val="0072249F"/>
    <w:rsid w:val="0072645C"/>
    <w:rsid w:val="007271B3"/>
    <w:rsid w:val="00727792"/>
    <w:rsid w:val="00727FE8"/>
    <w:rsid w:val="00731EF1"/>
    <w:rsid w:val="0073219B"/>
    <w:rsid w:val="0073228F"/>
    <w:rsid w:val="0073235E"/>
    <w:rsid w:val="00732417"/>
    <w:rsid w:val="00732C84"/>
    <w:rsid w:val="00733B36"/>
    <w:rsid w:val="00735691"/>
    <w:rsid w:val="0073629F"/>
    <w:rsid w:val="00736E77"/>
    <w:rsid w:val="0074096C"/>
    <w:rsid w:val="00741203"/>
    <w:rsid w:val="0074140F"/>
    <w:rsid w:val="0074183B"/>
    <w:rsid w:val="0074484B"/>
    <w:rsid w:val="00745495"/>
    <w:rsid w:val="00745E61"/>
    <w:rsid w:val="00745FC7"/>
    <w:rsid w:val="0074699C"/>
    <w:rsid w:val="0075162E"/>
    <w:rsid w:val="00751C47"/>
    <w:rsid w:val="00751F56"/>
    <w:rsid w:val="00752956"/>
    <w:rsid w:val="00753146"/>
    <w:rsid w:val="00753A78"/>
    <w:rsid w:val="00754221"/>
    <w:rsid w:val="00755181"/>
    <w:rsid w:val="00756671"/>
    <w:rsid w:val="007577F5"/>
    <w:rsid w:val="00757A17"/>
    <w:rsid w:val="00757B98"/>
    <w:rsid w:val="00761AB2"/>
    <w:rsid w:val="00761F36"/>
    <w:rsid w:val="00762912"/>
    <w:rsid w:val="0076301D"/>
    <w:rsid w:val="007657DF"/>
    <w:rsid w:val="007664B0"/>
    <w:rsid w:val="007709D5"/>
    <w:rsid w:val="00771027"/>
    <w:rsid w:val="00771899"/>
    <w:rsid w:val="007728A7"/>
    <w:rsid w:val="00773E7E"/>
    <w:rsid w:val="00774013"/>
    <w:rsid w:val="00774043"/>
    <w:rsid w:val="00774C40"/>
    <w:rsid w:val="00774EF4"/>
    <w:rsid w:val="00775B60"/>
    <w:rsid w:val="00776565"/>
    <w:rsid w:val="0077697B"/>
    <w:rsid w:val="007773AB"/>
    <w:rsid w:val="0077798D"/>
    <w:rsid w:val="0078147A"/>
    <w:rsid w:val="007814D0"/>
    <w:rsid w:val="00782017"/>
    <w:rsid w:val="0078403D"/>
    <w:rsid w:val="00784340"/>
    <w:rsid w:val="00784399"/>
    <w:rsid w:val="00784440"/>
    <w:rsid w:val="007847E4"/>
    <w:rsid w:val="00786296"/>
    <w:rsid w:val="0078692E"/>
    <w:rsid w:val="00787AA4"/>
    <w:rsid w:val="00787AC9"/>
    <w:rsid w:val="0079016F"/>
    <w:rsid w:val="007902D9"/>
    <w:rsid w:val="0079048D"/>
    <w:rsid w:val="007931F7"/>
    <w:rsid w:val="00793E45"/>
    <w:rsid w:val="00794078"/>
    <w:rsid w:val="00795645"/>
    <w:rsid w:val="00796807"/>
    <w:rsid w:val="00796870"/>
    <w:rsid w:val="007977FC"/>
    <w:rsid w:val="007A187A"/>
    <w:rsid w:val="007A20B4"/>
    <w:rsid w:val="007A263C"/>
    <w:rsid w:val="007A41B6"/>
    <w:rsid w:val="007A4562"/>
    <w:rsid w:val="007A4698"/>
    <w:rsid w:val="007A4D7A"/>
    <w:rsid w:val="007A52C0"/>
    <w:rsid w:val="007A565A"/>
    <w:rsid w:val="007A5705"/>
    <w:rsid w:val="007A5BFF"/>
    <w:rsid w:val="007A5F01"/>
    <w:rsid w:val="007A62A7"/>
    <w:rsid w:val="007A6B1E"/>
    <w:rsid w:val="007B0019"/>
    <w:rsid w:val="007B0AE3"/>
    <w:rsid w:val="007B12F3"/>
    <w:rsid w:val="007B13ED"/>
    <w:rsid w:val="007B2C07"/>
    <w:rsid w:val="007B4C86"/>
    <w:rsid w:val="007B6775"/>
    <w:rsid w:val="007B7680"/>
    <w:rsid w:val="007B7995"/>
    <w:rsid w:val="007C068E"/>
    <w:rsid w:val="007C18E2"/>
    <w:rsid w:val="007C1FD2"/>
    <w:rsid w:val="007C2774"/>
    <w:rsid w:val="007C3270"/>
    <w:rsid w:val="007C49C9"/>
    <w:rsid w:val="007C4C98"/>
    <w:rsid w:val="007C5165"/>
    <w:rsid w:val="007C58EA"/>
    <w:rsid w:val="007C6C62"/>
    <w:rsid w:val="007C7082"/>
    <w:rsid w:val="007D0596"/>
    <w:rsid w:val="007D0692"/>
    <w:rsid w:val="007D2AFC"/>
    <w:rsid w:val="007D46BE"/>
    <w:rsid w:val="007D55A2"/>
    <w:rsid w:val="007D643C"/>
    <w:rsid w:val="007D64C3"/>
    <w:rsid w:val="007D7E44"/>
    <w:rsid w:val="007D7E68"/>
    <w:rsid w:val="007E123D"/>
    <w:rsid w:val="007E224B"/>
    <w:rsid w:val="007E36CB"/>
    <w:rsid w:val="007E3BEE"/>
    <w:rsid w:val="007E3E6E"/>
    <w:rsid w:val="007E3EBC"/>
    <w:rsid w:val="007E4648"/>
    <w:rsid w:val="007E53C7"/>
    <w:rsid w:val="007E5BF7"/>
    <w:rsid w:val="007E5C68"/>
    <w:rsid w:val="007E5E01"/>
    <w:rsid w:val="007E7E47"/>
    <w:rsid w:val="007F06FF"/>
    <w:rsid w:val="007F1D81"/>
    <w:rsid w:val="007F1F0B"/>
    <w:rsid w:val="007F2E3E"/>
    <w:rsid w:val="007F2F20"/>
    <w:rsid w:val="007F354D"/>
    <w:rsid w:val="007F3923"/>
    <w:rsid w:val="007F3F46"/>
    <w:rsid w:val="007F3F9F"/>
    <w:rsid w:val="007F41E5"/>
    <w:rsid w:val="007F5CB9"/>
    <w:rsid w:val="007F6376"/>
    <w:rsid w:val="007F64A7"/>
    <w:rsid w:val="007F6B91"/>
    <w:rsid w:val="007F7086"/>
    <w:rsid w:val="007F73C5"/>
    <w:rsid w:val="007F750D"/>
    <w:rsid w:val="008019D1"/>
    <w:rsid w:val="00801FC5"/>
    <w:rsid w:val="008023CE"/>
    <w:rsid w:val="0080315D"/>
    <w:rsid w:val="00805E7D"/>
    <w:rsid w:val="008060A5"/>
    <w:rsid w:val="00810A2A"/>
    <w:rsid w:val="00810CC4"/>
    <w:rsid w:val="0081173D"/>
    <w:rsid w:val="00812F9F"/>
    <w:rsid w:val="008131B0"/>
    <w:rsid w:val="00813BEC"/>
    <w:rsid w:val="008157D4"/>
    <w:rsid w:val="00816F14"/>
    <w:rsid w:val="0082274D"/>
    <w:rsid w:val="008230AF"/>
    <w:rsid w:val="00823261"/>
    <w:rsid w:val="0082437B"/>
    <w:rsid w:val="00824685"/>
    <w:rsid w:val="0082476A"/>
    <w:rsid w:val="0082537E"/>
    <w:rsid w:val="00830B2F"/>
    <w:rsid w:val="00831426"/>
    <w:rsid w:val="00832296"/>
    <w:rsid w:val="00832A71"/>
    <w:rsid w:val="00832C61"/>
    <w:rsid w:val="00833684"/>
    <w:rsid w:val="00834513"/>
    <w:rsid w:val="008351DF"/>
    <w:rsid w:val="008355EA"/>
    <w:rsid w:val="0083749A"/>
    <w:rsid w:val="008376E4"/>
    <w:rsid w:val="00841A43"/>
    <w:rsid w:val="00841ADD"/>
    <w:rsid w:val="0084269D"/>
    <w:rsid w:val="008438E7"/>
    <w:rsid w:val="00844FD4"/>
    <w:rsid w:val="00845B89"/>
    <w:rsid w:val="00847601"/>
    <w:rsid w:val="00847714"/>
    <w:rsid w:val="00847F6C"/>
    <w:rsid w:val="00851B52"/>
    <w:rsid w:val="008521C1"/>
    <w:rsid w:val="00852C59"/>
    <w:rsid w:val="00852D5C"/>
    <w:rsid w:val="008548F2"/>
    <w:rsid w:val="00855181"/>
    <w:rsid w:val="008556F1"/>
    <w:rsid w:val="008560F5"/>
    <w:rsid w:val="008561C7"/>
    <w:rsid w:val="008565A1"/>
    <w:rsid w:val="00856CFA"/>
    <w:rsid w:val="00861156"/>
    <w:rsid w:val="00863B5D"/>
    <w:rsid w:val="00863F7D"/>
    <w:rsid w:val="0086484C"/>
    <w:rsid w:val="00864C1B"/>
    <w:rsid w:val="00865082"/>
    <w:rsid w:val="00866403"/>
    <w:rsid w:val="00866562"/>
    <w:rsid w:val="00867C5C"/>
    <w:rsid w:val="00870144"/>
    <w:rsid w:val="00871236"/>
    <w:rsid w:val="00871411"/>
    <w:rsid w:val="00871863"/>
    <w:rsid w:val="00871CF6"/>
    <w:rsid w:val="00874A5B"/>
    <w:rsid w:val="0087647A"/>
    <w:rsid w:val="008765F6"/>
    <w:rsid w:val="00880E65"/>
    <w:rsid w:val="00882311"/>
    <w:rsid w:val="00882F72"/>
    <w:rsid w:val="008838F4"/>
    <w:rsid w:val="00884A4F"/>
    <w:rsid w:val="00884FDB"/>
    <w:rsid w:val="00885015"/>
    <w:rsid w:val="00885224"/>
    <w:rsid w:val="00885516"/>
    <w:rsid w:val="00885BF7"/>
    <w:rsid w:val="00886438"/>
    <w:rsid w:val="00886DB6"/>
    <w:rsid w:val="00887543"/>
    <w:rsid w:val="008879AA"/>
    <w:rsid w:val="0089098C"/>
    <w:rsid w:val="00890B79"/>
    <w:rsid w:val="0089117E"/>
    <w:rsid w:val="00891385"/>
    <w:rsid w:val="00891D0B"/>
    <w:rsid w:val="008927A4"/>
    <w:rsid w:val="008928D1"/>
    <w:rsid w:val="00892F5B"/>
    <w:rsid w:val="0089337E"/>
    <w:rsid w:val="008935F1"/>
    <w:rsid w:val="008945CE"/>
    <w:rsid w:val="00894F40"/>
    <w:rsid w:val="008952B9"/>
    <w:rsid w:val="0089545B"/>
    <w:rsid w:val="0089561A"/>
    <w:rsid w:val="00895752"/>
    <w:rsid w:val="00895AEA"/>
    <w:rsid w:val="00896B53"/>
    <w:rsid w:val="0089703C"/>
    <w:rsid w:val="008971F2"/>
    <w:rsid w:val="008A01F3"/>
    <w:rsid w:val="008A126E"/>
    <w:rsid w:val="008A2BB0"/>
    <w:rsid w:val="008A7C06"/>
    <w:rsid w:val="008B1562"/>
    <w:rsid w:val="008B3264"/>
    <w:rsid w:val="008B3BEE"/>
    <w:rsid w:val="008B3C14"/>
    <w:rsid w:val="008B3C5C"/>
    <w:rsid w:val="008B4DB1"/>
    <w:rsid w:val="008B54E4"/>
    <w:rsid w:val="008B651C"/>
    <w:rsid w:val="008B67DE"/>
    <w:rsid w:val="008C0456"/>
    <w:rsid w:val="008C0ABD"/>
    <w:rsid w:val="008C1431"/>
    <w:rsid w:val="008C2AD2"/>
    <w:rsid w:val="008C2EF6"/>
    <w:rsid w:val="008C3B4D"/>
    <w:rsid w:val="008C50BE"/>
    <w:rsid w:val="008C50C8"/>
    <w:rsid w:val="008C5759"/>
    <w:rsid w:val="008C6E45"/>
    <w:rsid w:val="008C748C"/>
    <w:rsid w:val="008C7F7F"/>
    <w:rsid w:val="008D2160"/>
    <w:rsid w:val="008D39C1"/>
    <w:rsid w:val="008D4150"/>
    <w:rsid w:val="008D43D1"/>
    <w:rsid w:val="008D4A38"/>
    <w:rsid w:val="008D5376"/>
    <w:rsid w:val="008D579F"/>
    <w:rsid w:val="008D701B"/>
    <w:rsid w:val="008D7E6D"/>
    <w:rsid w:val="008E0792"/>
    <w:rsid w:val="008E2B68"/>
    <w:rsid w:val="008E3118"/>
    <w:rsid w:val="008E444D"/>
    <w:rsid w:val="008E4A60"/>
    <w:rsid w:val="008E67EA"/>
    <w:rsid w:val="008E6B88"/>
    <w:rsid w:val="008E71DC"/>
    <w:rsid w:val="008E75F5"/>
    <w:rsid w:val="008E7B5B"/>
    <w:rsid w:val="008E7C4D"/>
    <w:rsid w:val="008F1158"/>
    <w:rsid w:val="008F1E90"/>
    <w:rsid w:val="008F354C"/>
    <w:rsid w:val="008F43F1"/>
    <w:rsid w:val="008F700F"/>
    <w:rsid w:val="008F7169"/>
    <w:rsid w:val="008F757A"/>
    <w:rsid w:val="008F7603"/>
    <w:rsid w:val="009010D3"/>
    <w:rsid w:val="00901903"/>
    <w:rsid w:val="00901FB3"/>
    <w:rsid w:val="009031CC"/>
    <w:rsid w:val="00903422"/>
    <w:rsid w:val="00903671"/>
    <w:rsid w:val="00903DB3"/>
    <w:rsid w:val="00903F0A"/>
    <w:rsid w:val="00906638"/>
    <w:rsid w:val="00906C75"/>
    <w:rsid w:val="00912892"/>
    <w:rsid w:val="009128D1"/>
    <w:rsid w:val="00913025"/>
    <w:rsid w:val="00913662"/>
    <w:rsid w:val="00913835"/>
    <w:rsid w:val="00914379"/>
    <w:rsid w:val="0091446E"/>
    <w:rsid w:val="00914B00"/>
    <w:rsid w:val="00915476"/>
    <w:rsid w:val="009168EA"/>
    <w:rsid w:val="00916FA3"/>
    <w:rsid w:val="00920609"/>
    <w:rsid w:val="009207A8"/>
    <w:rsid w:val="00920A5B"/>
    <w:rsid w:val="009215B9"/>
    <w:rsid w:val="009230E6"/>
    <w:rsid w:val="00923D2F"/>
    <w:rsid w:val="00923D8A"/>
    <w:rsid w:val="00923E85"/>
    <w:rsid w:val="00924B97"/>
    <w:rsid w:val="00924C31"/>
    <w:rsid w:val="00924DEF"/>
    <w:rsid w:val="00924F34"/>
    <w:rsid w:val="0092555B"/>
    <w:rsid w:val="009255FC"/>
    <w:rsid w:val="00925BD8"/>
    <w:rsid w:val="00927602"/>
    <w:rsid w:val="0092760E"/>
    <w:rsid w:val="009278BB"/>
    <w:rsid w:val="00927D76"/>
    <w:rsid w:val="00927FA8"/>
    <w:rsid w:val="009306C8"/>
    <w:rsid w:val="00930DEE"/>
    <w:rsid w:val="00933390"/>
    <w:rsid w:val="0093442E"/>
    <w:rsid w:val="009347D2"/>
    <w:rsid w:val="00934953"/>
    <w:rsid w:val="00934C97"/>
    <w:rsid w:val="00935EF6"/>
    <w:rsid w:val="009364BE"/>
    <w:rsid w:val="00936A3C"/>
    <w:rsid w:val="009372CF"/>
    <w:rsid w:val="00937929"/>
    <w:rsid w:val="00937BEF"/>
    <w:rsid w:val="00937C8F"/>
    <w:rsid w:val="00940191"/>
    <w:rsid w:val="0094066E"/>
    <w:rsid w:val="009412B8"/>
    <w:rsid w:val="009413FE"/>
    <w:rsid w:val="00943B6E"/>
    <w:rsid w:val="0094454E"/>
    <w:rsid w:val="00944652"/>
    <w:rsid w:val="009456A1"/>
    <w:rsid w:val="009459EA"/>
    <w:rsid w:val="00945E08"/>
    <w:rsid w:val="00950393"/>
    <w:rsid w:val="009515BE"/>
    <w:rsid w:val="0095183C"/>
    <w:rsid w:val="00952D75"/>
    <w:rsid w:val="00953D70"/>
    <w:rsid w:val="009545A2"/>
    <w:rsid w:val="00954C72"/>
    <w:rsid w:val="00954E8D"/>
    <w:rsid w:val="0095554B"/>
    <w:rsid w:val="00956C89"/>
    <w:rsid w:val="00957C74"/>
    <w:rsid w:val="009604D8"/>
    <w:rsid w:val="0096072C"/>
    <w:rsid w:val="00960D5A"/>
    <w:rsid w:val="00961562"/>
    <w:rsid w:val="0096259D"/>
    <w:rsid w:val="00962AC0"/>
    <w:rsid w:val="00964C2A"/>
    <w:rsid w:val="009651B6"/>
    <w:rsid w:val="00965EA0"/>
    <w:rsid w:val="009667A1"/>
    <w:rsid w:val="009668F5"/>
    <w:rsid w:val="00966BEA"/>
    <w:rsid w:val="00966EE8"/>
    <w:rsid w:val="0096733B"/>
    <w:rsid w:val="00970D14"/>
    <w:rsid w:val="00970F20"/>
    <w:rsid w:val="009711CD"/>
    <w:rsid w:val="0097123A"/>
    <w:rsid w:val="0097191F"/>
    <w:rsid w:val="009732D8"/>
    <w:rsid w:val="00973963"/>
    <w:rsid w:val="009739C4"/>
    <w:rsid w:val="00974376"/>
    <w:rsid w:val="00974527"/>
    <w:rsid w:val="00974B88"/>
    <w:rsid w:val="00975F2E"/>
    <w:rsid w:val="00976D5E"/>
    <w:rsid w:val="00976E92"/>
    <w:rsid w:val="009807C3"/>
    <w:rsid w:val="00980B80"/>
    <w:rsid w:val="00981CA9"/>
    <w:rsid w:val="00981D63"/>
    <w:rsid w:val="00982352"/>
    <w:rsid w:val="00982544"/>
    <w:rsid w:val="00982E31"/>
    <w:rsid w:val="00983BD0"/>
    <w:rsid w:val="0098497F"/>
    <w:rsid w:val="00987581"/>
    <w:rsid w:val="00987C03"/>
    <w:rsid w:val="009901B6"/>
    <w:rsid w:val="00991A6C"/>
    <w:rsid w:val="00991AA6"/>
    <w:rsid w:val="009922D5"/>
    <w:rsid w:val="009944C0"/>
    <w:rsid w:val="00994FAB"/>
    <w:rsid w:val="00995336"/>
    <w:rsid w:val="009955AA"/>
    <w:rsid w:val="009A0374"/>
    <w:rsid w:val="009A0CB3"/>
    <w:rsid w:val="009A3607"/>
    <w:rsid w:val="009A3DA7"/>
    <w:rsid w:val="009A4F4D"/>
    <w:rsid w:val="009A4F85"/>
    <w:rsid w:val="009A5B91"/>
    <w:rsid w:val="009A5E69"/>
    <w:rsid w:val="009A682F"/>
    <w:rsid w:val="009A73D2"/>
    <w:rsid w:val="009A7750"/>
    <w:rsid w:val="009A77AF"/>
    <w:rsid w:val="009B0069"/>
    <w:rsid w:val="009B07ED"/>
    <w:rsid w:val="009B2FB4"/>
    <w:rsid w:val="009B307B"/>
    <w:rsid w:val="009B38CD"/>
    <w:rsid w:val="009B4283"/>
    <w:rsid w:val="009B4E7C"/>
    <w:rsid w:val="009B4F31"/>
    <w:rsid w:val="009B538E"/>
    <w:rsid w:val="009B5826"/>
    <w:rsid w:val="009B5E98"/>
    <w:rsid w:val="009B6447"/>
    <w:rsid w:val="009B64CC"/>
    <w:rsid w:val="009B7244"/>
    <w:rsid w:val="009C153B"/>
    <w:rsid w:val="009C1F4D"/>
    <w:rsid w:val="009C2450"/>
    <w:rsid w:val="009C2782"/>
    <w:rsid w:val="009C3300"/>
    <w:rsid w:val="009C366A"/>
    <w:rsid w:val="009C4C19"/>
    <w:rsid w:val="009C5126"/>
    <w:rsid w:val="009C6ADA"/>
    <w:rsid w:val="009C7802"/>
    <w:rsid w:val="009C7E79"/>
    <w:rsid w:val="009D0AF4"/>
    <w:rsid w:val="009D0F1B"/>
    <w:rsid w:val="009D26ED"/>
    <w:rsid w:val="009D2FDE"/>
    <w:rsid w:val="009D446A"/>
    <w:rsid w:val="009D5BED"/>
    <w:rsid w:val="009D61B7"/>
    <w:rsid w:val="009D6260"/>
    <w:rsid w:val="009E0468"/>
    <w:rsid w:val="009E128A"/>
    <w:rsid w:val="009E1EEE"/>
    <w:rsid w:val="009E20DF"/>
    <w:rsid w:val="009E2146"/>
    <w:rsid w:val="009E276E"/>
    <w:rsid w:val="009E3C68"/>
    <w:rsid w:val="009E3DF1"/>
    <w:rsid w:val="009E4A78"/>
    <w:rsid w:val="009E4BE2"/>
    <w:rsid w:val="009E59C6"/>
    <w:rsid w:val="009E633D"/>
    <w:rsid w:val="009E6545"/>
    <w:rsid w:val="009E6EDB"/>
    <w:rsid w:val="009E7BDF"/>
    <w:rsid w:val="009F10BD"/>
    <w:rsid w:val="009F2BE0"/>
    <w:rsid w:val="009F31F1"/>
    <w:rsid w:val="009F4911"/>
    <w:rsid w:val="009F512C"/>
    <w:rsid w:val="009F5372"/>
    <w:rsid w:val="009F5683"/>
    <w:rsid w:val="009F5E2D"/>
    <w:rsid w:val="009F67D1"/>
    <w:rsid w:val="009F6B88"/>
    <w:rsid w:val="009F73F0"/>
    <w:rsid w:val="009F7AE5"/>
    <w:rsid w:val="00A006F3"/>
    <w:rsid w:val="00A01610"/>
    <w:rsid w:val="00A0248E"/>
    <w:rsid w:val="00A02608"/>
    <w:rsid w:val="00A027F5"/>
    <w:rsid w:val="00A03362"/>
    <w:rsid w:val="00A036DB"/>
    <w:rsid w:val="00A03C4B"/>
    <w:rsid w:val="00A047DF"/>
    <w:rsid w:val="00A060EF"/>
    <w:rsid w:val="00A06383"/>
    <w:rsid w:val="00A0790C"/>
    <w:rsid w:val="00A07968"/>
    <w:rsid w:val="00A07B9B"/>
    <w:rsid w:val="00A10103"/>
    <w:rsid w:val="00A1170A"/>
    <w:rsid w:val="00A1188C"/>
    <w:rsid w:val="00A1196D"/>
    <w:rsid w:val="00A12C27"/>
    <w:rsid w:val="00A1666F"/>
    <w:rsid w:val="00A16CDC"/>
    <w:rsid w:val="00A17291"/>
    <w:rsid w:val="00A23896"/>
    <w:rsid w:val="00A2409C"/>
    <w:rsid w:val="00A24F10"/>
    <w:rsid w:val="00A26924"/>
    <w:rsid w:val="00A26998"/>
    <w:rsid w:val="00A26D8B"/>
    <w:rsid w:val="00A26EC1"/>
    <w:rsid w:val="00A3001A"/>
    <w:rsid w:val="00A3009D"/>
    <w:rsid w:val="00A304AB"/>
    <w:rsid w:val="00A309B6"/>
    <w:rsid w:val="00A30A0F"/>
    <w:rsid w:val="00A32AA2"/>
    <w:rsid w:val="00A32E82"/>
    <w:rsid w:val="00A33908"/>
    <w:rsid w:val="00A33A34"/>
    <w:rsid w:val="00A33FE6"/>
    <w:rsid w:val="00A34FED"/>
    <w:rsid w:val="00A362D7"/>
    <w:rsid w:val="00A4031F"/>
    <w:rsid w:val="00A4047C"/>
    <w:rsid w:val="00A40CDA"/>
    <w:rsid w:val="00A40FF6"/>
    <w:rsid w:val="00A41849"/>
    <w:rsid w:val="00A41BFD"/>
    <w:rsid w:val="00A42463"/>
    <w:rsid w:val="00A42ADA"/>
    <w:rsid w:val="00A42C1A"/>
    <w:rsid w:val="00A42C27"/>
    <w:rsid w:val="00A43B19"/>
    <w:rsid w:val="00A45A74"/>
    <w:rsid w:val="00A460DC"/>
    <w:rsid w:val="00A46AF5"/>
    <w:rsid w:val="00A46C27"/>
    <w:rsid w:val="00A505B6"/>
    <w:rsid w:val="00A5079B"/>
    <w:rsid w:val="00A53FE7"/>
    <w:rsid w:val="00A54581"/>
    <w:rsid w:val="00A560A2"/>
    <w:rsid w:val="00A563B4"/>
    <w:rsid w:val="00A56AB3"/>
    <w:rsid w:val="00A56D9C"/>
    <w:rsid w:val="00A61D5A"/>
    <w:rsid w:val="00A62422"/>
    <w:rsid w:val="00A628EA"/>
    <w:rsid w:val="00A62A10"/>
    <w:rsid w:val="00A6472F"/>
    <w:rsid w:val="00A6527F"/>
    <w:rsid w:val="00A656FC"/>
    <w:rsid w:val="00A67A17"/>
    <w:rsid w:val="00A70510"/>
    <w:rsid w:val="00A71118"/>
    <w:rsid w:val="00A71763"/>
    <w:rsid w:val="00A7273F"/>
    <w:rsid w:val="00A729B7"/>
    <w:rsid w:val="00A74686"/>
    <w:rsid w:val="00A74EEE"/>
    <w:rsid w:val="00A77419"/>
    <w:rsid w:val="00A8020F"/>
    <w:rsid w:val="00A81689"/>
    <w:rsid w:val="00A81D25"/>
    <w:rsid w:val="00A82EA1"/>
    <w:rsid w:val="00A83A22"/>
    <w:rsid w:val="00A83CBB"/>
    <w:rsid w:val="00A8441A"/>
    <w:rsid w:val="00A856FB"/>
    <w:rsid w:val="00A860DF"/>
    <w:rsid w:val="00A86C54"/>
    <w:rsid w:val="00A87E7C"/>
    <w:rsid w:val="00A91D4A"/>
    <w:rsid w:val="00A93930"/>
    <w:rsid w:val="00A9560B"/>
    <w:rsid w:val="00A96EEB"/>
    <w:rsid w:val="00A9719E"/>
    <w:rsid w:val="00A97AE1"/>
    <w:rsid w:val="00AA01C3"/>
    <w:rsid w:val="00AA19C4"/>
    <w:rsid w:val="00AA1ADA"/>
    <w:rsid w:val="00AA25B9"/>
    <w:rsid w:val="00AA2DCE"/>
    <w:rsid w:val="00AA5373"/>
    <w:rsid w:val="00AA5904"/>
    <w:rsid w:val="00AA645E"/>
    <w:rsid w:val="00AA69B8"/>
    <w:rsid w:val="00AA7CDE"/>
    <w:rsid w:val="00AA7E0B"/>
    <w:rsid w:val="00AB11BF"/>
    <w:rsid w:val="00AB185B"/>
    <w:rsid w:val="00AB22D5"/>
    <w:rsid w:val="00AB3A26"/>
    <w:rsid w:val="00AB4342"/>
    <w:rsid w:val="00AB48C4"/>
    <w:rsid w:val="00AB507E"/>
    <w:rsid w:val="00AB65F7"/>
    <w:rsid w:val="00AB6C5E"/>
    <w:rsid w:val="00AB78FF"/>
    <w:rsid w:val="00AC0375"/>
    <w:rsid w:val="00AC0654"/>
    <w:rsid w:val="00AC0AB4"/>
    <w:rsid w:val="00AC1149"/>
    <w:rsid w:val="00AC1597"/>
    <w:rsid w:val="00AC3322"/>
    <w:rsid w:val="00AC36DE"/>
    <w:rsid w:val="00AC3A25"/>
    <w:rsid w:val="00AC3AD1"/>
    <w:rsid w:val="00AC4616"/>
    <w:rsid w:val="00AC4C12"/>
    <w:rsid w:val="00AC50F0"/>
    <w:rsid w:val="00AC7165"/>
    <w:rsid w:val="00AD0CC1"/>
    <w:rsid w:val="00AD4E56"/>
    <w:rsid w:val="00AD6BAC"/>
    <w:rsid w:val="00AD72D2"/>
    <w:rsid w:val="00AE2341"/>
    <w:rsid w:val="00AE2437"/>
    <w:rsid w:val="00AE2989"/>
    <w:rsid w:val="00AE2CD5"/>
    <w:rsid w:val="00AE538F"/>
    <w:rsid w:val="00AE54BB"/>
    <w:rsid w:val="00AE60A4"/>
    <w:rsid w:val="00AE6A8E"/>
    <w:rsid w:val="00AF02C2"/>
    <w:rsid w:val="00AF10E9"/>
    <w:rsid w:val="00AF21B7"/>
    <w:rsid w:val="00AF2DE9"/>
    <w:rsid w:val="00AF3216"/>
    <w:rsid w:val="00AF3A9C"/>
    <w:rsid w:val="00AF3E88"/>
    <w:rsid w:val="00AF4ADB"/>
    <w:rsid w:val="00AF505C"/>
    <w:rsid w:val="00AF53CA"/>
    <w:rsid w:val="00AF560A"/>
    <w:rsid w:val="00AF5DE0"/>
    <w:rsid w:val="00AF6679"/>
    <w:rsid w:val="00AF6FB7"/>
    <w:rsid w:val="00B0101B"/>
    <w:rsid w:val="00B01BBF"/>
    <w:rsid w:val="00B0205F"/>
    <w:rsid w:val="00B03F13"/>
    <w:rsid w:val="00B05F3F"/>
    <w:rsid w:val="00B065BE"/>
    <w:rsid w:val="00B07193"/>
    <w:rsid w:val="00B10DF0"/>
    <w:rsid w:val="00B11CA0"/>
    <w:rsid w:val="00B11F59"/>
    <w:rsid w:val="00B14C33"/>
    <w:rsid w:val="00B15BB4"/>
    <w:rsid w:val="00B16AAA"/>
    <w:rsid w:val="00B16AE2"/>
    <w:rsid w:val="00B171DC"/>
    <w:rsid w:val="00B17B62"/>
    <w:rsid w:val="00B211CA"/>
    <w:rsid w:val="00B21B88"/>
    <w:rsid w:val="00B22F91"/>
    <w:rsid w:val="00B23D3A"/>
    <w:rsid w:val="00B23DAB"/>
    <w:rsid w:val="00B23E96"/>
    <w:rsid w:val="00B24364"/>
    <w:rsid w:val="00B252BC"/>
    <w:rsid w:val="00B261F6"/>
    <w:rsid w:val="00B2707A"/>
    <w:rsid w:val="00B277E7"/>
    <w:rsid w:val="00B278B8"/>
    <w:rsid w:val="00B3020E"/>
    <w:rsid w:val="00B31180"/>
    <w:rsid w:val="00B31C17"/>
    <w:rsid w:val="00B31C87"/>
    <w:rsid w:val="00B33372"/>
    <w:rsid w:val="00B33638"/>
    <w:rsid w:val="00B3365A"/>
    <w:rsid w:val="00B33C60"/>
    <w:rsid w:val="00B34E9D"/>
    <w:rsid w:val="00B35B37"/>
    <w:rsid w:val="00B35D62"/>
    <w:rsid w:val="00B364B6"/>
    <w:rsid w:val="00B375BC"/>
    <w:rsid w:val="00B37B0D"/>
    <w:rsid w:val="00B40641"/>
    <w:rsid w:val="00B41284"/>
    <w:rsid w:val="00B413CD"/>
    <w:rsid w:val="00B41E92"/>
    <w:rsid w:val="00B420AE"/>
    <w:rsid w:val="00B42457"/>
    <w:rsid w:val="00B426ED"/>
    <w:rsid w:val="00B4320E"/>
    <w:rsid w:val="00B45974"/>
    <w:rsid w:val="00B45B3F"/>
    <w:rsid w:val="00B50509"/>
    <w:rsid w:val="00B50757"/>
    <w:rsid w:val="00B50A85"/>
    <w:rsid w:val="00B50DE2"/>
    <w:rsid w:val="00B50E6C"/>
    <w:rsid w:val="00B535BB"/>
    <w:rsid w:val="00B5360D"/>
    <w:rsid w:val="00B57A4E"/>
    <w:rsid w:val="00B60DAC"/>
    <w:rsid w:val="00B60E83"/>
    <w:rsid w:val="00B61257"/>
    <w:rsid w:val="00B61994"/>
    <w:rsid w:val="00B62A5B"/>
    <w:rsid w:val="00B62C01"/>
    <w:rsid w:val="00B63942"/>
    <w:rsid w:val="00B66CBA"/>
    <w:rsid w:val="00B67201"/>
    <w:rsid w:val="00B67B41"/>
    <w:rsid w:val="00B7077B"/>
    <w:rsid w:val="00B71C03"/>
    <w:rsid w:val="00B72096"/>
    <w:rsid w:val="00B73B28"/>
    <w:rsid w:val="00B7473F"/>
    <w:rsid w:val="00B753D1"/>
    <w:rsid w:val="00B75F26"/>
    <w:rsid w:val="00B760C9"/>
    <w:rsid w:val="00B76E6F"/>
    <w:rsid w:val="00B80095"/>
    <w:rsid w:val="00B8023E"/>
    <w:rsid w:val="00B80C0A"/>
    <w:rsid w:val="00B80C88"/>
    <w:rsid w:val="00B814F2"/>
    <w:rsid w:val="00B845EE"/>
    <w:rsid w:val="00B84DA7"/>
    <w:rsid w:val="00B84F0F"/>
    <w:rsid w:val="00B85F7D"/>
    <w:rsid w:val="00B865D8"/>
    <w:rsid w:val="00B87BE4"/>
    <w:rsid w:val="00B901ED"/>
    <w:rsid w:val="00B90B34"/>
    <w:rsid w:val="00B93DE9"/>
    <w:rsid w:val="00B94472"/>
    <w:rsid w:val="00B9450D"/>
    <w:rsid w:val="00BA0965"/>
    <w:rsid w:val="00BA11EC"/>
    <w:rsid w:val="00BA11F9"/>
    <w:rsid w:val="00BA12DF"/>
    <w:rsid w:val="00BA2E11"/>
    <w:rsid w:val="00BA403D"/>
    <w:rsid w:val="00BA51BC"/>
    <w:rsid w:val="00BA54BC"/>
    <w:rsid w:val="00BA5B7A"/>
    <w:rsid w:val="00BA6B06"/>
    <w:rsid w:val="00BB0189"/>
    <w:rsid w:val="00BB0A78"/>
    <w:rsid w:val="00BB0B87"/>
    <w:rsid w:val="00BB110D"/>
    <w:rsid w:val="00BB21A5"/>
    <w:rsid w:val="00BB2F38"/>
    <w:rsid w:val="00BB3A21"/>
    <w:rsid w:val="00BB4E5C"/>
    <w:rsid w:val="00BB6700"/>
    <w:rsid w:val="00BB6C48"/>
    <w:rsid w:val="00BC0440"/>
    <w:rsid w:val="00BC086C"/>
    <w:rsid w:val="00BC0885"/>
    <w:rsid w:val="00BC0F52"/>
    <w:rsid w:val="00BC1776"/>
    <w:rsid w:val="00BC25E7"/>
    <w:rsid w:val="00BC4143"/>
    <w:rsid w:val="00BC4792"/>
    <w:rsid w:val="00BC528B"/>
    <w:rsid w:val="00BD02D9"/>
    <w:rsid w:val="00BD0626"/>
    <w:rsid w:val="00BD0797"/>
    <w:rsid w:val="00BD194E"/>
    <w:rsid w:val="00BD29C3"/>
    <w:rsid w:val="00BD2EB5"/>
    <w:rsid w:val="00BD422D"/>
    <w:rsid w:val="00BD43FE"/>
    <w:rsid w:val="00BD44C4"/>
    <w:rsid w:val="00BD4839"/>
    <w:rsid w:val="00BD60BC"/>
    <w:rsid w:val="00BE14CB"/>
    <w:rsid w:val="00BE198F"/>
    <w:rsid w:val="00BE1C48"/>
    <w:rsid w:val="00BE2989"/>
    <w:rsid w:val="00BE2ECA"/>
    <w:rsid w:val="00BE2FAA"/>
    <w:rsid w:val="00BE3416"/>
    <w:rsid w:val="00BE3EAC"/>
    <w:rsid w:val="00BE4469"/>
    <w:rsid w:val="00BE517B"/>
    <w:rsid w:val="00BE6F3C"/>
    <w:rsid w:val="00BE7178"/>
    <w:rsid w:val="00BE7685"/>
    <w:rsid w:val="00BE7A3A"/>
    <w:rsid w:val="00BE7FA1"/>
    <w:rsid w:val="00BF109C"/>
    <w:rsid w:val="00BF1B34"/>
    <w:rsid w:val="00BF2501"/>
    <w:rsid w:val="00BF3BFB"/>
    <w:rsid w:val="00BF427A"/>
    <w:rsid w:val="00BF49E6"/>
    <w:rsid w:val="00BF5036"/>
    <w:rsid w:val="00BF5ACC"/>
    <w:rsid w:val="00BF5DA4"/>
    <w:rsid w:val="00BF67F7"/>
    <w:rsid w:val="00BF7D3D"/>
    <w:rsid w:val="00C00635"/>
    <w:rsid w:val="00C00F49"/>
    <w:rsid w:val="00C02173"/>
    <w:rsid w:val="00C02DCB"/>
    <w:rsid w:val="00C04782"/>
    <w:rsid w:val="00C10362"/>
    <w:rsid w:val="00C1039A"/>
    <w:rsid w:val="00C10C58"/>
    <w:rsid w:val="00C11606"/>
    <w:rsid w:val="00C1180F"/>
    <w:rsid w:val="00C118C6"/>
    <w:rsid w:val="00C1425E"/>
    <w:rsid w:val="00C144AB"/>
    <w:rsid w:val="00C14C65"/>
    <w:rsid w:val="00C14F2C"/>
    <w:rsid w:val="00C15015"/>
    <w:rsid w:val="00C15CC5"/>
    <w:rsid w:val="00C1678F"/>
    <w:rsid w:val="00C16DB9"/>
    <w:rsid w:val="00C2158C"/>
    <w:rsid w:val="00C21905"/>
    <w:rsid w:val="00C21BFF"/>
    <w:rsid w:val="00C22476"/>
    <w:rsid w:val="00C24AE3"/>
    <w:rsid w:val="00C24B81"/>
    <w:rsid w:val="00C25035"/>
    <w:rsid w:val="00C25DB8"/>
    <w:rsid w:val="00C25E4C"/>
    <w:rsid w:val="00C26844"/>
    <w:rsid w:val="00C3075D"/>
    <w:rsid w:val="00C308C4"/>
    <w:rsid w:val="00C310CE"/>
    <w:rsid w:val="00C31F9A"/>
    <w:rsid w:val="00C3222C"/>
    <w:rsid w:val="00C322E8"/>
    <w:rsid w:val="00C326E4"/>
    <w:rsid w:val="00C33248"/>
    <w:rsid w:val="00C33578"/>
    <w:rsid w:val="00C33DA2"/>
    <w:rsid w:val="00C34215"/>
    <w:rsid w:val="00C35968"/>
    <w:rsid w:val="00C36897"/>
    <w:rsid w:val="00C36C8C"/>
    <w:rsid w:val="00C36F37"/>
    <w:rsid w:val="00C374EB"/>
    <w:rsid w:val="00C40234"/>
    <w:rsid w:val="00C40AAC"/>
    <w:rsid w:val="00C44AEB"/>
    <w:rsid w:val="00C460A0"/>
    <w:rsid w:val="00C46665"/>
    <w:rsid w:val="00C50F5F"/>
    <w:rsid w:val="00C51F8C"/>
    <w:rsid w:val="00C521F2"/>
    <w:rsid w:val="00C532BD"/>
    <w:rsid w:val="00C5360B"/>
    <w:rsid w:val="00C541F3"/>
    <w:rsid w:val="00C575D9"/>
    <w:rsid w:val="00C5786F"/>
    <w:rsid w:val="00C57AC6"/>
    <w:rsid w:val="00C6000F"/>
    <w:rsid w:val="00C604B2"/>
    <w:rsid w:val="00C61566"/>
    <w:rsid w:val="00C629E4"/>
    <w:rsid w:val="00C64D85"/>
    <w:rsid w:val="00C64F0D"/>
    <w:rsid w:val="00C654DD"/>
    <w:rsid w:val="00C656F0"/>
    <w:rsid w:val="00C659E5"/>
    <w:rsid w:val="00C660B7"/>
    <w:rsid w:val="00C67443"/>
    <w:rsid w:val="00C700A7"/>
    <w:rsid w:val="00C70D47"/>
    <w:rsid w:val="00C70DF2"/>
    <w:rsid w:val="00C71056"/>
    <w:rsid w:val="00C71845"/>
    <w:rsid w:val="00C73EEE"/>
    <w:rsid w:val="00C74E5A"/>
    <w:rsid w:val="00C763F3"/>
    <w:rsid w:val="00C766A7"/>
    <w:rsid w:val="00C76D61"/>
    <w:rsid w:val="00C77913"/>
    <w:rsid w:val="00C81888"/>
    <w:rsid w:val="00C84C5A"/>
    <w:rsid w:val="00C84EAD"/>
    <w:rsid w:val="00C85187"/>
    <w:rsid w:val="00C8549F"/>
    <w:rsid w:val="00C879D9"/>
    <w:rsid w:val="00C87B5F"/>
    <w:rsid w:val="00C90404"/>
    <w:rsid w:val="00C90B06"/>
    <w:rsid w:val="00C91556"/>
    <w:rsid w:val="00C91AA3"/>
    <w:rsid w:val="00C9210E"/>
    <w:rsid w:val="00C93600"/>
    <w:rsid w:val="00C940FC"/>
    <w:rsid w:val="00C9527D"/>
    <w:rsid w:val="00C96697"/>
    <w:rsid w:val="00C9694B"/>
    <w:rsid w:val="00C969B9"/>
    <w:rsid w:val="00CA02F6"/>
    <w:rsid w:val="00CA0C38"/>
    <w:rsid w:val="00CA31BA"/>
    <w:rsid w:val="00CA41E5"/>
    <w:rsid w:val="00CA41F8"/>
    <w:rsid w:val="00CA4D4E"/>
    <w:rsid w:val="00CA5307"/>
    <w:rsid w:val="00CA5F6E"/>
    <w:rsid w:val="00CA630C"/>
    <w:rsid w:val="00CA78E1"/>
    <w:rsid w:val="00CB06E8"/>
    <w:rsid w:val="00CB071A"/>
    <w:rsid w:val="00CB0FF8"/>
    <w:rsid w:val="00CB159F"/>
    <w:rsid w:val="00CB1872"/>
    <w:rsid w:val="00CB2219"/>
    <w:rsid w:val="00CB2AE8"/>
    <w:rsid w:val="00CB2D21"/>
    <w:rsid w:val="00CB4DFA"/>
    <w:rsid w:val="00CB61F1"/>
    <w:rsid w:val="00CB6A71"/>
    <w:rsid w:val="00CB7265"/>
    <w:rsid w:val="00CC2737"/>
    <w:rsid w:val="00CC501F"/>
    <w:rsid w:val="00CC6189"/>
    <w:rsid w:val="00CC6618"/>
    <w:rsid w:val="00CC7609"/>
    <w:rsid w:val="00CD0B4B"/>
    <w:rsid w:val="00CD0D5C"/>
    <w:rsid w:val="00CD0E4D"/>
    <w:rsid w:val="00CD136A"/>
    <w:rsid w:val="00CD18EB"/>
    <w:rsid w:val="00CD1943"/>
    <w:rsid w:val="00CD2B5E"/>
    <w:rsid w:val="00CD2F1B"/>
    <w:rsid w:val="00CD78C5"/>
    <w:rsid w:val="00CE11F3"/>
    <w:rsid w:val="00CE133E"/>
    <w:rsid w:val="00CE1D28"/>
    <w:rsid w:val="00CE45AE"/>
    <w:rsid w:val="00CE4731"/>
    <w:rsid w:val="00CE4B51"/>
    <w:rsid w:val="00CE6572"/>
    <w:rsid w:val="00CE6D39"/>
    <w:rsid w:val="00CE7F1F"/>
    <w:rsid w:val="00CE7F3B"/>
    <w:rsid w:val="00CF0385"/>
    <w:rsid w:val="00CF0B18"/>
    <w:rsid w:val="00CF2DB9"/>
    <w:rsid w:val="00CF302A"/>
    <w:rsid w:val="00CF341B"/>
    <w:rsid w:val="00CF3716"/>
    <w:rsid w:val="00CF3D86"/>
    <w:rsid w:val="00D00BE5"/>
    <w:rsid w:val="00D01D12"/>
    <w:rsid w:val="00D02364"/>
    <w:rsid w:val="00D03C16"/>
    <w:rsid w:val="00D03CCC"/>
    <w:rsid w:val="00D04A61"/>
    <w:rsid w:val="00D04E56"/>
    <w:rsid w:val="00D062D7"/>
    <w:rsid w:val="00D0662C"/>
    <w:rsid w:val="00D0769F"/>
    <w:rsid w:val="00D1082D"/>
    <w:rsid w:val="00D124B8"/>
    <w:rsid w:val="00D15DF4"/>
    <w:rsid w:val="00D163E0"/>
    <w:rsid w:val="00D174A9"/>
    <w:rsid w:val="00D176C6"/>
    <w:rsid w:val="00D2024B"/>
    <w:rsid w:val="00D205B7"/>
    <w:rsid w:val="00D20BC7"/>
    <w:rsid w:val="00D20EFD"/>
    <w:rsid w:val="00D21241"/>
    <w:rsid w:val="00D2187B"/>
    <w:rsid w:val="00D21B16"/>
    <w:rsid w:val="00D21DB3"/>
    <w:rsid w:val="00D220F1"/>
    <w:rsid w:val="00D22641"/>
    <w:rsid w:val="00D23786"/>
    <w:rsid w:val="00D24004"/>
    <w:rsid w:val="00D25512"/>
    <w:rsid w:val="00D30B74"/>
    <w:rsid w:val="00D30C82"/>
    <w:rsid w:val="00D31110"/>
    <w:rsid w:val="00D315FE"/>
    <w:rsid w:val="00D31FC7"/>
    <w:rsid w:val="00D32080"/>
    <w:rsid w:val="00D330C8"/>
    <w:rsid w:val="00D331E3"/>
    <w:rsid w:val="00D342D1"/>
    <w:rsid w:val="00D34D02"/>
    <w:rsid w:val="00D3647E"/>
    <w:rsid w:val="00D40013"/>
    <w:rsid w:val="00D401BF"/>
    <w:rsid w:val="00D40E41"/>
    <w:rsid w:val="00D4278F"/>
    <w:rsid w:val="00D42D3E"/>
    <w:rsid w:val="00D44133"/>
    <w:rsid w:val="00D44677"/>
    <w:rsid w:val="00D44B2E"/>
    <w:rsid w:val="00D44F48"/>
    <w:rsid w:val="00D456D3"/>
    <w:rsid w:val="00D46FAD"/>
    <w:rsid w:val="00D503E8"/>
    <w:rsid w:val="00D512C7"/>
    <w:rsid w:val="00D518ED"/>
    <w:rsid w:val="00D527B6"/>
    <w:rsid w:val="00D5306C"/>
    <w:rsid w:val="00D537D2"/>
    <w:rsid w:val="00D539E3"/>
    <w:rsid w:val="00D53A9C"/>
    <w:rsid w:val="00D53D6B"/>
    <w:rsid w:val="00D557AF"/>
    <w:rsid w:val="00D55A5B"/>
    <w:rsid w:val="00D561F6"/>
    <w:rsid w:val="00D57905"/>
    <w:rsid w:val="00D60637"/>
    <w:rsid w:val="00D608AC"/>
    <w:rsid w:val="00D60A17"/>
    <w:rsid w:val="00D60B66"/>
    <w:rsid w:val="00D61170"/>
    <w:rsid w:val="00D6176D"/>
    <w:rsid w:val="00D6316A"/>
    <w:rsid w:val="00D65A67"/>
    <w:rsid w:val="00D70984"/>
    <w:rsid w:val="00D71C21"/>
    <w:rsid w:val="00D73C43"/>
    <w:rsid w:val="00D75D0D"/>
    <w:rsid w:val="00D7651E"/>
    <w:rsid w:val="00D76E78"/>
    <w:rsid w:val="00D77639"/>
    <w:rsid w:val="00D822F7"/>
    <w:rsid w:val="00D8246D"/>
    <w:rsid w:val="00D82B81"/>
    <w:rsid w:val="00D8393C"/>
    <w:rsid w:val="00D84611"/>
    <w:rsid w:val="00D850F7"/>
    <w:rsid w:val="00D851D6"/>
    <w:rsid w:val="00D852DE"/>
    <w:rsid w:val="00D85404"/>
    <w:rsid w:val="00D8549E"/>
    <w:rsid w:val="00D85D92"/>
    <w:rsid w:val="00D85F35"/>
    <w:rsid w:val="00D8633A"/>
    <w:rsid w:val="00D86564"/>
    <w:rsid w:val="00D87BAA"/>
    <w:rsid w:val="00D90D23"/>
    <w:rsid w:val="00D91457"/>
    <w:rsid w:val="00D93129"/>
    <w:rsid w:val="00D94857"/>
    <w:rsid w:val="00D94CDB"/>
    <w:rsid w:val="00D95B94"/>
    <w:rsid w:val="00D95D30"/>
    <w:rsid w:val="00D96320"/>
    <w:rsid w:val="00D97222"/>
    <w:rsid w:val="00D97606"/>
    <w:rsid w:val="00D97E21"/>
    <w:rsid w:val="00DA000A"/>
    <w:rsid w:val="00DA0021"/>
    <w:rsid w:val="00DA0146"/>
    <w:rsid w:val="00DA2F34"/>
    <w:rsid w:val="00DA4188"/>
    <w:rsid w:val="00DA505D"/>
    <w:rsid w:val="00DA5FFC"/>
    <w:rsid w:val="00DA6B90"/>
    <w:rsid w:val="00DA6BC4"/>
    <w:rsid w:val="00DA7815"/>
    <w:rsid w:val="00DB04F2"/>
    <w:rsid w:val="00DB186E"/>
    <w:rsid w:val="00DB37F3"/>
    <w:rsid w:val="00DB3A9F"/>
    <w:rsid w:val="00DB4400"/>
    <w:rsid w:val="00DB461B"/>
    <w:rsid w:val="00DB48A9"/>
    <w:rsid w:val="00DB576D"/>
    <w:rsid w:val="00DB6664"/>
    <w:rsid w:val="00DB6EAF"/>
    <w:rsid w:val="00DB74F2"/>
    <w:rsid w:val="00DC0C1E"/>
    <w:rsid w:val="00DC2464"/>
    <w:rsid w:val="00DC2AC1"/>
    <w:rsid w:val="00DC3D6B"/>
    <w:rsid w:val="00DC42C0"/>
    <w:rsid w:val="00DC4B11"/>
    <w:rsid w:val="00DC576D"/>
    <w:rsid w:val="00DC6E1E"/>
    <w:rsid w:val="00DC6E84"/>
    <w:rsid w:val="00DC7301"/>
    <w:rsid w:val="00DC7BCB"/>
    <w:rsid w:val="00DD0137"/>
    <w:rsid w:val="00DD0602"/>
    <w:rsid w:val="00DD0C45"/>
    <w:rsid w:val="00DD2846"/>
    <w:rsid w:val="00DD29B8"/>
    <w:rsid w:val="00DD6D55"/>
    <w:rsid w:val="00DE056A"/>
    <w:rsid w:val="00DE05A4"/>
    <w:rsid w:val="00DE0B3F"/>
    <w:rsid w:val="00DE0F6B"/>
    <w:rsid w:val="00DE1E40"/>
    <w:rsid w:val="00DE23C2"/>
    <w:rsid w:val="00DE2DC9"/>
    <w:rsid w:val="00DE3E2A"/>
    <w:rsid w:val="00DE440D"/>
    <w:rsid w:val="00DE4A42"/>
    <w:rsid w:val="00DE7783"/>
    <w:rsid w:val="00DF099A"/>
    <w:rsid w:val="00DF0B52"/>
    <w:rsid w:val="00DF19C9"/>
    <w:rsid w:val="00DF4814"/>
    <w:rsid w:val="00DF54AC"/>
    <w:rsid w:val="00DF5535"/>
    <w:rsid w:val="00DF5D0F"/>
    <w:rsid w:val="00DF7102"/>
    <w:rsid w:val="00DF74B3"/>
    <w:rsid w:val="00E006A4"/>
    <w:rsid w:val="00E009A3"/>
    <w:rsid w:val="00E01454"/>
    <w:rsid w:val="00E02D81"/>
    <w:rsid w:val="00E03F9B"/>
    <w:rsid w:val="00E05700"/>
    <w:rsid w:val="00E06819"/>
    <w:rsid w:val="00E073BC"/>
    <w:rsid w:val="00E07C4E"/>
    <w:rsid w:val="00E07DE6"/>
    <w:rsid w:val="00E10BB9"/>
    <w:rsid w:val="00E1149C"/>
    <w:rsid w:val="00E11A8D"/>
    <w:rsid w:val="00E12C3D"/>
    <w:rsid w:val="00E14194"/>
    <w:rsid w:val="00E14BE0"/>
    <w:rsid w:val="00E14DA5"/>
    <w:rsid w:val="00E14FA0"/>
    <w:rsid w:val="00E152F6"/>
    <w:rsid w:val="00E1564E"/>
    <w:rsid w:val="00E17053"/>
    <w:rsid w:val="00E17E22"/>
    <w:rsid w:val="00E20A83"/>
    <w:rsid w:val="00E21BD3"/>
    <w:rsid w:val="00E21C4A"/>
    <w:rsid w:val="00E2203B"/>
    <w:rsid w:val="00E227E0"/>
    <w:rsid w:val="00E23F59"/>
    <w:rsid w:val="00E2430B"/>
    <w:rsid w:val="00E2530C"/>
    <w:rsid w:val="00E25C8D"/>
    <w:rsid w:val="00E263EF"/>
    <w:rsid w:val="00E2682D"/>
    <w:rsid w:val="00E26F40"/>
    <w:rsid w:val="00E3014D"/>
    <w:rsid w:val="00E31CE4"/>
    <w:rsid w:val="00E32278"/>
    <w:rsid w:val="00E3286C"/>
    <w:rsid w:val="00E32956"/>
    <w:rsid w:val="00E332EC"/>
    <w:rsid w:val="00E338B0"/>
    <w:rsid w:val="00E33D96"/>
    <w:rsid w:val="00E34200"/>
    <w:rsid w:val="00E35B13"/>
    <w:rsid w:val="00E40359"/>
    <w:rsid w:val="00E4086C"/>
    <w:rsid w:val="00E40C65"/>
    <w:rsid w:val="00E411CA"/>
    <w:rsid w:val="00E42B91"/>
    <w:rsid w:val="00E42EAD"/>
    <w:rsid w:val="00E43702"/>
    <w:rsid w:val="00E449D7"/>
    <w:rsid w:val="00E44A4C"/>
    <w:rsid w:val="00E4512B"/>
    <w:rsid w:val="00E456BD"/>
    <w:rsid w:val="00E4580D"/>
    <w:rsid w:val="00E45CEB"/>
    <w:rsid w:val="00E4627F"/>
    <w:rsid w:val="00E50535"/>
    <w:rsid w:val="00E52FF7"/>
    <w:rsid w:val="00E53766"/>
    <w:rsid w:val="00E53A5B"/>
    <w:rsid w:val="00E55C58"/>
    <w:rsid w:val="00E571FB"/>
    <w:rsid w:val="00E5748D"/>
    <w:rsid w:val="00E57B25"/>
    <w:rsid w:val="00E60852"/>
    <w:rsid w:val="00E6207E"/>
    <w:rsid w:val="00E62292"/>
    <w:rsid w:val="00E64AE0"/>
    <w:rsid w:val="00E656D7"/>
    <w:rsid w:val="00E65EF5"/>
    <w:rsid w:val="00E66935"/>
    <w:rsid w:val="00E66974"/>
    <w:rsid w:val="00E66CFF"/>
    <w:rsid w:val="00E66E14"/>
    <w:rsid w:val="00E6789A"/>
    <w:rsid w:val="00E702B2"/>
    <w:rsid w:val="00E70B0B"/>
    <w:rsid w:val="00E713A4"/>
    <w:rsid w:val="00E71428"/>
    <w:rsid w:val="00E71E46"/>
    <w:rsid w:val="00E724C1"/>
    <w:rsid w:val="00E728EE"/>
    <w:rsid w:val="00E729D7"/>
    <w:rsid w:val="00E73F50"/>
    <w:rsid w:val="00E74C98"/>
    <w:rsid w:val="00E74E90"/>
    <w:rsid w:val="00E75841"/>
    <w:rsid w:val="00E77613"/>
    <w:rsid w:val="00E77663"/>
    <w:rsid w:val="00E80464"/>
    <w:rsid w:val="00E81717"/>
    <w:rsid w:val="00E83BDD"/>
    <w:rsid w:val="00E84134"/>
    <w:rsid w:val="00E845C6"/>
    <w:rsid w:val="00E86085"/>
    <w:rsid w:val="00E86221"/>
    <w:rsid w:val="00E87292"/>
    <w:rsid w:val="00E873D3"/>
    <w:rsid w:val="00E874D4"/>
    <w:rsid w:val="00E90BED"/>
    <w:rsid w:val="00E90DCF"/>
    <w:rsid w:val="00E91B79"/>
    <w:rsid w:val="00E91BA2"/>
    <w:rsid w:val="00E91E3A"/>
    <w:rsid w:val="00E93BBA"/>
    <w:rsid w:val="00E955CD"/>
    <w:rsid w:val="00E9561E"/>
    <w:rsid w:val="00E95E33"/>
    <w:rsid w:val="00E96FEF"/>
    <w:rsid w:val="00EA0641"/>
    <w:rsid w:val="00EA066C"/>
    <w:rsid w:val="00EA0FED"/>
    <w:rsid w:val="00EA160E"/>
    <w:rsid w:val="00EA2772"/>
    <w:rsid w:val="00EA3116"/>
    <w:rsid w:val="00EA414D"/>
    <w:rsid w:val="00EA4747"/>
    <w:rsid w:val="00EA4B14"/>
    <w:rsid w:val="00EA5D5B"/>
    <w:rsid w:val="00EA63A4"/>
    <w:rsid w:val="00EA659E"/>
    <w:rsid w:val="00EA6693"/>
    <w:rsid w:val="00EA7110"/>
    <w:rsid w:val="00EB1565"/>
    <w:rsid w:val="00EB1F8E"/>
    <w:rsid w:val="00EB40D6"/>
    <w:rsid w:val="00EB4B0A"/>
    <w:rsid w:val="00EB4DCD"/>
    <w:rsid w:val="00EB53E5"/>
    <w:rsid w:val="00EB67F9"/>
    <w:rsid w:val="00EB6D29"/>
    <w:rsid w:val="00EC0C26"/>
    <w:rsid w:val="00EC2297"/>
    <w:rsid w:val="00EC2861"/>
    <w:rsid w:val="00EC415F"/>
    <w:rsid w:val="00EC4501"/>
    <w:rsid w:val="00EC475E"/>
    <w:rsid w:val="00EC492B"/>
    <w:rsid w:val="00EC4CA9"/>
    <w:rsid w:val="00EC4F90"/>
    <w:rsid w:val="00EC5441"/>
    <w:rsid w:val="00EC5A15"/>
    <w:rsid w:val="00EC5B3F"/>
    <w:rsid w:val="00EC6C2A"/>
    <w:rsid w:val="00EC7DB6"/>
    <w:rsid w:val="00ED059B"/>
    <w:rsid w:val="00ED082F"/>
    <w:rsid w:val="00ED0DDE"/>
    <w:rsid w:val="00ED1611"/>
    <w:rsid w:val="00ED2CCC"/>
    <w:rsid w:val="00ED3A6F"/>
    <w:rsid w:val="00ED4B43"/>
    <w:rsid w:val="00ED65A0"/>
    <w:rsid w:val="00ED6CD8"/>
    <w:rsid w:val="00EE0D22"/>
    <w:rsid w:val="00EE116E"/>
    <w:rsid w:val="00EE2673"/>
    <w:rsid w:val="00EE2B56"/>
    <w:rsid w:val="00EE3028"/>
    <w:rsid w:val="00EE4AEB"/>
    <w:rsid w:val="00EE4DB0"/>
    <w:rsid w:val="00EE619E"/>
    <w:rsid w:val="00EE698E"/>
    <w:rsid w:val="00EF001E"/>
    <w:rsid w:val="00EF0791"/>
    <w:rsid w:val="00EF1BE9"/>
    <w:rsid w:val="00EF3E72"/>
    <w:rsid w:val="00EF572A"/>
    <w:rsid w:val="00EF5D51"/>
    <w:rsid w:val="00EF601D"/>
    <w:rsid w:val="00EF6120"/>
    <w:rsid w:val="00EF6378"/>
    <w:rsid w:val="00EF704D"/>
    <w:rsid w:val="00EF744A"/>
    <w:rsid w:val="00EF7C32"/>
    <w:rsid w:val="00EF7E4A"/>
    <w:rsid w:val="00F0046D"/>
    <w:rsid w:val="00F013DE"/>
    <w:rsid w:val="00F02F0C"/>
    <w:rsid w:val="00F03620"/>
    <w:rsid w:val="00F05BA4"/>
    <w:rsid w:val="00F06B32"/>
    <w:rsid w:val="00F12AA1"/>
    <w:rsid w:val="00F12C05"/>
    <w:rsid w:val="00F1356D"/>
    <w:rsid w:val="00F13A03"/>
    <w:rsid w:val="00F13F7B"/>
    <w:rsid w:val="00F15183"/>
    <w:rsid w:val="00F15E79"/>
    <w:rsid w:val="00F15EAB"/>
    <w:rsid w:val="00F167DD"/>
    <w:rsid w:val="00F1694A"/>
    <w:rsid w:val="00F22460"/>
    <w:rsid w:val="00F22DB8"/>
    <w:rsid w:val="00F23EAF"/>
    <w:rsid w:val="00F264E4"/>
    <w:rsid w:val="00F26655"/>
    <w:rsid w:val="00F26FA3"/>
    <w:rsid w:val="00F27CD6"/>
    <w:rsid w:val="00F27D8D"/>
    <w:rsid w:val="00F30AAF"/>
    <w:rsid w:val="00F31005"/>
    <w:rsid w:val="00F32755"/>
    <w:rsid w:val="00F33E85"/>
    <w:rsid w:val="00F34BB8"/>
    <w:rsid w:val="00F35AE0"/>
    <w:rsid w:val="00F406CD"/>
    <w:rsid w:val="00F40EEF"/>
    <w:rsid w:val="00F41495"/>
    <w:rsid w:val="00F424A3"/>
    <w:rsid w:val="00F425A5"/>
    <w:rsid w:val="00F42639"/>
    <w:rsid w:val="00F427AC"/>
    <w:rsid w:val="00F42DF7"/>
    <w:rsid w:val="00F44FB3"/>
    <w:rsid w:val="00F4549A"/>
    <w:rsid w:val="00F46D13"/>
    <w:rsid w:val="00F50044"/>
    <w:rsid w:val="00F50F81"/>
    <w:rsid w:val="00F51970"/>
    <w:rsid w:val="00F5197A"/>
    <w:rsid w:val="00F51F1B"/>
    <w:rsid w:val="00F521AA"/>
    <w:rsid w:val="00F5354F"/>
    <w:rsid w:val="00F53A24"/>
    <w:rsid w:val="00F540A9"/>
    <w:rsid w:val="00F54328"/>
    <w:rsid w:val="00F54A55"/>
    <w:rsid w:val="00F55225"/>
    <w:rsid w:val="00F55969"/>
    <w:rsid w:val="00F5704F"/>
    <w:rsid w:val="00F57091"/>
    <w:rsid w:val="00F606FF"/>
    <w:rsid w:val="00F60FF1"/>
    <w:rsid w:val="00F610EB"/>
    <w:rsid w:val="00F611D4"/>
    <w:rsid w:val="00F61A21"/>
    <w:rsid w:val="00F62625"/>
    <w:rsid w:val="00F638CB"/>
    <w:rsid w:val="00F63E11"/>
    <w:rsid w:val="00F65302"/>
    <w:rsid w:val="00F65650"/>
    <w:rsid w:val="00F65B48"/>
    <w:rsid w:val="00F71452"/>
    <w:rsid w:val="00F72D66"/>
    <w:rsid w:val="00F73148"/>
    <w:rsid w:val="00F738D6"/>
    <w:rsid w:val="00F73FBF"/>
    <w:rsid w:val="00F747B2"/>
    <w:rsid w:val="00F74ED4"/>
    <w:rsid w:val="00F75244"/>
    <w:rsid w:val="00F7661D"/>
    <w:rsid w:val="00F80443"/>
    <w:rsid w:val="00F80EF1"/>
    <w:rsid w:val="00F8167C"/>
    <w:rsid w:val="00F847BC"/>
    <w:rsid w:val="00F848FD"/>
    <w:rsid w:val="00F84DDA"/>
    <w:rsid w:val="00F86512"/>
    <w:rsid w:val="00F87380"/>
    <w:rsid w:val="00F90A61"/>
    <w:rsid w:val="00F916F2"/>
    <w:rsid w:val="00F91EB7"/>
    <w:rsid w:val="00F92C18"/>
    <w:rsid w:val="00F93305"/>
    <w:rsid w:val="00F939B2"/>
    <w:rsid w:val="00F93F34"/>
    <w:rsid w:val="00F94BA3"/>
    <w:rsid w:val="00F94CC9"/>
    <w:rsid w:val="00F954C6"/>
    <w:rsid w:val="00F95F95"/>
    <w:rsid w:val="00F96845"/>
    <w:rsid w:val="00F96959"/>
    <w:rsid w:val="00F96C53"/>
    <w:rsid w:val="00F971C7"/>
    <w:rsid w:val="00F979F1"/>
    <w:rsid w:val="00FA185E"/>
    <w:rsid w:val="00FA2B29"/>
    <w:rsid w:val="00FA3AC7"/>
    <w:rsid w:val="00FA3F31"/>
    <w:rsid w:val="00FA4E85"/>
    <w:rsid w:val="00FA66FE"/>
    <w:rsid w:val="00FB0D58"/>
    <w:rsid w:val="00FB0F4C"/>
    <w:rsid w:val="00FB11DD"/>
    <w:rsid w:val="00FB1874"/>
    <w:rsid w:val="00FB19E9"/>
    <w:rsid w:val="00FB2AD7"/>
    <w:rsid w:val="00FB3D48"/>
    <w:rsid w:val="00FB4985"/>
    <w:rsid w:val="00FB56E2"/>
    <w:rsid w:val="00FB6472"/>
    <w:rsid w:val="00FB6E97"/>
    <w:rsid w:val="00FB73B5"/>
    <w:rsid w:val="00FB7555"/>
    <w:rsid w:val="00FB7902"/>
    <w:rsid w:val="00FB7D40"/>
    <w:rsid w:val="00FC0036"/>
    <w:rsid w:val="00FC05B7"/>
    <w:rsid w:val="00FC0679"/>
    <w:rsid w:val="00FC156B"/>
    <w:rsid w:val="00FC1B11"/>
    <w:rsid w:val="00FC22B9"/>
    <w:rsid w:val="00FC2A4A"/>
    <w:rsid w:val="00FC2E01"/>
    <w:rsid w:val="00FC3300"/>
    <w:rsid w:val="00FC40BB"/>
    <w:rsid w:val="00FC4786"/>
    <w:rsid w:val="00FC51D4"/>
    <w:rsid w:val="00FC5D21"/>
    <w:rsid w:val="00FC764F"/>
    <w:rsid w:val="00FD077D"/>
    <w:rsid w:val="00FD08FB"/>
    <w:rsid w:val="00FD0942"/>
    <w:rsid w:val="00FD1970"/>
    <w:rsid w:val="00FD3740"/>
    <w:rsid w:val="00FD503B"/>
    <w:rsid w:val="00FD5FDB"/>
    <w:rsid w:val="00FD652F"/>
    <w:rsid w:val="00FD6898"/>
    <w:rsid w:val="00FD6F35"/>
    <w:rsid w:val="00FD7965"/>
    <w:rsid w:val="00FE1526"/>
    <w:rsid w:val="00FE1739"/>
    <w:rsid w:val="00FE2000"/>
    <w:rsid w:val="00FE225A"/>
    <w:rsid w:val="00FE2680"/>
    <w:rsid w:val="00FE4179"/>
    <w:rsid w:val="00FE509D"/>
    <w:rsid w:val="00FE5CCD"/>
    <w:rsid w:val="00FE61FA"/>
    <w:rsid w:val="00FE6F31"/>
    <w:rsid w:val="00FE7806"/>
    <w:rsid w:val="00FE7A1B"/>
    <w:rsid w:val="00FF0BC8"/>
    <w:rsid w:val="00FF121E"/>
    <w:rsid w:val="00FF190C"/>
    <w:rsid w:val="00FF24A7"/>
    <w:rsid w:val="00FF286E"/>
    <w:rsid w:val="00FF2CA6"/>
    <w:rsid w:val="00FF2DE6"/>
    <w:rsid w:val="00FF4633"/>
    <w:rsid w:val="00FF46CD"/>
    <w:rsid w:val="00FF57EB"/>
    <w:rsid w:val="00FF60ED"/>
    <w:rsid w:val="00FF6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46AA1"/>
  <w15:docId w15:val="{E989BA10-596D-419E-A63F-BC1B8D7A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D2493"/>
    <w:pPr>
      <w:spacing w:after="60"/>
      <w:jc w:val="both"/>
    </w:pPr>
    <w:rPr>
      <w:rFonts w:ascii="Times New Roman" w:eastAsia="Times New Roman" w:hAnsi="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0"/>
    <w:next w:val="a0"/>
    <w:link w:val="10"/>
    <w:uiPriority w:val="99"/>
    <w:qFormat/>
    <w:rsid w:val="006D2493"/>
    <w:pPr>
      <w:keepNext/>
      <w:spacing w:before="240"/>
      <w:jc w:val="center"/>
      <w:outlineLvl w:val="0"/>
    </w:pPr>
    <w:rPr>
      <w:b/>
      <w:kern w:val="28"/>
      <w:sz w:val="36"/>
      <w:szCs w:val="20"/>
    </w:rPr>
  </w:style>
  <w:style w:type="paragraph" w:styleId="3">
    <w:name w:val="heading 3"/>
    <w:aliases w:val="H3"/>
    <w:basedOn w:val="a0"/>
    <w:next w:val="a0"/>
    <w:link w:val="30"/>
    <w:uiPriority w:val="99"/>
    <w:qFormat/>
    <w:rsid w:val="006D2493"/>
    <w:pPr>
      <w:keepNext/>
      <w:numPr>
        <w:ilvl w:val="2"/>
        <w:numId w:val="1"/>
      </w:numPr>
      <w:spacing w:before="240"/>
      <w:outlineLvl w:val="2"/>
    </w:pPr>
    <w:rPr>
      <w:rFonts w:ascii="Arial" w:hAnsi="Arial"/>
      <w:b/>
      <w:szCs w:val="20"/>
    </w:rPr>
  </w:style>
  <w:style w:type="paragraph" w:styleId="4">
    <w:name w:val="heading 4"/>
    <w:aliases w:val="H4"/>
    <w:basedOn w:val="a0"/>
    <w:next w:val="a0"/>
    <w:link w:val="40"/>
    <w:uiPriority w:val="99"/>
    <w:qFormat/>
    <w:rsid w:val="006D2493"/>
    <w:pPr>
      <w:keepNext/>
      <w:numPr>
        <w:ilvl w:val="3"/>
        <w:numId w:val="1"/>
      </w:numPr>
      <w:spacing w:before="240"/>
      <w:outlineLvl w:val="3"/>
    </w:pPr>
    <w:rPr>
      <w:rFonts w:ascii="Arial" w:hAnsi="Arial"/>
      <w:szCs w:val="20"/>
    </w:rPr>
  </w:style>
  <w:style w:type="paragraph" w:styleId="5">
    <w:name w:val="heading 5"/>
    <w:basedOn w:val="a0"/>
    <w:next w:val="a0"/>
    <w:link w:val="50"/>
    <w:uiPriority w:val="99"/>
    <w:qFormat/>
    <w:rsid w:val="006D2493"/>
    <w:pPr>
      <w:numPr>
        <w:ilvl w:val="4"/>
        <w:numId w:val="1"/>
      </w:numPr>
      <w:spacing w:before="240"/>
      <w:outlineLvl w:val="4"/>
    </w:pPr>
    <w:rPr>
      <w:sz w:val="22"/>
      <w:szCs w:val="20"/>
    </w:rPr>
  </w:style>
  <w:style w:type="paragraph" w:styleId="6">
    <w:name w:val="heading 6"/>
    <w:basedOn w:val="a0"/>
    <w:next w:val="a0"/>
    <w:link w:val="60"/>
    <w:uiPriority w:val="99"/>
    <w:qFormat/>
    <w:rsid w:val="006D2493"/>
    <w:pPr>
      <w:numPr>
        <w:ilvl w:val="5"/>
        <w:numId w:val="1"/>
      </w:numPr>
      <w:spacing w:before="240"/>
      <w:outlineLvl w:val="5"/>
    </w:pPr>
    <w:rPr>
      <w:i/>
      <w:sz w:val="22"/>
      <w:szCs w:val="20"/>
    </w:rPr>
  </w:style>
  <w:style w:type="paragraph" w:styleId="7">
    <w:name w:val="heading 7"/>
    <w:basedOn w:val="a0"/>
    <w:next w:val="a0"/>
    <w:link w:val="70"/>
    <w:uiPriority w:val="99"/>
    <w:qFormat/>
    <w:rsid w:val="006D2493"/>
    <w:pPr>
      <w:numPr>
        <w:ilvl w:val="6"/>
        <w:numId w:val="1"/>
      </w:numPr>
      <w:spacing w:before="240"/>
      <w:outlineLvl w:val="6"/>
    </w:pPr>
    <w:rPr>
      <w:rFonts w:ascii="Arial" w:hAnsi="Arial"/>
      <w:sz w:val="20"/>
      <w:szCs w:val="20"/>
    </w:rPr>
  </w:style>
  <w:style w:type="paragraph" w:styleId="8">
    <w:name w:val="heading 8"/>
    <w:basedOn w:val="a0"/>
    <w:next w:val="a0"/>
    <w:link w:val="80"/>
    <w:uiPriority w:val="99"/>
    <w:qFormat/>
    <w:rsid w:val="006D2493"/>
    <w:pPr>
      <w:numPr>
        <w:ilvl w:val="7"/>
        <w:numId w:val="1"/>
      </w:numPr>
      <w:spacing w:before="240"/>
      <w:outlineLvl w:val="7"/>
    </w:pPr>
    <w:rPr>
      <w:rFonts w:ascii="Arial" w:hAnsi="Arial"/>
      <w:i/>
      <w:sz w:val="20"/>
      <w:szCs w:val="20"/>
    </w:rPr>
  </w:style>
  <w:style w:type="paragraph" w:styleId="9">
    <w:name w:val="heading 9"/>
    <w:basedOn w:val="a0"/>
    <w:next w:val="a0"/>
    <w:link w:val="90"/>
    <w:uiPriority w:val="99"/>
    <w:qFormat/>
    <w:rsid w:val="006D249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uiPriority w:val="99"/>
    <w:locked/>
    <w:rsid w:val="006D2493"/>
    <w:rPr>
      <w:rFonts w:ascii="Times New Roman" w:hAnsi="Times New Roman" w:cs="Times New Roman"/>
      <w:b/>
      <w:kern w:val="28"/>
      <w:sz w:val="20"/>
      <w:szCs w:val="20"/>
      <w:lang w:eastAsia="ru-RU"/>
    </w:rPr>
  </w:style>
  <w:style w:type="character" w:customStyle="1" w:styleId="30">
    <w:name w:val="Заголовок 3 Знак"/>
    <w:aliases w:val="H3 Знак"/>
    <w:link w:val="3"/>
    <w:uiPriority w:val="99"/>
    <w:locked/>
    <w:rsid w:val="006D2493"/>
    <w:rPr>
      <w:rFonts w:ascii="Arial" w:eastAsia="Times New Roman" w:hAnsi="Arial"/>
      <w:b/>
      <w:sz w:val="24"/>
    </w:rPr>
  </w:style>
  <w:style w:type="character" w:customStyle="1" w:styleId="40">
    <w:name w:val="Заголовок 4 Знак"/>
    <w:aliases w:val="H4 Знак"/>
    <w:link w:val="4"/>
    <w:uiPriority w:val="99"/>
    <w:locked/>
    <w:rsid w:val="006D2493"/>
    <w:rPr>
      <w:rFonts w:ascii="Arial" w:eastAsia="Times New Roman" w:hAnsi="Arial"/>
      <w:sz w:val="24"/>
    </w:rPr>
  </w:style>
  <w:style w:type="character" w:customStyle="1" w:styleId="50">
    <w:name w:val="Заголовок 5 Знак"/>
    <w:link w:val="5"/>
    <w:uiPriority w:val="99"/>
    <w:locked/>
    <w:rsid w:val="006D2493"/>
    <w:rPr>
      <w:rFonts w:ascii="Times New Roman" w:eastAsia="Times New Roman" w:hAnsi="Times New Roman"/>
      <w:sz w:val="22"/>
    </w:rPr>
  </w:style>
  <w:style w:type="character" w:customStyle="1" w:styleId="60">
    <w:name w:val="Заголовок 6 Знак"/>
    <w:link w:val="6"/>
    <w:uiPriority w:val="99"/>
    <w:locked/>
    <w:rsid w:val="006D2493"/>
    <w:rPr>
      <w:rFonts w:ascii="Times New Roman" w:eastAsia="Times New Roman" w:hAnsi="Times New Roman"/>
      <w:i/>
      <w:sz w:val="22"/>
    </w:rPr>
  </w:style>
  <w:style w:type="character" w:customStyle="1" w:styleId="70">
    <w:name w:val="Заголовок 7 Знак"/>
    <w:link w:val="7"/>
    <w:uiPriority w:val="99"/>
    <w:locked/>
    <w:rsid w:val="006D2493"/>
    <w:rPr>
      <w:rFonts w:ascii="Arial" w:eastAsia="Times New Roman" w:hAnsi="Arial"/>
    </w:rPr>
  </w:style>
  <w:style w:type="character" w:customStyle="1" w:styleId="80">
    <w:name w:val="Заголовок 8 Знак"/>
    <w:link w:val="8"/>
    <w:uiPriority w:val="99"/>
    <w:locked/>
    <w:rsid w:val="006D2493"/>
    <w:rPr>
      <w:rFonts w:ascii="Arial" w:eastAsia="Times New Roman" w:hAnsi="Arial"/>
      <w:i/>
    </w:rPr>
  </w:style>
  <w:style w:type="character" w:customStyle="1" w:styleId="90">
    <w:name w:val="Заголовок 9 Знак"/>
    <w:link w:val="9"/>
    <w:uiPriority w:val="99"/>
    <w:locked/>
    <w:rsid w:val="006D2493"/>
    <w:rPr>
      <w:rFonts w:ascii="Arial" w:eastAsia="Times New Roman" w:hAnsi="Arial"/>
      <w:b/>
      <w:i/>
      <w:sz w:val="18"/>
    </w:rPr>
  </w:style>
  <w:style w:type="paragraph" w:styleId="a4">
    <w:name w:val="Body Text Indent"/>
    <w:basedOn w:val="a0"/>
    <w:link w:val="a5"/>
    <w:uiPriority w:val="99"/>
    <w:rsid w:val="006D2493"/>
    <w:pPr>
      <w:spacing w:before="60" w:after="0"/>
      <w:ind w:firstLine="851"/>
    </w:pPr>
    <w:rPr>
      <w:szCs w:val="20"/>
    </w:rPr>
  </w:style>
  <w:style w:type="character" w:customStyle="1" w:styleId="a5">
    <w:name w:val="Основной текст с отступом Знак"/>
    <w:link w:val="a4"/>
    <w:uiPriority w:val="99"/>
    <w:locked/>
    <w:rsid w:val="006D2493"/>
    <w:rPr>
      <w:rFonts w:ascii="Times New Roman" w:hAnsi="Times New Roman" w:cs="Times New Roman"/>
      <w:sz w:val="20"/>
      <w:szCs w:val="20"/>
      <w:lang w:eastAsia="ru-RU"/>
    </w:rPr>
  </w:style>
  <w:style w:type="paragraph" w:styleId="2">
    <w:name w:val="Body Text 2"/>
    <w:basedOn w:val="a0"/>
    <w:link w:val="20"/>
    <w:uiPriority w:val="99"/>
    <w:rsid w:val="006D2493"/>
    <w:pPr>
      <w:numPr>
        <w:ilvl w:val="1"/>
        <w:numId w:val="2"/>
      </w:numPr>
    </w:pPr>
    <w:rPr>
      <w:szCs w:val="20"/>
    </w:rPr>
  </w:style>
  <w:style w:type="character" w:customStyle="1" w:styleId="20">
    <w:name w:val="Основной текст 2 Знак"/>
    <w:link w:val="2"/>
    <w:uiPriority w:val="99"/>
    <w:locked/>
    <w:rsid w:val="006D2493"/>
    <w:rPr>
      <w:rFonts w:ascii="Times New Roman" w:eastAsia="Times New Roman" w:hAnsi="Times New Roman"/>
      <w:sz w:val="24"/>
    </w:rPr>
  </w:style>
  <w:style w:type="paragraph" w:styleId="a">
    <w:name w:val="Title"/>
    <w:aliases w:val="Знак Знак Знак Знак Знак Знак Знак Знак,Знак Знак Знак Знак Знак Знак,Знак Знак Знак,Знак Знак Знак Знак,Знак Знак Знак1,Знак2,Знак Знак Знак Знак Знак1,Знак2 Знак,Знак Знак Знак Знак Знак Знак Знак1"/>
    <w:basedOn w:val="a0"/>
    <w:link w:val="a6"/>
    <w:uiPriority w:val="99"/>
    <w:qFormat/>
    <w:rsid w:val="006D2493"/>
    <w:pPr>
      <w:numPr>
        <w:numId w:val="2"/>
      </w:numPr>
      <w:spacing w:before="240"/>
      <w:jc w:val="center"/>
      <w:outlineLvl w:val="0"/>
    </w:pPr>
    <w:rPr>
      <w:rFonts w:ascii="Arial" w:hAnsi="Arial"/>
      <w:b/>
      <w:kern w:val="28"/>
      <w:sz w:val="32"/>
      <w:szCs w:val="20"/>
    </w:rPr>
  </w:style>
  <w:style w:type="character" w:customStyle="1" w:styleId="a6">
    <w:name w:val="Заголовок Знак"/>
    <w:aliases w:val="Знак Знак Знак Знак Знак Знак Знак Знак Знак,Знак Знак Знак Знак Знак Знак Знак,Знак Знак Знак Знак1,Знак Знак Знак Знак Знак,Знак Знак Знак1 Знак,Знак2 Знак1,Знак Знак Знак Знак Знак1 Знак,Знак2 Знак Знак"/>
    <w:link w:val="a"/>
    <w:uiPriority w:val="99"/>
    <w:locked/>
    <w:rsid w:val="006D2493"/>
    <w:rPr>
      <w:rFonts w:ascii="Arial" w:eastAsia="Times New Roman" w:hAnsi="Arial"/>
      <w:b/>
      <w:kern w:val="28"/>
      <w:sz w:val="32"/>
    </w:rPr>
  </w:style>
  <w:style w:type="character" w:customStyle="1" w:styleId="a7">
    <w:name w:val="Название Знак"/>
    <w:uiPriority w:val="99"/>
    <w:rsid w:val="006D2493"/>
    <w:rPr>
      <w:rFonts w:ascii="Cambria" w:hAnsi="Cambria" w:cs="Times New Roman"/>
      <w:color w:val="17365D"/>
      <w:spacing w:val="5"/>
      <w:kern w:val="28"/>
      <w:sz w:val="52"/>
      <w:szCs w:val="52"/>
      <w:lang w:eastAsia="ru-RU"/>
    </w:rPr>
  </w:style>
  <w:style w:type="paragraph" w:styleId="a8">
    <w:name w:val="footer"/>
    <w:basedOn w:val="a0"/>
    <w:link w:val="a9"/>
    <w:uiPriority w:val="99"/>
    <w:rsid w:val="006D2493"/>
    <w:pPr>
      <w:tabs>
        <w:tab w:val="center" w:pos="4153"/>
        <w:tab w:val="right" w:pos="8306"/>
      </w:tabs>
    </w:pPr>
    <w:rPr>
      <w:noProof/>
      <w:szCs w:val="20"/>
    </w:rPr>
  </w:style>
  <w:style w:type="character" w:customStyle="1" w:styleId="a9">
    <w:name w:val="Нижний колонтитул Знак"/>
    <w:link w:val="a8"/>
    <w:uiPriority w:val="99"/>
    <w:locked/>
    <w:rsid w:val="006D2493"/>
    <w:rPr>
      <w:rFonts w:ascii="Times New Roman" w:hAnsi="Times New Roman" w:cs="Times New Roman"/>
      <w:noProof/>
      <w:sz w:val="20"/>
      <w:szCs w:val="20"/>
      <w:lang w:eastAsia="ru-RU"/>
    </w:rPr>
  </w:style>
  <w:style w:type="paragraph" w:customStyle="1" w:styleId="Style1">
    <w:name w:val="Style1"/>
    <w:basedOn w:val="a0"/>
    <w:uiPriority w:val="99"/>
    <w:rsid w:val="006D2493"/>
    <w:pPr>
      <w:widowControl w:val="0"/>
      <w:autoSpaceDE w:val="0"/>
      <w:autoSpaceDN w:val="0"/>
      <w:adjustRightInd w:val="0"/>
      <w:spacing w:after="0"/>
      <w:jc w:val="left"/>
    </w:pPr>
  </w:style>
  <w:style w:type="paragraph" w:customStyle="1" w:styleId="Style2">
    <w:name w:val="Style2"/>
    <w:basedOn w:val="a0"/>
    <w:uiPriority w:val="99"/>
    <w:rsid w:val="006D2493"/>
    <w:pPr>
      <w:widowControl w:val="0"/>
      <w:autoSpaceDE w:val="0"/>
      <w:autoSpaceDN w:val="0"/>
      <w:adjustRightInd w:val="0"/>
      <w:spacing w:after="0" w:line="277" w:lineRule="exact"/>
      <w:jc w:val="left"/>
    </w:pPr>
  </w:style>
  <w:style w:type="paragraph" w:customStyle="1" w:styleId="Style3">
    <w:name w:val="Style3"/>
    <w:basedOn w:val="a0"/>
    <w:uiPriority w:val="99"/>
    <w:rsid w:val="006D2493"/>
    <w:pPr>
      <w:widowControl w:val="0"/>
      <w:autoSpaceDE w:val="0"/>
      <w:autoSpaceDN w:val="0"/>
      <w:adjustRightInd w:val="0"/>
      <w:spacing w:after="0" w:line="278" w:lineRule="exact"/>
      <w:ind w:firstLine="439"/>
    </w:pPr>
  </w:style>
  <w:style w:type="paragraph" w:customStyle="1" w:styleId="Style4">
    <w:name w:val="Style4"/>
    <w:basedOn w:val="a0"/>
    <w:uiPriority w:val="99"/>
    <w:rsid w:val="006D2493"/>
    <w:pPr>
      <w:widowControl w:val="0"/>
      <w:autoSpaceDE w:val="0"/>
      <w:autoSpaceDN w:val="0"/>
      <w:adjustRightInd w:val="0"/>
      <w:spacing w:after="0"/>
      <w:jc w:val="left"/>
    </w:pPr>
  </w:style>
  <w:style w:type="paragraph" w:customStyle="1" w:styleId="Style7">
    <w:name w:val="Style7"/>
    <w:basedOn w:val="a0"/>
    <w:uiPriority w:val="99"/>
    <w:rsid w:val="006D2493"/>
    <w:pPr>
      <w:widowControl w:val="0"/>
      <w:autoSpaceDE w:val="0"/>
      <w:autoSpaceDN w:val="0"/>
      <w:adjustRightInd w:val="0"/>
      <w:spacing w:after="0" w:line="281" w:lineRule="exact"/>
      <w:ind w:firstLine="720"/>
    </w:pPr>
  </w:style>
  <w:style w:type="paragraph" w:customStyle="1" w:styleId="Style8">
    <w:name w:val="Style8"/>
    <w:basedOn w:val="a0"/>
    <w:uiPriority w:val="99"/>
    <w:rsid w:val="006D2493"/>
    <w:pPr>
      <w:widowControl w:val="0"/>
      <w:autoSpaceDE w:val="0"/>
      <w:autoSpaceDN w:val="0"/>
      <w:adjustRightInd w:val="0"/>
      <w:spacing w:after="0"/>
      <w:jc w:val="left"/>
    </w:pPr>
  </w:style>
  <w:style w:type="paragraph" w:customStyle="1" w:styleId="Style9">
    <w:name w:val="Style9"/>
    <w:basedOn w:val="a0"/>
    <w:uiPriority w:val="99"/>
    <w:rsid w:val="006D2493"/>
    <w:pPr>
      <w:widowControl w:val="0"/>
      <w:autoSpaceDE w:val="0"/>
      <w:autoSpaceDN w:val="0"/>
      <w:adjustRightInd w:val="0"/>
      <w:spacing w:after="0"/>
      <w:jc w:val="left"/>
    </w:pPr>
  </w:style>
  <w:style w:type="paragraph" w:customStyle="1" w:styleId="Style10">
    <w:name w:val="Style10"/>
    <w:basedOn w:val="a0"/>
    <w:uiPriority w:val="99"/>
    <w:rsid w:val="006D2493"/>
    <w:pPr>
      <w:widowControl w:val="0"/>
      <w:autoSpaceDE w:val="0"/>
      <w:autoSpaceDN w:val="0"/>
      <w:adjustRightInd w:val="0"/>
      <w:spacing w:after="0" w:line="281" w:lineRule="exact"/>
      <w:ind w:firstLine="554"/>
    </w:pPr>
  </w:style>
  <w:style w:type="paragraph" w:customStyle="1" w:styleId="Style11">
    <w:name w:val="Style11"/>
    <w:basedOn w:val="a0"/>
    <w:uiPriority w:val="99"/>
    <w:rsid w:val="006D2493"/>
    <w:pPr>
      <w:widowControl w:val="0"/>
      <w:autoSpaceDE w:val="0"/>
      <w:autoSpaceDN w:val="0"/>
      <w:adjustRightInd w:val="0"/>
      <w:spacing w:after="0" w:line="281" w:lineRule="exact"/>
      <w:ind w:firstLine="727"/>
    </w:pPr>
  </w:style>
  <w:style w:type="paragraph" w:customStyle="1" w:styleId="Style12">
    <w:name w:val="Style12"/>
    <w:basedOn w:val="a0"/>
    <w:uiPriority w:val="99"/>
    <w:rsid w:val="006D2493"/>
    <w:pPr>
      <w:widowControl w:val="0"/>
      <w:autoSpaceDE w:val="0"/>
      <w:autoSpaceDN w:val="0"/>
      <w:adjustRightInd w:val="0"/>
      <w:spacing w:after="0" w:line="281" w:lineRule="exact"/>
      <w:ind w:firstLine="706"/>
    </w:pPr>
  </w:style>
  <w:style w:type="paragraph" w:customStyle="1" w:styleId="Style13">
    <w:name w:val="Style13"/>
    <w:basedOn w:val="a0"/>
    <w:uiPriority w:val="99"/>
    <w:rsid w:val="006D2493"/>
    <w:pPr>
      <w:widowControl w:val="0"/>
      <w:autoSpaceDE w:val="0"/>
      <w:autoSpaceDN w:val="0"/>
      <w:adjustRightInd w:val="0"/>
      <w:spacing w:after="0" w:line="277" w:lineRule="exact"/>
      <w:ind w:firstLine="713"/>
    </w:pPr>
  </w:style>
  <w:style w:type="paragraph" w:customStyle="1" w:styleId="Style14">
    <w:name w:val="Style14"/>
    <w:basedOn w:val="a0"/>
    <w:uiPriority w:val="99"/>
    <w:rsid w:val="006D2493"/>
    <w:pPr>
      <w:widowControl w:val="0"/>
      <w:autoSpaceDE w:val="0"/>
      <w:autoSpaceDN w:val="0"/>
      <w:adjustRightInd w:val="0"/>
      <w:spacing w:after="0"/>
      <w:jc w:val="left"/>
    </w:pPr>
  </w:style>
  <w:style w:type="paragraph" w:customStyle="1" w:styleId="Style15">
    <w:name w:val="Style15"/>
    <w:basedOn w:val="a0"/>
    <w:uiPriority w:val="99"/>
    <w:rsid w:val="006D2493"/>
    <w:pPr>
      <w:widowControl w:val="0"/>
      <w:autoSpaceDE w:val="0"/>
      <w:autoSpaceDN w:val="0"/>
      <w:adjustRightInd w:val="0"/>
      <w:spacing w:after="0" w:line="277" w:lineRule="exact"/>
      <w:ind w:firstLine="720"/>
    </w:pPr>
  </w:style>
  <w:style w:type="paragraph" w:customStyle="1" w:styleId="Style16">
    <w:name w:val="Style16"/>
    <w:basedOn w:val="a0"/>
    <w:uiPriority w:val="99"/>
    <w:rsid w:val="006D2493"/>
    <w:pPr>
      <w:widowControl w:val="0"/>
      <w:autoSpaceDE w:val="0"/>
      <w:autoSpaceDN w:val="0"/>
      <w:adjustRightInd w:val="0"/>
      <w:spacing w:after="0"/>
      <w:jc w:val="left"/>
    </w:pPr>
  </w:style>
  <w:style w:type="character" w:customStyle="1" w:styleId="FontStyle19">
    <w:name w:val="Font Style19"/>
    <w:uiPriority w:val="99"/>
    <w:rsid w:val="006D2493"/>
    <w:rPr>
      <w:rFonts w:ascii="Times New Roman" w:hAnsi="Times New Roman"/>
      <w:b/>
      <w:sz w:val="22"/>
    </w:rPr>
  </w:style>
  <w:style w:type="character" w:customStyle="1" w:styleId="FontStyle20">
    <w:name w:val="Font Style20"/>
    <w:uiPriority w:val="99"/>
    <w:rsid w:val="006D2493"/>
    <w:rPr>
      <w:rFonts w:ascii="Times New Roman" w:hAnsi="Times New Roman"/>
      <w:sz w:val="22"/>
    </w:rPr>
  </w:style>
  <w:style w:type="paragraph" w:styleId="aa">
    <w:name w:val="Balloon Text"/>
    <w:basedOn w:val="a0"/>
    <w:link w:val="ab"/>
    <w:uiPriority w:val="99"/>
    <w:semiHidden/>
    <w:rsid w:val="00310954"/>
    <w:pPr>
      <w:spacing w:after="0"/>
    </w:pPr>
    <w:rPr>
      <w:rFonts w:ascii="Tahoma" w:hAnsi="Tahoma" w:cs="Tahoma"/>
      <w:sz w:val="16"/>
      <w:szCs w:val="16"/>
    </w:rPr>
  </w:style>
  <w:style w:type="character" w:customStyle="1" w:styleId="ab">
    <w:name w:val="Текст выноски Знак"/>
    <w:link w:val="aa"/>
    <w:uiPriority w:val="99"/>
    <w:semiHidden/>
    <w:locked/>
    <w:rsid w:val="00310954"/>
    <w:rPr>
      <w:rFonts w:ascii="Tahoma" w:hAnsi="Tahoma" w:cs="Tahoma"/>
      <w:sz w:val="16"/>
      <w:szCs w:val="16"/>
      <w:lang w:eastAsia="ru-RU"/>
    </w:rPr>
  </w:style>
  <w:style w:type="paragraph" w:customStyle="1" w:styleId="ConsPlusNonformat">
    <w:name w:val="ConsPlusNonformat"/>
    <w:rsid w:val="00D32080"/>
    <w:pPr>
      <w:autoSpaceDE w:val="0"/>
      <w:autoSpaceDN w:val="0"/>
      <w:adjustRightInd w:val="0"/>
    </w:pPr>
    <w:rPr>
      <w:rFonts w:ascii="Courier New" w:eastAsia="Times New Roman" w:hAnsi="Courier New" w:cs="Courier New"/>
    </w:rPr>
  </w:style>
  <w:style w:type="paragraph" w:styleId="21">
    <w:name w:val="Body Text Indent 2"/>
    <w:basedOn w:val="a0"/>
    <w:link w:val="22"/>
    <w:uiPriority w:val="99"/>
    <w:semiHidden/>
    <w:rsid w:val="00C84EAD"/>
    <w:pPr>
      <w:spacing w:after="120" w:line="480" w:lineRule="auto"/>
      <w:ind w:left="283"/>
    </w:pPr>
  </w:style>
  <w:style w:type="character" w:customStyle="1" w:styleId="22">
    <w:name w:val="Основной текст с отступом 2 Знак"/>
    <w:link w:val="21"/>
    <w:uiPriority w:val="99"/>
    <w:semiHidden/>
    <w:locked/>
    <w:rsid w:val="00C84EAD"/>
    <w:rPr>
      <w:rFonts w:ascii="Times New Roman" w:hAnsi="Times New Roman" w:cs="Times New Roman"/>
      <w:sz w:val="24"/>
      <w:szCs w:val="24"/>
      <w:lang w:eastAsia="ru-RU"/>
    </w:rPr>
  </w:style>
  <w:style w:type="paragraph" w:styleId="31">
    <w:name w:val="Body Text Indent 3"/>
    <w:basedOn w:val="a0"/>
    <w:link w:val="32"/>
    <w:uiPriority w:val="99"/>
    <w:semiHidden/>
    <w:rsid w:val="00C84EAD"/>
    <w:pPr>
      <w:spacing w:after="120"/>
      <w:ind w:left="283"/>
    </w:pPr>
    <w:rPr>
      <w:sz w:val="16"/>
      <w:szCs w:val="16"/>
    </w:rPr>
  </w:style>
  <w:style w:type="character" w:customStyle="1" w:styleId="32">
    <w:name w:val="Основной текст с отступом 3 Знак"/>
    <w:link w:val="31"/>
    <w:uiPriority w:val="99"/>
    <w:semiHidden/>
    <w:locked/>
    <w:rsid w:val="00C84EAD"/>
    <w:rPr>
      <w:rFonts w:ascii="Times New Roman" w:hAnsi="Times New Roman" w:cs="Times New Roman"/>
      <w:sz w:val="16"/>
      <w:szCs w:val="16"/>
      <w:lang w:eastAsia="ru-RU"/>
    </w:rPr>
  </w:style>
  <w:style w:type="paragraph" w:styleId="ac">
    <w:name w:val="List Paragraph"/>
    <w:basedOn w:val="a0"/>
    <w:uiPriority w:val="34"/>
    <w:qFormat/>
    <w:rsid w:val="00215E2F"/>
    <w:pPr>
      <w:ind w:left="720"/>
      <w:contextualSpacing/>
    </w:pPr>
  </w:style>
  <w:style w:type="character" w:customStyle="1" w:styleId="apple-converted-space">
    <w:name w:val="apple-converted-space"/>
    <w:uiPriority w:val="99"/>
    <w:rsid w:val="00784399"/>
    <w:rPr>
      <w:rFonts w:cs="Times New Roman"/>
    </w:rPr>
  </w:style>
  <w:style w:type="character" w:styleId="ad">
    <w:name w:val="Strong"/>
    <w:uiPriority w:val="99"/>
    <w:qFormat/>
    <w:rsid w:val="00784399"/>
    <w:rPr>
      <w:rFonts w:cs="Times New Roman"/>
      <w:b/>
      <w:bCs/>
    </w:rPr>
  </w:style>
  <w:style w:type="paragraph" w:styleId="ae">
    <w:name w:val="Body Text"/>
    <w:basedOn w:val="a0"/>
    <w:link w:val="af"/>
    <w:uiPriority w:val="99"/>
    <w:semiHidden/>
    <w:rsid w:val="00784399"/>
    <w:pPr>
      <w:spacing w:after="120"/>
    </w:pPr>
  </w:style>
  <w:style w:type="character" w:customStyle="1" w:styleId="af">
    <w:name w:val="Основной текст Знак"/>
    <w:link w:val="ae"/>
    <w:uiPriority w:val="99"/>
    <w:semiHidden/>
    <w:locked/>
    <w:rsid w:val="00784399"/>
    <w:rPr>
      <w:rFonts w:ascii="Times New Roman" w:hAnsi="Times New Roman" w:cs="Times New Roman"/>
      <w:sz w:val="24"/>
      <w:szCs w:val="24"/>
      <w:lang w:eastAsia="ru-RU"/>
    </w:rPr>
  </w:style>
  <w:style w:type="character" w:customStyle="1" w:styleId="11">
    <w:name w:val="Заголовок №1_"/>
    <w:link w:val="12"/>
    <w:uiPriority w:val="99"/>
    <w:locked/>
    <w:rsid w:val="00784399"/>
    <w:rPr>
      <w:rFonts w:ascii="Times New Roman" w:hAnsi="Times New Roman" w:cs="Times New Roman"/>
      <w:b/>
      <w:bCs/>
      <w:sz w:val="25"/>
      <w:szCs w:val="25"/>
      <w:shd w:val="clear" w:color="auto" w:fill="FFFFFF"/>
    </w:rPr>
  </w:style>
  <w:style w:type="character" w:customStyle="1" w:styleId="23">
    <w:name w:val="Заголовок №2_"/>
    <w:link w:val="24"/>
    <w:uiPriority w:val="99"/>
    <w:locked/>
    <w:rsid w:val="00784399"/>
    <w:rPr>
      <w:rFonts w:ascii="Times New Roman" w:hAnsi="Times New Roman" w:cs="Times New Roman"/>
      <w:b/>
      <w:bCs/>
      <w:sz w:val="23"/>
      <w:szCs w:val="23"/>
      <w:shd w:val="clear" w:color="auto" w:fill="FFFFFF"/>
    </w:rPr>
  </w:style>
  <w:style w:type="character" w:customStyle="1" w:styleId="af0">
    <w:name w:val="Основной текст + Полужирный"/>
    <w:uiPriority w:val="99"/>
    <w:rsid w:val="00784399"/>
    <w:rPr>
      <w:rFonts w:ascii="Times New Roman" w:hAnsi="Times New Roman" w:cs="Times New Roman"/>
      <w:b/>
      <w:bCs/>
      <w:spacing w:val="0"/>
      <w:sz w:val="23"/>
      <w:szCs w:val="23"/>
    </w:rPr>
  </w:style>
  <w:style w:type="character" w:customStyle="1" w:styleId="1pt">
    <w:name w:val="Основной текст + Интервал 1 pt"/>
    <w:uiPriority w:val="99"/>
    <w:rsid w:val="00784399"/>
    <w:rPr>
      <w:rFonts w:ascii="Times New Roman" w:hAnsi="Times New Roman" w:cs="Times New Roman"/>
      <w:spacing w:val="30"/>
      <w:sz w:val="23"/>
      <w:szCs w:val="23"/>
    </w:rPr>
  </w:style>
  <w:style w:type="character" w:customStyle="1" w:styleId="25">
    <w:name w:val="Основной текст (2)_"/>
    <w:link w:val="26"/>
    <w:uiPriority w:val="99"/>
    <w:locked/>
    <w:rsid w:val="00784399"/>
    <w:rPr>
      <w:rFonts w:ascii="Times New Roman" w:hAnsi="Times New Roman" w:cs="Times New Roman"/>
      <w:b/>
      <w:bCs/>
      <w:sz w:val="23"/>
      <w:szCs w:val="23"/>
      <w:shd w:val="clear" w:color="auto" w:fill="FFFFFF"/>
    </w:rPr>
  </w:style>
  <w:style w:type="paragraph" w:customStyle="1" w:styleId="12">
    <w:name w:val="Заголовок №1"/>
    <w:basedOn w:val="a0"/>
    <w:link w:val="11"/>
    <w:uiPriority w:val="99"/>
    <w:rsid w:val="00784399"/>
    <w:pPr>
      <w:shd w:val="clear" w:color="auto" w:fill="FFFFFF"/>
      <w:spacing w:before="660" w:after="360" w:line="240" w:lineRule="atLeast"/>
      <w:jc w:val="left"/>
      <w:outlineLvl w:val="0"/>
    </w:pPr>
    <w:rPr>
      <w:rFonts w:eastAsia="Calibri"/>
      <w:b/>
      <w:bCs/>
      <w:sz w:val="25"/>
      <w:szCs w:val="25"/>
      <w:lang w:eastAsia="en-US"/>
    </w:rPr>
  </w:style>
  <w:style w:type="paragraph" w:customStyle="1" w:styleId="24">
    <w:name w:val="Заголовок №2"/>
    <w:basedOn w:val="a0"/>
    <w:link w:val="23"/>
    <w:uiPriority w:val="99"/>
    <w:rsid w:val="00784399"/>
    <w:pPr>
      <w:shd w:val="clear" w:color="auto" w:fill="FFFFFF"/>
      <w:spacing w:before="360" w:line="240" w:lineRule="atLeast"/>
      <w:jc w:val="left"/>
      <w:outlineLvl w:val="1"/>
    </w:pPr>
    <w:rPr>
      <w:rFonts w:eastAsia="Calibri"/>
      <w:b/>
      <w:bCs/>
      <w:sz w:val="23"/>
      <w:szCs w:val="23"/>
      <w:lang w:eastAsia="en-US"/>
    </w:rPr>
  </w:style>
  <w:style w:type="paragraph" w:customStyle="1" w:styleId="26">
    <w:name w:val="Основной текст (2)"/>
    <w:basedOn w:val="a0"/>
    <w:link w:val="25"/>
    <w:uiPriority w:val="99"/>
    <w:rsid w:val="00784399"/>
    <w:pPr>
      <w:shd w:val="clear" w:color="auto" w:fill="FFFFFF"/>
      <w:spacing w:before="240" w:after="360" w:line="240" w:lineRule="atLeast"/>
      <w:jc w:val="left"/>
    </w:pPr>
    <w:rPr>
      <w:rFonts w:eastAsia="Calibri"/>
      <w:b/>
      <w:bCs/>
      <w:sz w:val="23"/>
      <w:szCs w:val="23"/>
      <w:lang w:eastAsia="en-US"/>
    </w:rPr>
  </w:style>
  <w:style w:type="table" w:styleId="af1">
    <w:name w:val="Table Grid"/>
    <w:basedOn w:val="a2"/>
    <w:uiPriority w:val="99"/>
    <w:rsid w:val="00784399"/>
    <w:rPr>
      <w:rFonts w:ascii="Arial Unicode MS" w:eastAsia="Arial Unicode MS" w:hAnsi="Arial Unicode MS" w:cs="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aliases w:val="мой,МОЙ,Без интервала 111,МММ,МОЙ МОЙ,для таблиц,Без интервала2,No Spacing,Без интервала1,Без интервала11"/>
    <w:link w:val="af3"/>
    <w:qFormat/>
    <w:rsid w:val="00784399"/>
    <w:pPr>
      <w:suppressAutoHyphens/>
    </w:pPr>
    <w:rPr>
      <w:rFonts w:ascii="Times New Roman" w:eastAsia="Times New Roman" w:hAnsi="Times New Roman"/>
      <w:lang w:eastAsia="ar-SA"/>
    </w:rPr>
  </w:style>
  <w:style w:type="paragraph" w:customStyle="1" w:styleId="ConsPlusCell">
    <w:name w:val="ConsPlusCell"/>
    <w:uiPriority w:val="99"/>
    <w:rsid w:val="00A0790C"/>
    <w:pPr>
      <w:widowControl w:val="0"/>
      <w:autoSpaceDE w:val="0"/>
      <w:autoSpaceDN w:val="0"/>
      <w:adjustRightInd w:val="0"/>
    </w:pPr>
    <w:rPr>
      <w:rFonts w:eastAsia="Times New Roman" w:cs="Calibri"/>
      <w:sz w:val="22"/>
      <w:szCs w:val="22"/>
    </w:rPr>
  </w:style>
  <w:style w:type="paragraph" w:customStyle="1" w:styleId="ConsPlusNormal">
    <w:name w:val="ConsPlusNormal"/>
    <w:qFormat/>
    <w:rsid w:val="00771027"/>
    <w:pPr>
      <w:autoSpaceDE w:val="0"/>
      <w:autoSpaceDN w:val="0"/>
      <w:adjustRightInd w:val="0"/>
    </w:pPr>
    <w:rPr>
      <w:rFonts w:ascii="Times New Roman" w:hAnsi="Times New Roman"/>
      <w:sz w:val="24"/>
      <w:szCs w:val="24"/>
    </w:rPr>
  </w:style>
  <w:style w:type="character" w:styleId="af4">
    <w:name w:val="Hyperlink"/>
    <w:uiPriority w:val="99"/>
    <w:locked/>
    <w:rsid w:val="005A0517"/>
    <w:rPr>
      <w:rFonts w:cs="Times New Roman"/>
      <w:color w:val="000080"/>
      <w:u w:val="single"/>
    </w:rPr>
  </w:style>
  <w:style w:type="paragraph" w:customStyle="1" w:styleId="1c">
    <w:name w:val="Абзац1 c отступом"/>
    <w:basedOn w:val="a0"/>
    <w:rsid w:val="00F54328"/>
    <w:pPr>
      <w:suppressAutoHyphens/>
      <w:spacing w:line="360" w:lineRule="exact"/>
      <w:ind w:firstLine="709"/>
    </w:pPr>
    <w:rPr>
      <w:rFonts w:cs="Calibri"/>
      <w:kern w:val="1"/>
      <w:sz w:val="28"/>
      <w:szCs w:val="20"/>
      <w:lang w:eastAsia="zh-CN"/>
    </w:rPr>
  </w:style>
  <w:style w:type="paragraph" w:customStyle="1" w:styleId="13">
    <w:name w:val="Обычный1"/>
    <w:rsid w:val="00F54328"/>
    <w:pPr>
      <w:suppressAutoHyphens/>
      <w:autoSpaceDE w:val="0"/>
    </w:pPr>
    <w:rPr>
      <w:rFonts w:eastAsia="Times New Roman" w:cs="Calibri"/>
      <w:color w:val="000000"/>
      <w:sz w:val="24"/>
      <w:szCs w:val="24"/>
      <w:lang w:eastAsia="zh-CN"/>
    </w:rPr>
  </w:style>
  <w:style w:type="paragraph" w:customStyle="1" w:styleId="af5">
    <w:name w:val="Содержимое таблицы"/>
    <w:basedOn w:val="a0"/>
    <w:rsid w:val="00401C35"/>
    <w:pPr>
      <w:suppressLineNumbers/>
      <w:suppressAutoHyphens/>
      <w:spacing w:after="0"/>
      <w:jc w:val="left"/>
    </w:pPr>
    <w:rPr>
      <w:rFonts w:ascii="Liberation Serif" w:eastAsia="Lucida Sans Unicode" w:hAnsi="Liberation Serif" w:cs="Mangal"/>
      <w:kern w:val="1"/>
      <w:lang w:eastAsia="zh-CN" w:bidi="hi-IN"/>
    </w:rPr>
  </w:style>
  <w:style w:type="character" w:customStyle="1" w:styleId="copytarget">
    <w:name w:val="copy_target"/>
    <w:basedOn w:val="a1"/>
    <w:rsid w:val="00EA066C"/>
  </w:style>
  <w:style w:type="character" w:customStyle="1" w:styleId="company-infotext">
    <w:name w:val="company-info__text"/>
    <w:basedOn w:val="a1"/>
    <w:rsid w:val="00EA066C"/>
  </w:style>
  <w:style w:type="character" w:customStyle="1" w:styleId="af3">
    <w:name w:val="Без интервала Знак"/>
    <w:aliases w:val="мой Знак,МОЙ Знак,Без интервала 111 Знак,МММ Знак,МОЙ МОЙ Знак,для таблиц Знак,Без интервала2 Знак,No Spacing Знак,Без интервала1 Знак,Без интервала11 Знак"/>
    <w:link w:val="af2"/>
    <w:locked/>
    <w:rsid w:val="00DE0F6B"/>
    <w:rPr>
      <w:rFonts w:ascii="Times New Roman" w:eastAsia="Times New Roman" w:hAnsi="Times New Roman"/>
      <w:lang w:eastAsia="ar-SA"/>
    </w:rPr>
  </w:style>
  <w:style w:type="paragraph" w:customStyle="1" w:styleId="Default">
    <w:name w:val="Default"/>
    <w:rsid w:val="00250F94"/>
    <w:pPr>
      <w:autoSpaceDE w:val="0"/>
      <w:autoSpaceDN w:val="0"/>
      <w:adjustRightInd w:val="0"/>
    </w:pPr>
    <w:rPr>
      <w:rFonts w:cs="Calibri"/>
      <w:color w:val="000000"/>
      <w:sz w:val="24"/>
      <w:szCs w:val="24"/>
    </w:rPr>
  </w:style>
  <w:style w:type="paragraph" w:styleId="af6">
    <w:name w:val="header"/>
    <w:basedOn w:val="a0"/>
    <w:link w:val="af7"/>
    <w:uiPriority w:val="99"/>
    <w:unhideWhenUsed/>
    <w:locked/>
    <w:rsid w:val="00C00F49"/>
    <w:pPr>
      <w:tabs>
        <w:tab w:val="center" w:pos="4677"/>
        <w:tab w:val="right" w:pos="9355"/>
      </w:tabs>
      <w:spacing w:after="0"/>
    </w:pPr>
  </w:style>
  <w:style w:type="character" w:customStyle="1" w:styleId="af7">
    <w:name w:val="Верхний колонтитул Знак"/>
    <w:basedOn w:val="a1"/>
    <w:link w:val="af6"/>
    <w:uiPriority w:val="99"/>
    <w:rsid w:val="00C00F4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28980">
      <w:bodyDiv w:val="1"/>
      <w:marLeft w:val="0"/>
      <w:marRight w:val="0"/>
      <w:marTop w:val="0"/>
      <w:marBottom w:val="0"/>
      <w:divBdr>
        <w:top w:val="none" w:sz="0" w:space="0" w:color="auto"/>
        <w:left w:val="none" w:sz="0" w:space="0" w:color="auto"/>
        <w:bottom w:val="none" w:sz="0" w:space="0" w:color="auto"/>
        <w:right w:val="none" w:sz="0" w:space="0" w:color="auto"/>
      </w:divBdr>
    </w:div>
    <w:div w:id="147599135">
      <w:bodyDiv w:val="1"/>
      <w:marLeft w:val="0"/>
      <w:marRight w:val="0"/>
      <w:marTop w:val="0"/>
      <w:marBottom w:val="0"/>
      <w:divBdr>
        <w:top w:val="none" w:sz="0" w:space="0" w:color="auto"/>
        <w:left w:val="none" w:sz="0" w:space="0" w:color="auto"/>
        <w:bottom w:val="none" w:sz="0" w:space="0" w:color="auto"/>
        <w:right w:val="none" w:sz="0" w:space="0" w:color="auto"/>
      </w:divBdr>
    </w:div>
    <w:div w:id="1143352583">
      <w:bodyDiv w:val="1"/>
      <w:marLeft w:val="0"/>
      <w:marRight w:val="0"/>
      <w:marTop w:val="0"/>
      <w:marBottom w:val="0"/>
      <w:divBdr>
        <w:top w:val="none" w:sz="0" w:space="0" w:color="auto"/>
        <w:left w:val="none" w:sz="0" w:space="0" w:color="auto"/>
        <w:bottom w:val="none" w:sz="0" w:space="0" w:color="auto"/>
        <w:right w:val="none" w:sz="0" w:space="0" w:color="auto"/>
      </w:divBdr>
      <w:divsChild>
        <w:div w:id="1576430728">
          <w:marLeft w:val="0"/>
          <w:marRight w:val="0"/>
          <w:marTop w:val="0"/>
          <w:marBottom w:val="0"/>
          <w:divBdr>
            <w:top w:val="none" w:sz="0" w:space="0" w:color="auto"/>
            <w:left w:val="none" w:sz="0" w:space="0" w:color="auto"/>
            <w:bottom w:val="none" w:sz="0" w:space="0" w:color="auto"/>
            <w:right w:val="none" w:sz="0" w:space="0" w:color="auto"/>
          </w:divBdr>
          <w:divsChild>
            <w:div w:id="7250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5">
      <w:bodyDiv w:val="1"/>
      <w:marLeft w:val="0"/>
      <w:marRight w:val="0"/>
      <w:marTop w:val="0"/>
      <w:marBottom w:val="0"/>
      <w:divBdr>
        <w:top w:val="none" w:sz="0" w:space="0" w:color="auto"/>
        <w:left w:val="none" w:sz="0" w:space="0" w:color="auto"/>
        <w:bottom w:val="none" w:sz="0" w:space="0" w:color="auto"/>
        <w:right w:val="none" w:sz="0" w:space="0" w:color="auto"/>
      </w:divBdr>
      <w:divsChild>
        <w:div w:id="1515193976">
          <w:marLeft w:val="0"/>
          <w:marRight w:val="0"/>
          <w:marTop w:val="0"/>
          <w:marBottom w:val="0"/>
          <w:divBdr>
            <w:top w:val="none" w:sz="0" w:space="0" w:color="auto"/>
            <w:left w:val="none" w:sz="0" w:space="0" w:color="auto"/>
            <w:bottom w:val="none" w:sz="0" w:space="0" w:color="auto"/>
            <w:right w:val="none" w:sz="0" w:space="0" w:color="auto"/>
          </w:divBdr>
        </w:div>
        <w:div w:id="592663988">
          <w:marLeft w:val="0"/>
          <w:marRight w:val="0"/>
          <w:marTop w:val="0"/>
          <w:marBottom w:val="0"/>
          <w:divBdr>
            <w:top w:val="none" w:sz="0" w:space="0" w:color="auto"/>
            <w:left w:val="none" w:sz="0" w:space="0" w:color="auto"/>
            <w:bottom w:val="none" w:sz="0" w:space="0" w:color="auto"/>
            <w:right w:val="none" w:sz="0" w:space="0" w:color="auto"/>
          </w:divBdr>
        </w:div>
        <w:div w:id="1874148331">
          <w:marLeft w:val="0"/>
          <w:marRight w:val="0"/>
          <w:marTop w:val="0"/>
          <w:marBottom w:val="0"/>
          <w:divBdr>
            <w:top w:val="none" w:sz="0" w:space="0" w:color="auto"/>
            <w:left w:val="none" w:sz="0" w:space="0" w:color="auto"/>
            <w:bottom w:val="none" w:sz="0" w:space="0" w:color="auto"/>
            <w:right w:val="none" w:sz="0" w:space="0" w:color="auto"/>
          </w:divBdr>
        </w:div>
      </w:divsChild>
    </w:div>
    <w:div w:id="1758137000">
      <w:bodyDiv w:val="1"/>
      <w:marLeft w:val="0"/>
      <w:marRight w:val="0"/>
      <w:marTop w:val="0"/>
      <w:marBottom w:val="0"/>
      <w:divBdr>
        <w:top w:val="none" w:sz="0" w:space="0" w:color="auto"/>
        <w:left w:val="none" w:sz="0" w:space="0" w:color="auto"/>
        <w:bottom w:val="none" w:sz="0" w:space="0" w:color="auto"/>
        <w:right w:val="none" w:sz="0" w:space="0" w:color="auto"/>
      </w:divBdr>
      <w:divsChild>
        <w:div w:id="39332049">
          <w:marLeft w:val="0"/>
          <w:marRight w:val="0"/>
          <w:marTop w:val="0"/>
          <w:marBottom w:val="0"/>
          <w:divBdr>
            <w:top w:val="none" w:sz="0" w:space="0" w:color="auto"/>
            <w:left w:val="none" w:sz="0" w:space="0" w:color="auto"/>
            <w:bottom w:val="none" w:sz="0" w:space="0" w:color="auto"/>
            <w:right w:val="none" w:sz="0" w:space="0" w:color="auto"/>
          </w:divBdr>
        </w:div>
        <w:div w:id="1961179715">
          <w:marLeft w:val="0"/>
          <w:marRight w:val="0"/>
          <w:marTop w:val="0"/>
          <w:marBottom w:val="0"/>
          <w:divBdr>
            <w:top w:val="none" w:sz="0" w:space="0" w:color="auto"/>
            <w:left w:val="none" w:sz="0" w:space="0" w:color="auto"/>
            <w:bottom w:val="none" w:sz="0" w:space="0" w:color="auto"/>
            <w:right w:val="none" w:sz="0" w:space="0" w:color="auto"/>
          </w:divBdr>
        </w:div>
        <w:div w:id="1047141406">
          <w:marLeft w:val="0"/>
          <w:marRight w:val="0"/>
          <w:marTop w:val="0"/>
          <w:marBottom w:val="0"/>
          <w:divBdr>
            <w:top w:val="none" w:sz="0" w:space="0" w:color="auto"/>
            <w:left w:val="none" w:sz="0" w:space="0" w:color="auto"/>
            <w:bottom w:val="none" w:sz="0" w:space="0" w:color="auto"/>
            <w:right w:val="none" w:sz="0" w:space="0" w:color="auto"/>
          </w:divBdr>
        </w:div>
        <w:div w:id="1281909866">
          <w:marLeft w:val="0"/>
          <w:marRight w:val="0"/>
          <w:marTop w:val="0"/>
          <w:marBottom w:val="0"/>
          <w:divBdr>
            <w:top w:val="none" w:sz="0" w:space="0" w:color="auto"/>
            <w:left w:val="none" w:sz="0" w:space="0" w:color="auto"/>
            <w:bottom w:val="none" w:sz="0" w:space="0" w:color="auto"/>
            <w:right w:val="none" w:sz="0" w:space="0" w:color="auto"/>
          </w:divBdr>
        </w:div>
        <w:div w:id="1517377803">
          <w:marLeft w:val="0"/>
          <w:marRight w:val="0"/>
          <w:marTop w:val="0"/>
          <w:marBottom w:val="0"/>
          <w:divBdr>
            <w:top w:val="none" w:sz="0" w:space="0" w:color="auto"/>
            <w:left w:val="none" w:sz="0" w:space="0" w:color="auto"/>
            <w:bottom w:val="none" w:sz="0" w:space="0" w:color="auto"/>
            <w:right w:val="none" w:sz="0" w:space="0" w:color="auto"/>
          </w:divBdr>
        </w:div>
        <w:div w:id="303857198">
          <w:marLeft w:val="0"/>
          <w:marRight w:val="0"/>
          <w:marTop w:val="0"/>
          <w:marBottom w:val="0"/>
          <w:divBdr>
            <w:top w:val="none" w:sz="0" w:space="0" w:color="auto"/>
            <w:left w:val="none" w:sz="0" w:space="0" w:color="auto"/>
            <w:bottom w:val="none" w:sz="0" w:space="0" w:color="auto"/>
            <w:right w:val="none" w:sz="0" w:space="0" w:color="auto"/>
          </w:divBdr>
        </w:div>
      </w:divsChild>
    </w:div>
    <w:div w:id="1929381250">
      <w:bodyDiv w:val="1"/>
      <w:marLeft w:val="0"/>
      <w:marRight w:val="0"/>
      <w:marTop w:val="0"/>
      <w:marBottom w:val="0"/>
      <w:divBdr>
        <w:top w:val="none" w:sz="0" w:space="0" w:color="auto"/>
        <w:left w:val="none" w:sz="0" w:space="0" w:color="auto"/>
        <w:bottom w:val="none" w:sz="0" w:space="0" w:color="auto"/>
        <w:right w:val="none" w:sz="0" w:space="0" w:color="auto"/>
      </w:divBdr>
      <w:divsChild>
        <w:div w:id="505025718">
          <w:marLeft w:val="0"/>
          <w:marRight w:val="0"/>
          <w:marTop w:val="0"/>
          <w:marBottom w:val="0"/>
          <w:divBdr>
            <w:top w:val="none" w:sz="0" w:space="0" w:color="auto"/>
            <w:left w:val="none" w:sz="0" w:space="0" w:color="auto"/>
            <w:bottom w:val="none" w:sz="0" w:space="0" w:color="auto"/>
            <w:right w:val="none" w:sz="0" w:space="0" w:color="auto"/>
          </w:divBdr>
        </w:div>
        <w:div w:id="349643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7C37086D551045BD93B78573B41C4D72A269CB93C7CB574B48595A4EADBC8E773224D5D741028712CA7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C72A-568A-4311-A2FF-2B389681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2592</Words>
  <Characters>14778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GrishinSV</cp:lastModifiedBy>
  <cp:revision>103</cp:revision>
  <cp:lastPrinted>2020-11-24T12:05:00Z</cp:lastPrinted>
  <dcterms:created xsi:type="dcterms:W3CDTF">2020-10-12T08:18:00Z</dcterms:created>
  <dcterms:modified xsi:type="dcterms:W3CDTF">2022-09-23T12:47:00Z</dcterms:modified>
</cp:coreProperties>
</file>