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09CD0B8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E9136B">
        <w:rPr>
          <w:rFonts w:ascii="Verdana" w:hAnsi="Verdana"/>
          <w:sz w:val="20"/>
          <w:szCs w:val="20"/>
        </w:rPr>
        <w:t>1</w:t>
      </w:r>
      <w:r w:rsidR="0027402D">
        <w:rPr>
          <w:rFonts w:ascii="Verdana" w:hAnsi="Verdana"/>
          <w:sz w:val="20"/>
          <w:szCs w:val="20"/>
        </w:rPr>
        <w:t>6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1917D140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Drake,</w:t>
      </w:r>
      <w:r w:rsidR="0027402D">
        <w:rPr>
          <w:rFonts w:ascii="Verdana" w:hAnsi="Verdana"/>
          <w:sz w:val="20"/>
          <w:szCs w:val="20"/>
        </w:rPr>
        <w:t xml:space="preserve"> Mr. Tim Sandberg,</w:t>
      </w:r>
      <w:r w:rsidR="00E9136B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2CC5B669" w:rsidR="00474AE5" w:rsidRPr="0027402D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about the</w:t>
      </w:r>
      <w:r w:rsidR="0027402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user requirements,</w:t>
      </w:r>
      <w:r w:rsidR="0027402D">
        <w:rPr>
          <w:rFonts w:ascii="Calibri" w:hAnsi="Calibri" w:cs="Calibri"/>
          <w:sz w:val="24"/>
          <w:szCs w:val="24"/>
        </w:rPr>
        <w:t xml:space="preserve"> technical requirements</w:t>
      </w:r>
      <w:r>
        <w:rPr>
          <w:rFonts w:ascii="Calibri" w:hAnsi="Calibri" w:cs="Calibri"/>
          <w:sz w:val="24"/>
          <w:szCs w:val="24"/>
        </w:rPr>
        <w:t xml:space="preserve"> </w:t>
      </w:r>
      <w:r w:rsidR="0027402D">
        <w:rPr>
          <w:rFonts w:ascii="Calibri" w:hAnsi="Calibri" w:cs="Calibri"/>
          <w:sz w:val="24"/>
          <w:szCs w:val="24"/>
        </w:rPr>
        <w:t>system architecture and system design</w:t>
      </w:r>
      <w:r>
        <w:rPr>
          <w:rFonts w:ascii="Calibri" w:hAnsi="Calibri" w:cs="Calibri"/>
          <w:sz w:val="24"/>
          <w:szCs w:val="24"/>
        </w:rPr>
        <w:t>.</w:t>
      </w:r>
    </w:p>
    <w:p w14:paraId="7BC73772" w14:textId="41C34D88" w:rsidR="0027402D" w:rsidRPr="0027402D" w:rsidRDefault="0027402D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with the Galen Data’s VP about the tool requirements and he agreed to give AWS server instance for deploying this application.</w:t>
      </w:r>
    </w:p>
    <w:p w14:paraId="7C82269B" w14:textId="7DC808A9" w:rsidR="0027402D" w:rsidRPr="0027402D" w:rsidRDefault="0027402D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Send user requirements document for a review to Mr. Tim Sandberg. </w:t>
      </w: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56E13358" w14:textId="14FD5496" w:rsidR="00982141" w:rsidRPr="0027402D" w:rsidRDefault="0027402D" w:rsidP="0027402D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="00982141">
        <w:rPr>
          <w:rFonts w:ascii="Verdana" w:hAnsi="Verdana"/>
          <w:sz w:val="20"/>
          <w:szCs w:val="20"/>
        </w:rPr>
        <w:t>ser requirements</w:t>
      </w:r>
      <w:r>
        <w:rPr>
          <w:rFonts w:ascii="Verdana" w:hAnsi="Verdana"/>
          <w:sz w:val="20"/>
          <w:szCs w:val="20"/>
        </w:rPr>
        <w:t>, technical requirements, system architecture and system design are finalized</w:t>
      </w:r>
      <w:r w:rsidR="00982141">
        <w:rPr>
          <w:rFonts w:ascii="Verdana" w:hAnsi="Verdana"/>
          <w:sz w:val="20"/>
          <w:szCs w:val="20"/>
        </w:rPr>
        <w:t>.</w:t>
      </w: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05E00AF4" w14:textId="60EB7D6E" w:rsidR="00982141" w:rsidRPr="0027402D" w:rsidRDefault="0027402D" w:rsidP="0027402D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Come up with the implementation plan with individual WBS Gantt chart.</w:t>
      </w:r>
    </w:p>
    <w:sectPr w:rsidR="00982141" w:rsidRPr="0027402D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82141"/>
    <w:rsid w:val="0098340C"/>
    <w:rsid w:val="00985B4E"/>
    <w:rsid w:val="009A357A"/>
    <w:rsid w:val="00A05078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3</cp:revision>
  <dcterms:created xsi:type="dcterms:W3CDTF">2020-09-18T17:16:00Z</dcterms:created>
  <dcterms:modified xsi:type="dcterms:W3CDTF">2020-09-18T17:16:00Z</dcterms:modified>
</cp:coreProperties>
</file>