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Nova X Pro Introduction</w:t>
      </w:r>
    </w:p>
    <w:p>
      <w:r>
        <w:t>Dear customer,</w:t>
        <w:br/>
        <w:t>We are delighted to introduce you to a new flagship smartphone called Nova X Pro that will meet all your expectations for a premium product.</w:t>
      </w:r>
    </w:p>
    <w:p>
      <w:r>
        <w:t>Combining luxury and entertainment, the smartphone will immerse you in all your favorite contents be it videos, web browsing or video games. With the sophisticated camera technology, the phone will help you to capture every detail and save all beautiful moments of your life.</w:t>
      </w:r>
    </w:p>
    <w:p>
      <w:r>
        <w:t>The powerful hardware of the Nova X Pro will provide you the uncompromising performance that gives you a solid platform to whatever task be it demanding multitasking, entertainment or productivity. With the big battery and ultra-fast charging, you will never worry about your smartphone’s power supply any given day.</w:t>
      </w:r>
    </w:p>
    <w:p>
      <w:r>
        <w:t>Finally, combining elegant design and utility, the Nova X Pro smartphone is suitable for all ages and various types of business. It creates value and inspires customers by providing all the technological conveniences at a touch of a button.</w:t>
      </w:r>
    </w:p>
    <w:p>
      <w:r>
        <w:t>Are you ready to explore a new smartphone experience? Check out our latest flagship device and enjoy the perfect balance between performance, luxury and utility.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