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41B8" w:rsidRDefault="00DA41B8" w:rsidP="00DA41B8">
      <w:pPr>
        <w:pStyle w:val="NormalWeb"/>
        <w:shd w:val="clear" w:color="auto" w:fill="FFFFFF"/>
        <w:spacing w:before="280" w:beforeAutospacing="0" w:after="0" w:afterAutospacing="0"/>
      </w:pPr>
      <w:r>
        <w:rPr>
          <w:b/>
          <w:bCs/>
          <w:color w:val="0F4761"/>
          <w:sz w:val="28"/>
          <w:szCs w:val="28"/>
        </w:rPr>
        <w:t>Project 68: Loan Eligibility and EMI Calculator</w:t>
      </w:r>
      <w:r>
        <w:rPr>
          <w:color w:val="0F4761"/>
          <w:sz w:val="28"/>
          <w:szCs w:val="28"/>
        </w:rPr>
        <w:t> </w:t>
      </w:r>
    </w:p>
    <w:p w:rsidR="00DA41B8" w:rsidRDefault="00DA41B8" w:rsidP="00DA41B8">
      <w:pPr>
        <w:pStyle w:val="NormalWeb"/>
        <w:shd w:val="clear" w:color="auto" w:fill="FFFFFF"/>
        <w:spacing w:before="0" w:beforeAutospacing="0" w:after="0" w:afterAutospacing="0"/>
      </w:pPr>
      <w:r>
        <w:rPr>
          <w:b/>
          <w:bCs/>
          <w:color w:val="000000"/>
        </w:rPr>
        <w:t>Real-world Context:</w:t>
      </w:r>
      <w:r>
        <w:rPr>
          <w:color w:val="000000"/>
        </w:rPr>
        <w:t xml:space="preserve"> </w:t>
      </w:r>
      <w:r>
        <w:rPr>
          <w:color w:val="000000"/>
        </w:rPr>
        <w:br/>
        <w:t>Banks need to automate EMI calculations and loan eligibility checks for customers. </w:t>
      </w:r>
    </w:p>
    <w:p w:rsidR="00DA41B8" w:rsidRDefault="00DA41B8" w:rsidP="00DA41B8">
      <w:pPr>
        <w:pStyle w:val="NormalWeb"/>
        <w:shd w:val="clear" w:color="auto" w:fill="FFFFFF"/>
        <w:spacing w:before="0" w:beforeAutospacing="0" w:after="240" w:afterAutospacing="0"/>
      </w:pPr>
      <w:r>
        <w:rPr>
          <w:b/>
          <w:bCs/>
          <w:color w:val="000000"/>
        </w:rPr>
        <w:t>Detailed Problem Description:</w:t>
      </w:r>
      <w:r>
        <w:rPr>
          <w:color w:val="000000"/>
        </w:rPr>
        <w:t xml:space="preserve"> </w:t>
      </w:r>
      <w:r>
        <w:rPr>
          <w:color w:val="000000"/>
        </w:rPr>
        <w:br/>
        <w:t>Build a calculator that: </w:t>
      </w:r>
    </w:p>
    <w:p w:rsidR="00DA41B8" w:rsidRDefault="00DA41B8" w:rsidP="00DA41B8">
      <w:pPr>
        <w:pStyle w:val="NormalWeb"/>
        <w:numPr>
          <w:ilvl w:val="0"/>
          <w:numId w:val="1"/>
        </w:numPr>
        <w:spacing w:before="0" w:beforeAutospacing="0" w:after="0" w:afterAutospacing="0"/>
        <w:ind w:left="1080"/>
        <w:textAlignment w:val="baseline"/>
        <w:rPr>
          <w:color w:val="000000"/>
        </w:rPr>
      </w:pPr>
      <w:r>
        <w:rPr>
          <w:color w:val="000000"/>
        </w:rPr>
        <w:t xml:space="preserve">Inputs </w:t>
      </w:r>
      <w:proofErr w:type="spellStart"/>
      <w:r>
        <w:rPr>
          <w:color w:val="000000"/>
        </w:rPr>
        <w:t>loan_amount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interest_rate</w:t>
      </w:r>
      <w:proofErr w:type="spellEnd"/>
      <w:r>
        <w:rPr>
          <w:color w:val="000000"/>
        </w:rPr>
        <w:t>, tenure, and income. </w:t>
      </w:r>
    </w:p>
    <w:p w:rsidR="00DA41B8" w:rsidRDefault="00DA41B8" w:rsidP="00DA41B8">
      <w:pPr>
        <w:pStyle w:val="NormalWeb"/>
        <w:numPr>
          <w:ilvl w:val="0"/>
          <w:numId w:val="2"/>
        </w:numPr>
        <w:spacing w:before="0" w:beforeAutospacing="0" w:after="0" w:afterAutospacing="0"/>
        <w:ind w:left="1080"/>
        <w:textAlignment w:val="baseline"/>
        <w:rPr>
          <w:color w:val="000000"/>
        </w:rPr>
      </w:pPr>
      <w:r>
        <w:rPr>
          <w:color w:val="000000"/>
        </w:rPr>
        <w:t>Validates eligibility (loan ≤ 10× monthly income). </w:t>
      </w:r>
    </w:p>
    <w:p w:rsidR="00DA41B8" w:rsidRDefault="00DA41B8" w:rsidP="00DA41B8">
      <w:pPr>
        <w:pStyle w:val="NormalWeb"/>
        <w:numPr>
          <w:ilvl w:val="0"/>
          <w:numId w:val="3"/>
        </w:numPr>
        <w:spacing w:before="0" w:beforeAutospacing="0" w:after="0" w:afterAutospacing="0"/>
        <w:ind w:left="1080"/>
        <w:textAlignment w:val="baseline"/>
        <w:rPr>
          <w:color w:val="000000"/>
        </w:rPr>
      </w:pPr>
      <w:r>
        <w:rPr>
          <w:color w:val="000000"/>
        </w:rPr>
        <w:t>Computes monthly EMI using formula and displays amortization schedule. </w:t>
      </w:r>
    </w:p>
    <w:p w:rsidR="00DA41B8" w:rsidRDefault="00DA41B8" w:rsidP="00DA41B8">
      <w:pPr>
        <w:pStyle w:val="NormalWeb"/>
        <w:numPr>
          <w:ilvl w:val="0"/>
          <w:numId w:val="4"/>
        </w:numPr>
        <w:spacing w:before="0" w:beforeAutospacing="0" w:after="0" w:afterAutospacing="0"/>
        <w:ind w:left="1080"/>
        <w:textAlignment w:val="baseline"/>
        <w:rPr>
          <w:color w:val="000000"/>
        </w:rPr>
      </w:pPr>
      <w:r>
        <w:rPr>
          <w:color w:val="000000"/>
        </w:rPr>
        <w:t xml:space="preserve">Uses </w:t>
      </w:r>
      <w:r>
        <w:rPr>
          <w:b/>
          <w:bCs/>
          <w:color w:val="000000"/>
        </w:rPr>
        <w:t>functions</w:t>
      </w:r>
      <w:r>
        <w:rPr>
          <w:color w:val="000000"/>
        </w:rPr>
        <w:t xml:space="preserve"> for computation, </w:t>
      </w:r>
      <w:r>
        <w:rPr>
          <w:b/>
          <w:bCs/>
          <w:color w:val="000000"/>
        </w:rPr>
        <w:t>arrays</w:t>
      </w:r>
      <w:r>
        <w:rPr>
          <w:color w:val="000000"/>
        </w:rPr>
        <w:t xml:space="preserve"> for schedules, and </w:t>
      </w:r>
      <w:r>
        <w:rPr>
          <w:b/>
          <w:bCs/>
          <w:color w:val="000000"/>
        </w:rPr>
        <w:t>structures</w:t>
      </w:r>
      <w:r>
        <w:rPr>
          <w:color w:val="000000"/>
        </w:rPr>
        <w:t xml:space="preserve"> for borrowers. </w:t>
      </w:r>
    </w:p>
    <w:p w:rsidR="00DA41B8" w:rsidRDefault="00DA41B8" w:rsidP="00DA41B8">
      <w:pPr>
        <w:pStyle w:val="NormalWeb"/>
        <w:numPr>
          <w:ilvl w:val="0"/>
          <w:numId w:val="5"/>
        </w:numPr>
        <w:spacing w:before="0" w:beforeAutospacing="0" w:after="0" w:afterAutospacing="0"/>
        <w:ind w:left="1080"/>
        <w:textAlignment w:val="baseline"/>
        <w:rPr>
          <w:color w:val="000000"/>
        </w:rPr>
      </w:pPr>
      <w:r>
        <w:rPr>
          <w:color w:val="000000"/>
        </w:rPr>
        <w:t xml:space="preserve">Manages multiple applications dynamically using </w:t>
      </w:r>
      <w:r>
        <w:rPr>
          <w:b/>
          <w:bCs/>
          <w:color w:val="000000"/>
        </w:rPr>
        <w:t>pointers</w:t>
      </w:r>
      <w:r w:rsidR="00CC40F6">
        <w:rPr>
          <w:color w:val="000000"/>
        </w:rPr>
        <w:t>.</w:t>
      </w:r>
      <w:bookmarkStart w:id="0" w:name="_GoBack"/>
      <w:bookmarkEnd w:id="0"/>
    </w:p>
    <w:p w:rsidR="00DA41B8" w:rsidRDefault="00DA41B8" w:rsidP="00DA41B8">
      <w:pPr>
        <w:pStyle w:val="NormalWeb"/>
        <w:shd w:val="clear" w:color="auto" w:fill="FFFFFF"/>
        <w:spacing w:before="240" w:beforeAutospacing="0" w:after="240" w:afterAutospacing="0"/>
      </w:pPr>
      <w:r>
        <w:rPr>
          <w:b/>
          <w:bCs/>
          <w:color w:val="000000"/>
        </w:rPr>
        <w:t>Course Outcomes Covered:</w:t>
      </w:r>
      <w:r>
        <w:rPr>
          <w:color w:val="000000"/>
        </w:rPr>
        <w:t> </w:t>
      </w:r>
    </w:p>
    <w:p w:rsidR="00DA41B8" w:rsidRDefault="00DA41B8" w:rsidP="00DA41B8">
      <w:pPr>
        <w:pStyle w:val="NormalWeb"/>
        <w:numPr>
          <w:ilvl w:val="0"/>
          <w:numId w:val="6"/>
        </w:numPr>
        <w:spacing w:before="0" w:beforeAutospacing="0" w:after="0" w:afterAutospacing="0"/>
        <w:ind w:left="1080"/>
        <w:textAlignment w:val="baseline"/>
        <w:rPr>
          <w:color w:val="000000"/>
        </w:rPr>
      </w:pPr>
      <w:r>
        <w:rPr>
          <w:b/>
          <w:bCs/>
          <w:color w:val="000000"/>
        </w:rPr>
        <w:t>CO1:</w:t>
      </w:r>
      <w:r>
        <w:rPr>
          <w:color w:val="000000"/>
        </w:rPr>
        <w:t xml:space="preserve"> Design flow for EMI and eligibility computation. </w:t>
      </w:r>
    </w:p>
    <w:p w:rsidR="00DA41B8" w:rsidRDefault="00DA41B8" w:rsidP="00DA41B8">
      <w:pPr>
        <w:pStyle w:val="NormalWeb"/>
        <w:numPr>
          <w:ilvl w:val="0"/>
          <w:numId w:val="7"/>
        </w:numPr>
        <w:spacing w:before="0" w:beforeAutospacing="0" w:after="0" w:afterAutospacing="0"/>
        <w:ind w:left="1080"/>
        <w:textAlignment w:val="baseline"/>
        <w:rPr>
          <w:color w:val="000000"/>
        </w:rPr>
      </w:pPr>
      <w:r>
        <w:rPr>
          <w:b/>
          <w:bCs/>
          <w:color w:val="000000"/>
        </w:rPr>
        <w:t>CO2:</w:t>
      </w:r>
      <w:r>
        <w:rPr>
          <w:color w:val="000000"/>
        </w:rPr>
        <w:t xml:space="preserve"> Implement C constructs for formula calculation. </w:t>
      </w:r>
    </w:p>
    <w:p w:rsidR="00DA41B8" w:rsidRDefault="00DA41B8" w:rsidP="00DA41B8">
      <w:pPr>
        <w:pStyle w:val="NormalWeb"/>
        <w:numPr>
          <w:ilvl w:val="0"/>
          <w:numId w:val="8"/>
        </w:numPr>
        <w:spacing w:before="0" w:beforeAutospacing="0" w:after="0" w:afterAutospacing="0"/>
        <w:ind w:left="1080"/>
        <w:textAlignment w:val="baseline"/>
        <w:rPr>
          <w:color w:val="000000"/>
        </w:rPr>
      </w:pPr>
      <w:r>
        <w:rPr>
          <w:b/>
          <w:bCs/>
          <w:color w:val="000000"/>
        </w:rPr>
        <w:t>CO3:</w:t>
      </w:r>
      <w:r>
        <w:rPr>
          <w:color w:val="000000"/>
        </w:rPr>
        <w:t xml:space="preserve"> Use arrays/functions for data display. </w:t>
      </w:r>
    </w:p>
    <w:p w:rsidR="00DA41B8" w:rsidRDefault="00DA41B8" w:rsidP="00DA41B8">
      <w:pPr>
        <w:pStyle w:val="NormalWeb"/>
        <w:numPr>
          <w:ilvl w:val="0"/>
          <w:numId w:val="9"/>
        </w:numPr>
        <w:spacing w:before="0" w:beforeAutospacing="0" w:after="0" w:afterAutospacing="0"/>
        <w:ind w:left="1080"/>
        <w:textAlignment w:val="baseline"/>
        <w:rPr>
          <w:color w:val="000000"/>
        </w:rPr>
      </w:pPr>
      <w:r>
        <w:rPr>
          <w:b/>
          <w:bCs/>
          <w:color w:val="000000"/>
        </w:rPr>
        <w:t>CO4:</w:t>
      </w:r>
      <w:r>
        <w:rPr>
          <w:color w:val="000000"/>
        </w:rPr>
        <w:t xml:space="preserve"> Manage memory dynamically using pointers. </w:t>
      </w:r>
    </w:p>
    <w:p w:rsidR="00DA41B8" w:rsidRDefault="00DA41B8" w:rsidP="00DA41B8">
      <w:pPr>
        <w:pStyle w:val="NormalWeb"/>
        <w:numPr>
          <w:ilvl w:val="0"/>
          <w:numId w:val="10"/>
        </w:numPr>
        <w:spacing w:before="0" w:beforeAutospacing="0" w:after="0" w:afterAutospacing="0"/>
        <w:ind w:left="1080"/>
        <w:textAlignment w:val="baseline"/>
        <w:rPr>
          <w:color w:val="000000"/>
        </w:rPr>
      </w:pPr>
      <w:r>
        <w:rPr>
          <w:b/>
          <w:bCs/>
          <w:color w:val="000000"/>
        </w:rPr>
        <w:t>CO5:</w:t>
      </w:r>
      <w:r>
        <w:rPr>
          <w:color w:val="000000"/>
        </w:rPr>
        <w:t xml:space="preserve"> Deliver modular banking calculator. </w:t>
      </w:r>
    </w:p>
    <w:p w:rsidR="00DA41B8" w:rsidRDefault="00DA41B8" w:rsidP="00DA41B8">
      <w:pPr>
        <w:pStyle w:val="NormalWeb"/>
        <w:shd w:val="clear" w:color="auto" w:fill="FFFFFF"/>
        <w:spacing w:before="240" w:beforeAutospacing="0" w:after="0" w:afterAutospacing="0"/>
      </w:pPr>
      <w:r>
        <w:rPr>
          <w:b/>
          <w:bCs/>
          <w:color w:val="000000"/>
        </w:rPr>
        <w:t>Syllabus Topics Applied:</w:t>
      </w:r>
      <w:r>
        <w:rPr>
          <w:color w:val="000000"/>
        </w:rPr>
        <w:t xml:space="preserve"> Problem Solving, Loops, Arrays, Functions, Structures, Pointers, Dynamic Memory. </w:t>
      </w:r>
    </w:p>
    <w:p w:rsidR="00DA41B8" w:rsidRDefault="00DA41B8" w:rsidP="00DA41B8">
      <w:pPr>
        <w:pStyle w:val="NormalWeb"/>
        <w:shd w:val="clear" w:color="auto" w:fill="FFFFFF"/>
        <w:spacing w:before="0" w:beforeAutospacing="0" w:after="0" w:afterAutospacing="0"/>
      </w:pPr>
      <w:r>
        <w:rPr>
          <w:color w:val="000000"/>
        </w:rPr>
        <w:t> </w:t>
      </w:r>
    </w:p>
    <w:p w:rsidR="00DA41B8" w:rsidRDefault="00DA41B8" w:rsidP="00DA41B8">
      <w:pPr>
        <w:pStyle w:val="NormalWeb"/>
        <w:shd w:val="clear" w:color="auto" w:fill="FFFFFF"/>
        <w:spacing w:before="0" w:beforeAutospacing="0" w:after="0" w:afterAutospacing="0"/>
      </w:pPr>
      <w:r>
        <w:rPr>
          <w:color w:val="000000"/>
        </w:rPr>
        <w:t> </w:t>
      </w:r>
    </w:p>
    <w:p w:rsidR="00DA41B8" w:rsidRDefault="00DA41B8" w:rsidP="00DA41B8">
      <w:pPr>
        <w:pStyle w:val="NormalWeb"/>
        <w:shd w:val="clear" w:color="auto" w:fill="FFFFFF"/>
        <w:spacing w:before="0" w:beforeAutospacing="0" w:after="0" w:afterAutospacing="0"/>
      </w:pPr>
      <w:r>
        <w:rPr>
          <w:color w:val="000000"/>
        </w:rPr>
        <w:t> </w:t>
      </w:r>
    </w:p>
    <w:p w:rsidR="00DA41B8" w:rsidRDefault="00DA41B8" w:rsidP="00DA41B8">
      <w:pPr>
        <w:pStyle w:val="NormalWeb"/>
        <w:shd w:val="clear" w:color="auto" w:fill="FFFFFF"/>
        <w:spacing w:before="0" w:beforeAutospacing="0" w:after="0" w:afterAutospacing="0"/>
      </w:pPr>
      <w:r>
        <w:rPr>
          <w:color w:val="000000"/>
        </w:rPr>
        <w:t> </w:t>
      </w:r>
    </w:p>
    <w:p w:rsidR="00DA41B8" w:rsidRDefault="00DA41B8" w:rsidP="00DA41B8">
      <w:pPr>
        <w:pStyle w:val="NormalWeb"/>
        <w:shd w:val="clear" w:color="auto" w:fill="FFFFFF"/>
        <w:spacing w:before="0" w:beforeAutospacing="0" w:after="0" w:afterAutospacing="0"/>
      </w:pPr>
      <w:r>
        <w:rPr>
          <w:color w:val="000000"/>
        </w:rPr>
        <w:t> </w:t>
      </w:r>
    </w:p>
    <w:p w:rsidR="00DA41B8" w:rsidRDefault="00DA41B8" w:rsidP="00DA41B8">
      <w:pPr>
        <w:pStyle w:val="NormalWeb"/>
        <w:shd w:val="clear" w:color="auto" w:fill="FFFFFF"/>
        <w:spacing w:before="0" w:beforeAutospacing="0" w:after="0" w:afterAutospacing="0"/>
      </w:pPr>
      <w:r>
        <w:rPr>
          <w:color w:val="000000"/>
        </w:rPr>
        <w:t> </w:t>
      </w:r>
    </w:p>
    <w:p w:rsidR="0066761C" w:rsidRDefault="0066761C"/>
    <w:sectPr w:rsidR="006676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D87412"/>
    <w:multiLevelType w:val="multilevel"/>
    <w:tmpl w:val="4B4E5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26595"/>
    <w:multiLevelType w:val="multilevel"/>
    <w:tmpl w:val="B9AEF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5277C5"/>
    <w:multiLevelType w:val="multilevel"/>
    <w:tmpl w:val="3D765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753E64"/>
    <w:multiLevelType w:val="multilevel"/>
    <w:tmpl w:val="87D45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6F6458"/>
    <w:multiLevelType w:val="multilevel"/>
    <w:tmpl w:val="BF7E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AF4EC2"/>
    <w:multiLevelType w:val="multilevel"/>
    <w:tmpl w:val="77B83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5E7F46"/>
    <w:multiLevelType w:val="multilevel"/>
    <w:tmpl w:val="04684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0778A9"/>
    <w:multiLevelType w:val="multilevel"/>
    <w:tmpl w:val="75F81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550F87"/>
    <w:multiLevelType w:val="multilevel"/>
    <w:tmpl w:val="DDD24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4D553D"/>
    <w:multiLevelType w:val="multilevel"/>
    <w:tmpl w:val="8410C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3"/>
  </w:num>
  <w:num w:numId="4">
    <w:abstractNumId w:val="0"/>
  </w:num>
  <w:num w:numId="5">
    <w:abstractNumId w:val="5"/>
  </w:num>
  <w:num w:numId="6">
    <w:abstractNumId w:val="9"/>
  </w:num>
  <w:num w:numId="7">
    <w:abstractNumId w:val="8"/>
  </w:num>
  <w:num w:numId="8">
    <w:abstractNumId w:val="2"/>
  </w:num>
  <w:num w:numId="9">
    <w:abstractNumId w:val="4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41B8"/>
    <w:rsid w:val="0066761C"/>
    <w:rsid w:val="00CC40F6"/>
    <w:rsid w:val="00DA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88D155-6C02-4F98-8876-346C4B534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A41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258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137</Words>
  <Characters>787</Characters>
  <Application>Microsoft Office Word</Application>
  <DocSecurity>0</DocSecurity>
  <Lines>6</Lines>
  <Paragraphs>1</Paragraphs>
  <ScaleCrop>false</ScaleCrop>
  <Company/>
  <LinksUpToDate>false</LinksUpToDate>
  <CharactersWithSpaces>923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Ujjawal Chauhan</dc:creator>
  <cp:keywords/>
  <dc:description/>
  <cp:lastModifiedBy>Ujjawal Chauhan</cp:lastModifiedBy>
  <cp:revision>3</cp:revision>
  <dcterms:created xsi:type="dcterms:W3CDTF">2025-11-19T06:06:00Z</dcterms:created>
  <dcterms:modified xsi:type="dcterms:W3CDTF">2025-11-22T20:11:00Z</dcterms:modified>
</cp:coreProperties>
</file>