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>
        <w:rPr>
          <w:rFonts w:ascii="Aptos Display" w:hAnsi="Aptos Display"/>
          <w:b/>
          <w:color w:val="1F4E79"/>
          <w:sz w:val="44"/>
        </w:rPr>
        <w:t>Business Question and Visualization Report - Snowflake</w:t>
      </w:r>
    </w:p>
    <w:tbl>
      <w:tblPr>
        <w:tblStyle w:val="Table1"/>
        <w:tblW w:w="9351.0" w:type="dxa"/>
        <w:jc w:val="center"/>
        <w:tblBorders>
          <w:top w:color="C8D4E0" w:space="0" w:sz="4" w:val="single"/>
          <w:left w:color="C8D4E0" w:space="0" w:sz="4" w:val="single"/>
          <w:bottom w:color="C8D4E0" w:space="0" w:sz="4" w:val="single"/>
          <w:right w:color="C8D4E0" w:space="0" w:sz="4" w:val="single"/>
          <w:insideH w:color="C8D4E0" w:space="0" w:sz="4" w:val="single"/>
          <w:insideV w:color="C8D4E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Date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29 October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Team ID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Individual Project - Ujjawal Rathod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Project Name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Maximum Marks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5 Marks</w:t>
            </w:r>
          </w:p>
        </w:tc>
      </w:tr>
    </w:tbl>
    <w:p>
      <w:pPr>
        <w:pStyle w:val="Heading1"/>
      </w:pPr>
      <w:r>
        <w:t>Purpose</w:t>
      </w:r>
    </w:p>
    <w:p>
      <w:r>
        <w:t>This report connects EV market business questions to Snowflake SQL outputs and recommended visualizations. The same questions support the Tableau dashboard story and the three stakeholder scenarios: market strategy, competitive intelligence, and sustainable mobility.</w:t>
      </w:r>
    </w:p>
    <w:p>
      <w:pPr>
        <w:spacing w:before="80" w:after="140"/>
        <w:shd w:fill="FFF2CC"/>
      </w:pPr>
      <w:r>
        <w:rPr>
          <w:rFonts w:ascii="Aptos" w:hAnsi="Aptos"/>
          <w:i/>
          <w:color w:val="50411E"/>
          <w:sz w:val="18"/>
        </w:rPr>
        <w:t>SQL examples use a canonical curated schema. Map the source CSV headers to these aliases in the staging view before running: MODEL_YEAR, MARKET_REGION, VEHICLE_CATEGORY, MANUFACTURER, BATTERY_TYPE, DRIVING_RANGE_KM, ENERGY_CONSUMPTION_WH_KM, CUSTOMER_RATING, MANUFACTURING_COUNTRY, SALES_VOLUME. The supplied handoff did not include the raw CSV files or a live Snowflake connection, so numeric SQL outputs are intentionally not invented.</w:t>
      </w:r>
    </w:p>
    <w:p>
      <w:pPr>
        <w:spacing w:before="80" w:after="140"/>
        <w:shd w:fill="FCE4D6"/>
      </w:pPr>
      <w:r>
        <w:rPr>
          <w:rFonts w:ascii="Aptos" w:hAnsi="Aptos"/>
          <w:i/>
          <w:color w:val="50411E"/>
          <w:sz w:val="18"/>
        </w:rPr>
        <w:t>Evidence note: the live Snowflake query outputs and screenshots were not supplied. Each item lists the output fields and screenshot evidence to capture after running the query. Do not treat a design description as a live execution result.</w:t>
      </w:r>
    </w:p>
    <w:p>
      <w:pPr>
        <w:pStyle w:val="Heading2"/>
      </w:pPr>
      <w:r>
        <w:t>1. Which vehicle categories contribute the highest sales volume?</w:t>
      </w:r>
    </w:p>
    <w:p>
      <w:pPr>
        <w:pStyle w:val="Heading3"/>
      </w:pPr>
      <w:r>
        <w:t>Snowflake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792"/>
            <w:shd w:fill="F2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73645"/>
                <w:sz w:val="15"/>
              </w:rPr>
              <w:t>SELECT VEHICLE_CATEGORY, SUM(SALES_VOLUME) AS TOTAL_SALES_VOLUME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EV_CURATED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GROUP BY VEHICLE_CATEGORY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ORDER BY TOTAL_SALES_VOLUME DESC;</w:t>
            </w:r>
          </w:p>
        </w:tc>
      </w:tr>
    </w:tbl>
    <w:p>
      <w:pPr>
        <w:pStyle w:val="Heading3"/>
      </w:pPr>
      <w:r>
        <w:t>Recommended visualization and business use</w:t>
      </w:r>
    </w:p>
    <w:p>
      <w:r>
        <w:t>Horizontal bar chart; category on rows, total sales volume on columns, descending sort. Compare category mix before allocating product or marketing effort.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Output fields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Evidence / validation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VEHICLE_CATEGORY, TOTAL_SALES_VOLUME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Capture the executed SQL result grid and the rendered chart from the live environment. Check that totals reconcile to the curated dataset.</w:t>
            </w:r>
          </w:p>
        </w:tc>
      </w:tr>
    </w:tbl>
    <w:p/>
    <w:p>
      <w:pPr>
        <w:pStyle w:val="Heading2"/>
      </w:pPr>
      <w:r>
        <w:t>2. How has EV sales volume changed across model years?</w:t>
      </w:r>
    </w:p>
    <w:p>
      <w:pPr>
        <w:pStyle w:val="Heading3"/>
      </w:pPr>
      <w:r>
        <w:t>Snowflake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792"/>
            <w:shd w:fill="F2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73645"/>
                <w:sz w:val="15"/>
              </w:rPr>
              <w:t>SELECT MODEL_YEAR, SUM(SALES_VOLUME) AS TOTAL_SALES_VOLUME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EV_CURATED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GROUP BY MODEL_YEAR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ORDER BY MODEL_YEAR;</w:t>
            </w:r>
          </w:p>
        </w:tc>
      </w:tr>
    </w:tbl>
    <w:p>
      <w:pPr>
        <w:pStyle w:val="Heading3"/>
      </w:pPr>
      <w:r>
        <w:t>Recommended visualization and business use</w:t>
      </w:r>
    </w:p>
    <w:p>
      <w:r>
        <w:t>Line chart; model year on the x-axis and total sales volume on the y-axis. Use the 2018-2026 range consistently.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Output fields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Evidence / validation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MODEL_YEAR, TOTAL_SALES_VOLUME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Capture the executed SQL result grid and the rendered chart from the live environment. Check that totals reconcile to the curated dataset.</w:t>
            </w:r>
          </w:p>
        </w:tc>
      </w:tr>
    </w:tbl>
    <w:p/>
    <w:p>
      <w:pPr>
        <w:pStyle w:val="Heading2"/>
      </w:pPr>
      <w:r>
        <w:t>3. Which manufacturers lead by sales, and how fragmented is market share?</w:t>
      </w:r>
    </w:p>
    <w:p>
      <w:pPr>
        <w:pStyle w:val="Heading3"/>
      </w:pPr>
      <w:r>
        <w:t>Snowflake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792"/>
            <w:shd w:fill="F2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73645"/>
                <w:sz w:val="15"/>
              </w:rPr>
              <w:t>WITH totals AS (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SELECT MANUFACTURER, SUM(SALES_VOLUME) AS MANUFACTURER_SALES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FROM EV_CURATED GROUP BY MANUFACTURER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), market AS (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SELECT SUM(MANUFACTURER_SALES) AS MARKET_SALES FROM totals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)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SELECT t.MANUFACTURER, t.MANUFACTURER_SALES,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100.0 * t.MANUFACTURER_SALES / NULLIF(m.MARKET_SALES, 0) AS MARKET_SHARE_PCT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totals t CROSS JOIN market m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ORDER BY t.MANUFACTURER_SALES DESC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LIMIT 10;</w:t>
            </w:r>
          </w:p>
        </w:tc>
      </w:tr>
    </w:tbl>
    <w:p>
      <w:pPr>
        <w:pStyle w:val="Heading3"/>
      </w:pPr>
      <w:r>
        <w:t>Recommended visualization and business use</w:t>
      </w:r>
    </w:p>
    <w:p>
      <w:r>
        <w:t>Ranked horizontal bars plus percent labels. Pair the Top 10 view with a fixed all-market denominator so a filtered view does not misleadingly total 100%.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Output fields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Evidence / validation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MANUFACTURER, MANUFACTURER_SALES, MARKET_SHARE_PCT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Capture the executed SQL result grid and the rendered chart from the live environment. Check that totals reconcile to the curated dataset.</w:t>
            </w:r>
          </w:p>
        </w:tc>
      </w:tr>
    </w:tbl>
    <w:p/>
    <w:p>
      <w:pPr>
        <w:pStyle w:val="Heading2"/>
      </w:pPr>
      <w:r>
        <w:t>4. What is the adoption mix of battery technologies?</w:t>
      </w:r>
    </w:p>
    <w:p>
      <w:pPr>
        <w:pStyle w:val="Heading3"/>
      </w:pPr>
      <w:r>
        <w:t>Snowflake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792"/>
            <w:shd w:fill="F2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73645"/>
                <w:sz w:val="15"/>
              </w:rPr>
              <w:t>SELECT BATTERY_TYPE, SUM(SALES_VOLUME) AS SALES_VOLUME,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100.0 * SUM(SALES_VOLUME) / NULLIF(SUM(SUM(SALES_VOLUME)) OVER (), 0) AS SHARE_PCT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EV_CURATED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GROUP BY BATTERY_TYPE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ORDER BY SALES_VOLUME DESC;</w:t>
            </w:r>
          </w:p>
        </w:tc>
      </w:tr>
    </w:tbl>
    <w:p>
      <w:pPr>
        <w:pStyle w:val="Heading3"/>
      </w:pPr>
      <w:r>
        <w:t>Recommended visualization and business use</w:t>
      </w:r>
    </w:p>
    <w:p>
      <w:r>
        <w:t>Donut chart for share and a sorted bar chart for comparison. Keep all battery categories visible and label the percentage.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Output fields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Evidence / validation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BATTERY_TYPE, SALES_VOLUME, SHARE_PCT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Capture the executed SQL result grid and the rendered chart from the live environment. Check that totals reconcile to the curated dataset.</w:t>
            </w:r>
          </w:p>
        </w:tc>
      </w:tr>
    </w:tbl>
    <w:p/>
    <w:p>
      <w:pPr>
        <w:pStyle w:val="Heading2"/>
      </w:pPr>
      <w:r>
        <w:t>5. How does average driving range differ by vehicle category?</w:t>
      </w:r>
    </w:p>
    <w:p>
      <w:pPr>
        <w:pStyle w:val="Heading3"/>
      </w:pPr>
      <w:r>
        <w:t>Snowflake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792"/>
            <w:shd w:fill="F2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73645"/>
                <w:sz w:val="15"/>
              </w:rPr>
              <w:t>SELECT VEHICLE_CATEGORY, AVG(DRIVING_RANGE_KM) AS AVG_RANGE_KM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EV_CURATED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WHERE DRIVING_RANGE_KM IS NOT NULL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GROUP BY VEHICLE_CATEGORY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ORDER BY AVG_RANGE_KM DESC;</w:t>
            </w:r>
          </w:p>
        </w:tc>
      </w:tr>
    </w:tbl>
    <w:p>
      <w:pPr>
        <w:pStyle w:val="Heading3"/>
      </w:pPr>
      <w:r>
        <w:t>Recommended visualization and business use</w:t>
      </w:r>
    </w:p>
    <w:p>
      <w:r>
        <w:t>Sorted bar chart; average range in km by category. The earlier project summary reported a range from about 105 km for scooters to about 550 km for luxury sedans; verify these in query output.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Output fields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Evidence / validation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VEHICLE_CATEGORY, AVG_RANGE_KM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Capture the executed SQL result grid and the rendered chart from the live environment. Check that totals reconcile to the curated dataset.</w:t>
            </w:r>
          </w:p>
        </w:tc>
      </w:tr>
    </w:tbl>
    <w:p/>
    <w:p>
      <w:pPr>
        <w:pStyle w:val="Heading2"/>
      </w:pPr>
      <w:r>
        <w:t>6. How do battery technologies compare on range and energy consumption?</w:t>
      </w:r>
    </w:p>
    <w:p>
      <w:pPr>
        <w:pStyle w:val="Heading3"/>
      </w:pPr>
      <w:r>
        <w:t>Snowflake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792"/>
            <w:shd w:fill="F2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73645"/>
                <w:sz w:val="15"/>
              </w:rPr>
              <w:t>SELECT BATTERY_TYPE,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AVG(DRIVING_RANGE_KM) AS AVG_RANGE_KM,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AVG(ENERGY_CONSUMPTION_WH_KM) AS AVG_ENERGY_WH_KM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EV_CURATED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GROUP BY BATTERY_TYPE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ORDER BY AVG_RANGE_KM DESC;</w:t>
            </w:r>
          </w:p>
        </w:tc>
      </w:tr>
    </w:tbl>
    <w:p>
      <w:pPr>
        <w:pStyle w:val="Heading3"/>
      </w:pPr>
      <w:r>
        <w:t>Recommended visualization and business use</w:t>
      </w:r>
    </w:p>
    <w:p>
      <w:r>
        <w:t>Scatter plot with average energy consumption on x and average range on y; color by battery type. Interpret range and efficiency together, not range alone.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Output fields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Evidence / validation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BATTERY_TYPE, AVG_RANGE_KM, AVG_ENERGY_WH_KM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Capture the executed SQL result grid and the rendered chart from the live environment. Check that totals reconcile to the curated dataset.</w:t>
            </w:r>
          </w:p>
        </w:tc>
      </w:tr>
    </w:tbl>
    <w:p/>
    <w:p>
      <w:pPr>
        <w:pStyle w:val="Heading2"/>
      </w:pPr>
      <w:r>
        <w:t>7. How does customer satisfaction vary by vehicle category?</w:t>
      </w:r>
    </w:p>
    <w:p>
      <w:pPr>
        <w:pStyle w:val="Heading3"/>
      </w:pPr>
      <w:r>
        <w:t>Snowflake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792"/>
            <w:shd w:fill="F2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73645"/>
                <w:sz w:val="15"/>
              </w:rPr>
              <w:t>SELECT VEHICLE_CATEGORY, AVG(CUSTOMER_RATING) AS AVG_CUSTOMER_RATING,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COUNT(CUSTOMER_RATING) AS RATED_RECORDS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EV_CURATED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WHERE CUSTOMER_RATING BETWEEN 1 AND 5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GROUP BY VEHICLE_CATEGORY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ORDER BY AVG_CUSTOMER_RATING DESC;</w:t>
            </w:r>
          </w:p>
        </w:tc>
      </w:tr>
    </w:tbl>
    <w:p>
      <w:pPr>
        <w:pStyle w:val="Heading3"/>
      </w:pPr>
      <w:r>
        <w:t>Recommended visualization and business use</w:t>
      </w:r>
    </w:p>
    <w:p>
      <w:r>
        <w:t>Bar chart with rating axis fixed to 0-5 and record count in tooltip. Earlier handoff described average ratings around 4.08-4.09; recheck using the actual query.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Output fields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Evidence / validation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VEHICLE_CATEGORY, AVG_CUSTOMER_RATING, RATED_RECORDS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Capture the executed SQL result grid and the rendered chart from the live environment. Check that totals reconcile to the curated dataset.</w:t>
            </w:r>
          </w:p>
        </w:tc>
      </w:tr>
    </w:tbl>
    <w:p/>
    <w:p>
      <w:pPr>
        <w:pStyle w:val="Heading2"/>
      </w:pPr>
      <w:r>
        <w:t>8. Which manufacturing countries contribute most, and how do market regions compare?</w:t>
      </w:r>
    </w:p>
    <w:p>
      <w:pPr>
        <w:pStyle w:val="Heading3"/>
      </w:pPr>
      <w:r>
        <w:t>Snowflake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792"/>
            <w:shd w:fill="F2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73645"/>
                <w:sz w:val="15"/>
              </w:rPr>
              <w:t>SELECT MANUFACTURING_COUNTRY, MARKET_REGION, SUM(SALES_VOLUME) AS SALES_VOLUME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EV_CURATED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GROUP BY MANUFACTURING_COUNTRY, MARKET_REGION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ORDER BY SALES_VOLUME DESC;</w:t>
            </w:r>
          </w:p>
        </w:tc>
      </w:tr>
    </w:tbl>
    <w:p>
      <w:pPr>
        <w:pStyle w:val="Heading3"/>
      </w:pPr>
      <w:r>
        <w:t>Recommended visualization and business use</w:t>
      </w:r>
    </w:p>
    <w:p>
      <w:r>
        <w:t>Heatmap: country by region, colored by sales volume; add country and region filters. Avoid assuming manufacturing country is the same as sales destination.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Output fields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Evidence / validation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MANUFACTURING_COUNTRY, MARKET_REGION, SALES_VOLUME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Capture the executed SQL result grid and the rendered chart from the live environment. Check that totals reconcile to the curated dataset.</w:t>
            </w:r>
          </w:p>
        </w:tc>
      </w:tr>
    </w:tbl>
    <w:p/>
    <w:p>
      <w:pPr>
        <w:pStyle w:val="Heading2"/>
      </w:pPr>
      <w:r>
        <w:t>9. How evenly is sales volume distributed across the market regions?</w:t>
      </w:r>
    </w:p>
    <w:p>
      <w:pPr>
        <w:pStyle w:val="Heading3"/>
      </w:pPr>
      <w:r>
        <w:t>Snowflake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792"/>
            <w:shd w:fill="F2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73645"/>
                <w:sz w:val="15"/>
              </w:rPr>
              <w:t>SELECT MARKET_REGION, SUM(SALES_VOLUME) AS TOTAL_SALES_VOLUME,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100.0 * SUM(SALES_VOLUME) / NULLIF(SUM(SUM(SALES_VOLUME)) OVER (), 0) AS SHARE_PCT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EV_CURATED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GROUP BY MARKET_REGION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ORDER BY TOTAL_SALES_VOLUME DESC;</w:t>
            </w:r>
          </w:p>
        </w:tc>
      </w:tr>
    </w:tbl>
    <w:p>
      <w:pPr>
        <w:pStyle w:val="Heading3"/>
      </w:pPr>
      <w:r>
        <w:t>Recommended visualization and business use</w:t>
      </w:r>
    </w:p>
    <w:p>
      <w:r>
        <w:t>Sorted regional bar chart with percentage labels, supported by a map if region names have a reliable geographic mapping.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Output fields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Evidence / validation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MARKET_REGION, TOTAL_SALES_VOLUME, SHARE_PCT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Capture the executed SQL result grid and the rendered chart from the live environment. Check that totals reconcile to the curated dataset.</w:t>
            </w:r>
          </w:p>
        </w:tc>
      </w:tr>
    </w:tbl>
    <w:p/>
    <w:p>
      <w:pPr>
        <w:pStyle w:val="Heading1"/>
      </w:pPr>
      <w:r>
        <w:t>Submission checklist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Run each query against the verified curated view and save the result grid.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Insert actual screenshots for the code output and visualization in the final submission copy.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Record the exact schema/database/view names used in Snowflake.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Validate all metrics against the Tableau workbook before presenting stakeholder conclusions.</w:t>
      </w:r>
    </w:p>
    <w:sectPr>
      <w:headerReference r:id="rId8" w:type="default"/>
      <w:pgSz w:h="16838" w:w="11906" w:orient="portrait"/>
      <w:pgMar w:bottom="893" w:top="893" w:left="1037" w:right="103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6524625</wp:posOffset>
          </wp:positionH>
          <wp:positionV relativeFrom="page">
            <wp:posOffset>219075</wp:posOffset>
          </wp:positionV>
          <wp:extent cx="864691" cy="39528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pPr>
      <w:keepNext/>
      <w:keepLines w:val="1"/>
      <w:spacing w:after="120" w:before="480" w:lineRule="auto"/>
    </w:pPr>
    <w:rPr>
      <w:rFonts w:ascii="Aptos Display" w:hAnsi="Aptos Display"/>
      <w:b w:val="1"/>
      <w:bCs w:val="1"/>
      <w:color w:val="1F4E79"/>
      <w:sz w:val="48"/>
      <w:szCs w:val="48"/>
    </w:rPr>
  </w:style>
  <w:style w:type="paragraph" w:styleId="Heading2">
    <w:name w:val="heading 2"/>
    <w:basedOn w:val="Normal"/>
    <w:next w:val="Normal"/>
    <w:pPr>
      <w:keepNext/>
      <w:keepLines w:val="1"/>
      <w:spacing w:after="80" w:before="360" w:lineRule="auto"/>
    </w:pPr>
    <w:rPr>
      <w:rFonts w:ascii="Aptos Display" w:hAnsi="Aptos Display"/>
      <w:b w:val="1"/>
      <w:bCs w:val="1"/>
      <w:color w:val="1F4E79"/>
      <w:sz w:val="36"/>
      <w:szCs w:val="36"/>
    </w:rPr>
  </w:style>
  <w:style w:type="paragraph" w:styleId="Heading3">
    <w:name w:val="heading 3"/>
    <w:basedOn w:val="Normal"/>
    <w:next w:val="Normal"/>
    <w:pPr>
      <w:keepNext/>
      <w:keepLines w:val="1"/>
      <w:spacing w:after="80" w:before="280" w:lineRule="auto"/>
    </w:pPr>
    <w:rPr>
      <w:rFonts w:ascii="Aptos Display" w:hAnsi="Aptos Display"/>
      <w:b w:val="1"/>
      <w:bCs w:val="1"/>
      <w:color w:val="1F4E7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F152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F15253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15253"/>
    <w:rPr>
      <w:i w:val="1"/>
      <w:iCs w:val="1"/>
    </w:rPr>
  </w:style>
  <w:style w:type="paragraph" w:styleId="ListParagraph">
    <w:name w:val="List Paragraph"/>
    <w:basedOn w:val="Normal"/>
    <w:uiPriority w:val="34"/>
    <w:qFormat w:val="1"/>
    <w:rsid w:val="00F15253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vC2az85mBbt4Gztg97T/g1XraA==">CgMxLjA4AHIhMTBEaHM0N1hMV0xxRE9ib0taX3ctb3ZvQ29vazNIZmZY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Ujjawal Rathod</dc:creator>
  <dc:title>Business Question and Visualisation Report</dc:title>
  <dc:subject>Electric Vehicle Market Performance &amp; Insights</dc:subject>
  <cp:keywords>EV market, Snowflake, Tableau, business intelligence, project development</cp:keywords>
</cp:coreProperties>
</file>