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3529" w14:textId="77777777" w:rsidR="00466FD5" w:rsidRDefault="00466FD5" w:rsidP="00364C4F">
      <w:pPr>
        <w:jc w:val="center"/>
        <w:rPr>
          <w:b/>
          <w:bCs/>
          <w:lang w:val="en-IN"/>
        </w:rPr>
      </w:pPr>
    </w:p>
    <w:p w14:paraId="214D7317" w14:textId="0D177850" w:rsidR="00F024D1" w:rsidRPr="00FD257A" w:rsidRDefault="00F024D1" w:rsidP="00364C4F">
      <w:pPr>
        <w:jc w:val="center"/>
        <w:rPr>
          <w:b/>
          <w:bCs/>
          <w:sz w:val="28"/>
          <w:szCs w:val="28"/>
          <w:lang w:val="en-IN"/>
        </w:rPr>
      </w:pPr>
      <w:r w:rsidRPr="00FD257A">
        <w:rPr>
          <w:b/>
          <w:bCs/>
          <w:sz w:val="28"/>
          <w:szCs w:val="28"/>
          <w:lang w:val="en-IN"/>
        </w:rPr>
        <w:t xml:space="preserve">TCP/IP </w:t>
      </w:r>
      <w:r w:rsidR="00761B46">
        <w:rPr>
          <w:b/>
          <w:bCs/>
          <w:sz w:val="28"/>
          <w:szCs w:val="28"/>
          <w:lang w:val="en-IN"/>
        </w:rPr>
        <w:t>Mini-project</w:t>
      </w:r>
    </w:p>
    <w:p w14:paraId="1824805E" w14:textId="77777777" w:rsidR="00761B46" w:rsidRPr="00761B46" w:rsidRDefault="00761B46" w:rsidP="00761B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IN"/>
        </w:rPr>
      </w:pPr>
      <w:r w:rsidRPr="00761B46">
        <w:rPr>
          <w:b/>
          <w:bCs/>
          <w:sz w:val="24"/>
          <w:szCs w:val="24"/>
        </w:rPr>
        <w:t>Estimate the distance between RFID tag installations when trains approach from opposite directions</w:t>
      </w:r>
    </w:p>
    <w:p w14:paraId="4B5D6187" w14:textId="77777777" w:rsidR="00761B46" w:rsidRPr="00761B46" w:rsidRDefault="00761B46" w:rsidP="00761B46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IN"/>
        </w:rPr>
      </w:pPr>
      <w:r w:rsidRPr="00761B46">
        <w:rPr>
          <w:b/>
          <w:bCs/>
          <w:sz w:val="24"/>
          <w:szCs w:val="24"/>
        </w:rPr>
        <w:t>Compute the distance for 100kmph each</w:t>
      </w:r>
    </w:p>
    <w:p w14:paraId="3EED4C0C" w14:textId="77777777" w:rsidR="00761B46" w:rsidRDefault="00761B46" w:rsidP="00761B4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trains are usually allowed a maximum deceleration of 5-15% of g (acceleration due to gravity). Hence, considering average deceleration to be 0.1g, </w:t>
      </w:r>
    </w:p>
    <w:p w14:paraId="357992BF" w14:textId="2F993E82" w:rsidR="00761B46" w:rsidRDefault="00761B46" w:rsidP="00761B4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61B46">
        <w:rPr>
          <w:sz w:val="24"/>
          <w:szCs w:val="24"/>
        </w:rPr>
        <w:t xml:space="preserve">the braking distance of train = u^2/2a = </w:t>
      </w:r>
      <w:r w:rsidR="001F295C">
        <w:rPr>
          <w:sz w:val="24"/>
          <w:szCs w:val="24"/>
        </w:rPr>
        <w:t>0.385 km.</w:t>
      </w:r>
    </w:p>
    <w:p w14:paraId="0613D1E5" w14:textId="781C647A" w:rsidR="001F295C" w:rsidRDefault="001F295C" w:rsidP="00761B4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braking time = u/a = 28 seconds.</w:t>
      </w:r>
    </w:p>
    <w:p w14:paraId="771F16F3" w14:textId="0130338A" w:rsidR="001F295C" w:rsidRDefault="001F295C" w:rsidP="001F295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Assume train to server and server to train data transfer time = 0.5 s each.</w:t>
      </w:r>
    </w:p>
    <w:p w14:paraId="359B0CA5" w14:textId="15236AFB" w:rsidR="001F295C" w:rsidRDefault="001F295C" w:rsidP="001F295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Thus, Round trip time (RTT) of data packets = 1s. </w:t>
      </w:r>
    </w:p>
    <w:p w14:paraId="7AD6499A" w14:textId="6BFD04BB" w:rsidR="001F295C" w:rsidRDefault="001F295C" w:rsidP="001F295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time for </w:t>
      </w:r>
      <w:r w:rsidR="00ED19C0">
        <w:rPr>
          <w:sz w:val="24"/>
          <w:szCs w:val="24"/>
        </w:rPr>
        <w:t xml:space="preserve">sending and </w:t>
      </w:r>
      <w:r>
        <w:rPr>
          <w:sz w:val="24"/>
          <w:szCs w:val="24"/>
        </w:rPr>
        <w:t>receiving information for train = RTT + T_s (server processing time).</w:t>
      </w:r>
    </w:p>
    <w:p w14:paraId="481F4EE7" w14:textId="2A9CC76A" w:rsidR="0035602A" w:rsidRDefault="0035602A" w:rsidP="001F295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Assume T_s = 1s.</w:t>
      </w:r>
    </w:p>
    <w:p w14:paraId="4BB338A2" w14:textId="49441638" w:rsidR="001F295C" w:rsidRDefault="001F295C" w:rsidP="001F295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Distance travelled </w:t>
      </w:r>
      <w:r w:rsidR="0035602A">
        <w:rPr>
          <w:sz w:val="24"/>
          <w:szCs w:val="24"/>
        </w:rPr>
        <w:t>by</w:t>
      </w:r>
      <w:r w:rsidR="007E204B">
        <w:rPr>
          <w:sz w:val="24"/>
          <w:szCs w:val="24"/>
        </w:rPr>
        <w:t xml:space="preserve"> each</w:t>
      </w:r>
      <w:r w:rsidR="0035602A">
        <w:rPr>
          <w:sz w:val="24"/>
          <w:szCs w:val="24"/>
        </w:rPr>
        <w:t xml:space="preserve"> train in</w:t>
      </w:r>
      <w:r w:rsidR="00A87839">
        <w:rPr>
          <w:sz w:val="24"/>
          <w:szCs w:val="24"/>
        </w:rPr>
        <w:t xml:space="preserve"> time</w:t>
      </w:r>
      <w:r w:rsidR="0035602A">
        <w:rPr>
          <w:sz w:val="24"/>
          <w:szCs w:val="24"/>
        </w:rPr>
        <w:t xml:space="preserve"> RTT</w:t>
      </w:r>
      <w:r w:rsidR="00643076">
        <w:rPr>
          <w:sz w:val="24"/>
          <w:szCs w:val="24"/>
        </w:rPr>
        <w:t xml:space="preserve"> + T_s</w:t>
      </w:r>
      <w:r w:rsidR="0035602A">
        <w:rPr>
          <w:sz w:val="24"/>
          <w:szCs w:val="24"/>
        </w:rPr>
        <w:t xml:space="preserve"> = </w:t>
      </w:r>
      <w:r w:rsidR="00643076">
        <w:rPr>
          <w:sz w:val="24"/>
          <w:szCs w:val="24"/>
        </w:rPr>
        <w:t>56</w:t>
      </w:r>
      <w:r w:rsidR="0035602A">
        <w:rPr>
          <w:sz w:val="24"/>
          <w:szCs w:val="24"/>
        </w:rPr>
        <w:t xml:space="preserve"> m.</w:t>
      </w:r>
    </w:p>
    <w:p w14:paraId="41EED13A" w14:textId="0C8AB53C" w:rsidR="002E703A" w:rsidRDefault="00C1423D" w:rsidP="001F295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Minimum d</w:t>
      </w:r>
      <w:r w:rsidR="002E703A">
        <w:rPr>
          <w:sz w:val="24"/>
          <w:szCs w:val="24"/>
        </w:rPr>
        <w:t xml:space="preserve">istance between </w:t>
      </w:r>
      <w:r>
        <w:rPr>
          <w:sz w:val="24"/>
          <w:szCs w:val="24"/>
        </w:rPr>
        <w:t>trains for a safe stop with brakes</w:t>
      </w:r>
      <w:r w:rsidR="002E703A">
        <w:rPr>
          <w:sz w:val="24"/>
          <w:szCs w:val="24"/>
        </w:rPr>
        <w:t xml:space="preserve"> = 56 + 385 + 385 </w:t>
      </w:r>
      <w:r w:rsidR="007E204B">
        <w:rPr>
          <w:sz w:val="24"/>
          <w:szCs w:val="24"/>
        </w:rPr>
        <w:t xml:space="preserve">+ 56 </w:t>
      </w:r>
      <w:r w:rsidR="002E703A">
        <w:rPr>
          <w:sz w:val="24"/>
          <w:szCs w:val="24"/>
        </w:rPr>
        <w:t>= 8</w:t>
      </w:r>
      <w:r w:rsidR="007E204B">
        <w:rPr>
          <w:sz w:val="24"/>
          <w:szCs w:val="24"/>
        </w:rPr>
        <w:t>82</w:t>
      </w:r>
      <w:r w:rsidR="002E703A">
        <w:rPr>
          <w:sz w:val="24"/>
          <w:szCs w:val="24"/>
        </w:rPr>
        <w:t xml:space="preserve"> m.</w:t>
      </w:r>
    </w:p>
    <w:p w14:paraId="1407F05E" w14:textId="129B5BC7" w:rsidR="00A107A4" w:rsidRDefault="00A107A4" w:rsidP="001F295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 if the tags are placed 1 km apart and the train decide to stop when they are at 3km apart, server can send a signal at 3km distance apart.</w:t>
      </w:r>
    </w:p>
    <w:p w14:paraId="2493A3A2" w14:textId="1CCDE6CC" w:rsidR="00A107A4" w:rsidRPr="001F295C" w:rsidRDefault="00A107A4" w:rsidP="001F295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Optimal distance between tags = 1km.</w:t>
      </w:r>
      <w:r w:rsidR="00494696">
        <w:rPr>
          <w:sz w:val="24"/>
          <w:szCs w:val="24"/>
        </w:rPr>
        <w:t xml:space="preserve"> Additional tags serve as failsafe options.</w:t>
      </w:r>
      <w:r w:rsidR="00C27DE7">
        <w:rPr>
          <w:sz w:val="24"/>
          <w:szCs w:val="24"/>
        </w:rPr>
        <w:t xml:space="preserve"> Also additionally train length is taken to be 1 km.</w:t>
      </w:r>
    </w:p>
    <w:p w14:paraId="451DB1D2" w14:textId="77777777" w:rsidR="00BB6F2F" w:rsidRPr="00BB6F2F" w:rsidRDefault="00BB6F2F" w:rsidP="00BB6F2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IN"/>
        </w:rPr>
      </w:pPr>
      <w:r w:rsidRPr="00BB6F2F">
        <w:rPr>
          <w:b/>
          <w:bCs/>
          <w:sz w:val="24"/>
          <w:szCs w:val="24"/>
        </w:rPr>
        <w:t>Estimate the latency from sensing to dashboard</w:t>
      </w:r>
    </w:p>
    <w:p w14:paraId="1F3B94A4" w14:textId="77777777" w:rsidR="00BB6F2F" w:rsidRPr="00BB6F2F" w:rsidRDefault="00BB6F2F" w:rsidP="00BB6F2F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IN"/>
        </w:rPr>
      </w:pPr>
      <w:r w:rsidRPr="00BB6F2F">
        <w:rPr>
          <w:b/>
          <w:bCs/>
          <w:sz w:val="24"/>
          <w:szCs w:val="24"/>
        </w:rPr>
        <w:t>Train 2’s position is known on Train 1s dashboard</w:t>
      </w:r>
    </w:p>
    <w:p w14:paraId="61D583EE" w14:textId="174DEC33" w:rsidR="00BB6F2F" w:rsidRPr="00BB6F2F" w:rsidRDefault="00BB6F2F" w:rsidP="00BB6F2F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 ping command to get the latency.</w:t>
      </w:r>
    </w:p>
    <w:p w14:paraId="23654A79" w14:textId="77777777" w:rsidR="00F56991" w:rsidRPr="00F56991" w:rsidRDefault="00F56991" w:rsidP="00F5699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IN"/>
        </w:rPr>
      </w:pPr>
      <w:r w:rsidRPr="00F56991">
        <w:rPr>
          <w:b/>
          <w:bCs/>
          <w:sz w:val="24"/>
          <w:szCs w:val="24"/>
        </w:rPr>
        <w:t>Estimate the reliability of the system under packet errors</w:t>
      </w:r>
    </w:p>
    <w:p w14:paraId="7FE6C058" w14:textId="77777777" w:rsidR="00F56991" w:rsidRPr="00F56991" w:rsidRDefault="00F56991" w:rsidP="00F56991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IN"/>
        </w:rPr>
      </w:pPr>
      <w:r w:rsidRPr="00F56991">
        <w:rPr>
          <w:b/>
          <w:bCs/>
          <w:sz w:val="24"/>
          <w:szCs w:val="24"/>
        </w:rPr>
        <w:t>How much of bit error can be tolerated?</w:t>
      </w:r>
    </w:p>
    <w:p w14:paraId="27285FF0" w14:textId="65E83205" w:rsidR="00F56991" w:rsidRPr="00F56991" w:rsidRDefault="00F56991" w:rsidP="00F56991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No bit error can be tolerated as no error correction algorithms are use.</w:t>
      </w:r>
    </w:p>
    <w:p w14:paraId="54C0BC6D" w14:textId="77777777" w:rsidR="00F56991" w:rsidRPr="00F56991" w:rsidRDefault="00F56991" w:rsidP="00F5699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IN"/>
        </w:rPr>
      </w:pPr>
      <w:r w:rsidRPr="00F56991">
        <w:rPr>
          <w:b/>
          <w:bCs/>
          <w:sz w:val="24"/>
          <w:szCs w:val="24"/>
        </w:rPr>
        <w:t>Compare latencies for a few connection scenarios</w:t>
      </w:r>
    </w:p>
    <w:p w14:paraId="01098AE0" w14:textId="77777777" w:rsidR="00F56991" w:rsidRPr="00F56991" w:rsidRDefault="00F56991" w:rsidP="00F56991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IN"/>
        </w:rPr>
      </w:pPr>
      <w:r w:rsidRPr="00F56991">
        <w:rPr>
          <w:b/>
          <w:bCs/>
          <w:sz w:val="24"/>
          <w:szCs w:val="24"/>
        </w:rPr>
        <w:t xml:space="preserve">one-to-one connection between trains, train and server, train-server to server-train  forwarding </w:t>
      </w:r>
    </w:p>
    <w:p w14:paraId="74D03106" w14:textId="09446B18" w:rsidR="00F56991" w:rsidRPr="00F56991" w:rsidRDefault="00F56991" w:rsidP="00F56991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 ping again.</w:t>
      </w:r>
    </w:p>
    <w:p w14:paraId="12E285EB" w14:textId="6B557E52" w:rsidR="00BB6F2F" w:rsidRDefault="000E5743" w:rsidP="0069098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0E5743">
        <w:rPr>
          <w:b/>
          <w:bCs/>
          <w:sz w:val="24"/>
          <w:szCs w:val="24"/>
        </w:rPr>
        <w:t>Ensure only data from the specific trains are accepted to the server network</w:t>
      </w:r>
    </w:p>
    <w:p w14:paraId="76B30C43" w14:textId="3D07BEE1" w:rsidR="000B5711" w:rsidRDefault="00752121" w:rsidP="000B5711">
      <w:pPr>
        <w:pStyle w:val="ListParagraph"/>
        <w:ind w:left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Use SSL.</w:t>
      </w:r>
    </w:p>
    <w:p w14:paraId="0F021987" w14:textId="77777777" w:rsidR="00D738D5" w:rsidRDefault="00D738D5" w:rsidP="00D738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D738D5">
        <w:rPr>
          <w:b/>
          <w:bCs/>
          <w:sz w:val="24"/>
          <w:szCs w:val="24"/>
        </w:rPr>
        <w:t>Ensure the system is fail-safe</w:t>
      </w:r>
    </w:p>
    <w:p w14:paraId="261AE29A" w14:textId="634CEE28" w:rsidR="00D738D5" w:rsidRDefault="00D738D5" w:rsidP="00D738D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Multiple tags and justification.</w:t>
      </w:r>
    </w:p>
    <w:p w14:paraId="162B4118" w14:textId="2861988F" w:rsidR="00D738D5" w:rsidRDefault="00D738D5" w:rsidP="00D738D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Server handling not getting info from trains.</w:t>
      </w:r>
      <w:r w:rsidR="006B1F96">
        <w:rPr>
          <w:sz w:val="24"/>
          <w:szCs w:val="24"/>
        </w:rPr>
        <w:t xml:space="preserve"> Even in case train stops, server will take it to be stopped at that location. Handles reverse of train too. </w:t>
      </w:r>
      <w:r w:rsidR="004241C4">
        <w:rPr>
          <w:sz w:val="24"/>
          <w:szCs w:val="24"/>
        </w:rPr>
        <w:t>And collision avoidance from back. Stop signal from server at 3km even if braking distance is 500 m each at most.</w:t>
      </w:r>
    </w:p>
    <w:p w14:paraId="1F3E1899" w14:textId="03A7E623" w:rsidR="00D738D5" w:rsidRPr="00D738D5" w:rsidRDefault="006B1F96" w:rsidP="00D738D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TCP protocol of retransmission in case of packet loss.</w:t>
      </w:r>
    </w:p>
    <w:p w14:paraId="34AD6C25" w14:textId="77777777" w:rsidR="00D738D5" w:rsidRPr="000B5711" w:rsidRDefault="00D738D5" w:rsidP="00D738D5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</w:p>
    <w:sectPr w:rsidR="00D738D5" w:rsidRPr="000B571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30E0A" w14:textId="77777777" w:rsidR="005D0EB6" w:rsidRDefault="005D0EB6" w:rsidP="00F024D1">
      <w:pPr>
        <w:spacing w:after="0" w:line="240" w:lineRule="auto"/>
      </w:pPr>
      <w:r>
        <w:separator/>
      </w:r>
    </w:p>
  </w:endnote>
  <w:endnote w:type="continuationSeparator" w:id="0">
    <w:p w14:paraId="78EC796F" w14:textId="77777777" w:rsidR="005D0EB6" w:rsidRDefault="005D0EB6" w:rsidP="00F02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1026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2AC1612" w14:textId="4A8EF19A" w:rsidR="00F024D1" w:rsidRDefault="00F024D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4FCC84" w14:textId="77777777" w:rsidR="00F024D1" w:rsidRDefault="00F024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DDE0" w14:textId="77777777" w:rsidR="005D0EB6" w:rsidRDefault="005D0EB6" w:rsidP="00F024D1">
      <w:pPr>
        <w:spacing w:after="0" w:line="240" w:lineRule="auto"/>
      </w:pPr>
      <w:r>
        <w:separator/>
      </w:r>
    </w:p>
  </w:footnote>
  <w:footnote w:type="continuationSeparator" w:id="0">
    <w:p w14:paraId="08C2C88D" w14:textId="77777777" w:rsidR="005D0EB6" w:rsidRDefault="005D0EB6" w:rsidP="00F02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40AA" w14:textId="37DA4BE1" w:rsidR="00F024D1" w:rsidRDefault="00F024D1" w:rsidP="00F024D1">
    <w:pPr>
      <w:pStyle w:val="Header"/>
      <w:jc w:val="right"/>
    </w:pPr>
    <w:r>
      <w:t>Sundaresan G</w:t>
    </w:r>
  </w:p>
  <w:p w14:paraId="5E0F8729" w14:textId="071093F0" w:rsidR="00F024D1" w:rsidRDefault="00F024D1" w:rsidP="00F024D1">
    <w:pPr>
      <w:pStyle w:val="Header"/>
      <w:jc w:val="right"/>
    </w:pPr>
    <w:r>
      <w:t>20858</w:t>
    </w:r>
  </w:p>
  <w:p w14:paraId="294FE74E" w14:textId="78D739AA" w:rsidR="00F024D1" w:rsidRDefault="00F024D1" w:rsidP="00F024D1">
    <w:pPr>
      <w:pStyle w:val="Header"/>
      <w:jc w:val="right"/>
    </w:pPr>
    <w:r>
      <w:t>MTech CDS</w:t>
    </w:r>
  </w:p>
  <w:p w14:paraId="2A9A0587" w14:textId="77777777" w:rsidR="00F024D1" w:rsidRDefault="00F02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0D6"/>
    <w:multiLevelType w:val="hybridMultilevel"/>
    <w:tmpl w:val="78F82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4531"/>
    <w:multiLevelType w:val="hybridMultilevel"/>
    <w:tmpl w:val="55A64F34"/>
    <w:lvl w:ilvl="0" w:tplc="14765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67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05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68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6D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AE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CE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00A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A6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B42B27"/>
    <w:multiLevelType w:val="hybridMultilevel"/>
    <w:tmpl w:val="9FC83FD2"/>
    <w:lvl w:ilvl="0" w:tplc="0E44BED6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5AF1"/>
    <w:multiLevelType w:val="hybridMultilevel"/>
    <w:tmpl w:val="2910CDD4"/>
    <w:lvl w:ilvl="0" w:tplc="F486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7643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44014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992E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B2BC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0E7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2A8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9C32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088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E0B04"/>
    <w:multiLevelType w:val="hybridMultilevel"/>
    <w:tmpl w:val="BCD617C8"/>
    <w:lvl w:ilvl="0" w:tplc="FFFFFFFF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A1B45"/>
    <w:multiLevelType w:val="hybridMultilevel"/>
    <w:tmpl w:val="C6D2FA02"/>
    <w:lvl w:ilvl="0" w:tplc="BDD89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172F7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CB428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830CA5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B7C519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0A86C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777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7B4421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34A0F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0C91387B"/>
    <w:multiLevelType w:val="hybridMultilevel"/>
    <w:tmpl w:val="08F625F2"/>
    <w:lvl w:ilvl="0" w:tplc="0256E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86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09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8AF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B89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CB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16C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66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ECD7DBD"/>
    <w:multiLevelType w:val="hybridMultilevel"/>
    <w:tmpl w:val="DB14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16405D14"/>
    <w:multiLevelType w:val="hybridMultilevel"/>
    <w:tmpl w:val="BCD617C8"/>
    <w:lvl w:ilvl="0" w:tplc="4E94DBC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452D5"/>
    <w:multiLevelType w:val="hybridMultilevel"/>
    <w:tmpl w:val="0BB8F38C"/>
    <w:lvl w:ilvl="0" w:tplc="F22AD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277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E0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6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ED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0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E7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44F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E4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72582A"/>
    <w:multiLevelType w:val="hybridMultilevel"/>
    <w:tmpl w:val="A3D474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C2495A"/>
    <w:multiLevelType w:val="hybridMultilevel"/>
    <w:tmpl w:val="90EC364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DD2D6C"/>
    <w:multiLevelType w:val="hybridMultilevel"/>
    <w:tmpl w:val="6FD6D406"/>
    <w:lvl w:ilvl="0" w:tplc="7FBCB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87E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26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6B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00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65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86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F65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E4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0E6435"/>
    <w:multiLevelType w:val="hybridMultilevel"/>
    <w:tmpl w:val="31E0A9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296AB9"/>
    <w:multiLevelType w:val="hybridMultilevel"/>
    <w:tmpl w:val="27F0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74A09"/>
    <w:multiLevelType w:val="hybridMultilevel"/>
    <w:tmpl w:val="AB36DAA0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6" w15:restartNumberingAfterBreak="0">
    <w:nsid w:val="240E5325"/>
    <w:multiLevelType w:val="hybridMultilevel"/>
    <w:tmpl w:val="88C6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445247"/>
    <w:multiLevelType w:val="hybridMultilevel"/>
    <w:tmpl w:val="A3904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7306DF"/>
    <w:multiLevelType w:val="hybridMultilevel"/>
    <w:tmpl w:val="7366B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F7C99"/>
    <w:multiLevelType w:val="hybridMultilevel"/>
    <w:tmpl w:val="21B223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7162B1"/>
    <w:multiLevelType w:val="hybridMultilevel"/>
    <w:tmpl w:val="C0201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917CB"/>
    <w:multiLevelType w:val="hybridMultilevel"/>
    <w:tmpl w:val="D914921A"/>
    <w:lvl w:ilvl="0" w:tplc="94923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6B8F6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60021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91471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27C71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E841B5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060274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B627B5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B2E4D6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2" w15:restartNumberingAfterBreak="0">
    <w:nsid w:val="326037AC"/>
    <w:multiLevelType w:val="hybridMultilevel"/>
    <w:tmpl w:val="F086C7BE"/>
    <w:lvl w:ilvl="0" w:tplc="48207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862E2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9763A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3243A4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A28197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A44BA5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AA6A34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416C37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67CA3C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3" w15:restartNumberingAfterBreak="0">
    <w:nsid w:val="334E6CCA"/>
    <w:multiLevelType w:val="hybridMultilevel"/>
    <w:tmpl w:val="9FBC627E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4" w15:restartNumberingAfterBreak="0">
    <w:nsid w:val="36801204"/>
    <w:multiLevelType w:val="hybridMultilevel"/>
    <w:tmpl w:val="8CB6A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6267B"/>
    <w:multiLevelType w:val="hybridMultilevel"/>
    <w:tmpl w:val="C8B2D0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210FF0"/>
    <w:multiLevelType w:val="hybridMultilevel"/>
    <w:tmpl w:val="3C528F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D621F80"/>
    <w:multiLevelType w:val="hybridMultilevel"/>
    <w:tmpl w:val="3D289780"/>
    <w:lvl w:ilvl="0" w:tplc="76A888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8E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68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C04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249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421C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69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3EC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6E6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6616B9"/>
    <w:multiLevelType w:val="hybridMultilevel"/>
    <w:tmpl w:val="D19857AC"/>
    <w:lvl w:ilvl="0" w:tplc="D3CCC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631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6D3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6677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C3B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9CB8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2444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AC3A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3218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B12B82"/>
    <w:multiLevelType w:val="hybridMultilevel"/>
    <w:tmpl w:val="D068B87C"/>
    <w:lvl w:ilvl="0" w:tplc="016A9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C6B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E0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CE8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E2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CD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C3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83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C1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497B9F"/>
    <w:multiLevelType w:val="hybridMultilevel"/>
    <w:tmpl w:val="9210D7D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5B7E5A"/>
    <w:multiLevelType w:val="hybridMultilevel"/>
    <w:tmpl w:val="2BB8A690"/>
    <w:lvl w:ilvl="0" w:tplc="67909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D88D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568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A5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701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F06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CE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0F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C0E1AD7"/>
    <w:multiLevelType w:val="hybridMultilevel"/>
    <w:tmpl w:val="A6A220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124325"/>
    <w:multiLevelType w:val="hybridMultilevel"/>
    <w:tmpl w:val="455A0FF8"/>
    <w:lvl w:ilvl="0" w:tplc="DEB0B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A7B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C07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6D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8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4F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8D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A6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C8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0B0710A"/>
    <w:multiLevelType w:val="hybridMultilevel"/>
    <w:tmpl w:val="3F96D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9425C"/>
    <w:multiLevelType w:val="hybridMultilevel"/>
    <w:tmpl w:val="D41CC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6" w15:restartNumberingAfterBreak="0">
    <w:nsid w:val="776E0760"/>
    <w:multiLevelType w:val="hybridMultilevel"/>
    <w:tmpl w:val="1DE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B90485"/>
    <w:multiLevelType w:val="hybridMultilevel"/>
    <w:tmpl w:val="3162FA5C"/>
    <w:lvl w:ilvl="0" w:tplc="2ACA0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44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62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23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C3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E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ED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A1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A0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C3A7E4B"/>
    <w:multiLevelType w:val="hybridMultilevel"/>
    <w:tmpl w:val="CC2890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7B6EAF"/>
    <w:multiLevelType w:val="hybridMultilevel"/>
    <w:tmpl w:val="F71697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 w16cid:durableId="97257925">
    <w:abstractNumId w:val="37"/>
  </w:num>
  <w:num w:numId="2" w16cid:durableId="18051794">
    <w:abstractNumId w:val="18"/>
  </w:num>
  <w:num w:numId="3" w16cid:durableId="2019187790">
    <w:abstractNumId w:val="25"/>
  </w:num>
  <w:num w:numId="4" w16cid:durableId="1000423240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52013679">
    <w:abstractNumId w:val="14"/>
  </w:num>
  <w:num w:numId="6" w16cid:durableId="855576593">
    <w:abstractNumId w:val="38"/>
  </w:num>
  <w:num w:numId="7" w16cid:durableId="766116972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27431273">
    <w:abstractNumId w:val="21"/>
  </w:num>
  <w:num w:numId="9" w16cid:durableId="91705206">
    <w:abstractNumId w:val="13"/>
  </w:num>
  <w:num w:numId="10" w16cid:durableId="1781989629">
    <w:abstractNumId w:val="12"/>
  </w:num>
  <w:num w:numId="11" w16cid:durableId="254746229">
    <w:abstractNumId w:val="24"/>
  </w:num>
  <w:num w:numId="12" w16cid:durableId="746462437">
    <w:abstractNumId w:val="17"/>
  </w:num>
  <w:num w:numId="13" w16cid:durableId="2127890606">
    <w:abstractNumId w:val="27"/>
  </w:num>
  <w:num w:numId="14" w16cid:durableId="950285027">
    <w:abstractNumId w:val="6"/>
  </w:num>
  <w:num w:numId="15" w16cid:durableId="18820896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84099453">
    <w:abstractNumId w:val="22"/>
  </w:num>
  <w:num w:numId="17" w16cid:durableId="245845401">
    <w:abstractNumId w:val="26"/>
  </w:num>
  <w:num w:numId="18" w16cid:durableId="1152481510">
    <w:abstractNumId w:val="30"/>
  </w:num>
  <w:num w:numId="19" w16cid:durableId="169759606">
    <w:abstractNumId w:val="8"/>
  </w:num>
  <w:num w:numId="20" w16cid:durableId="1001353874">
    <w:abstractNumId w:val="4"/>
  </w:num>
  <w:num w:numId="21" w16cid:durableId="312101402">
    <w:abstractNumId w:val="2"/>
  </w:num>
  <w:num w:numId="22" w16cid:durableId="101149252">
    <w:abstractNumId w:val="19"/>
  </w:num>
  <w:num w:numId="23" w16cid:durableId="1907955864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26332239">
    <w:abstractNumId w:val="5"/>
  </w:num>
  <w:num w:numId="25" w16cid:durableId="877857376">
    <w:abstractNumId w:val="0"/>
  </w:num>
  <w:num w:numId="26" w16cid:durableId="15348798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677091">
    <w:abstractNumId w:val="34"/>
  </w:num>
  <w:num w:numId="28" w16cid:durableId="2047363477">
    <w:abstractNumId w:val="10"/>
  </w:num>
  <w:num w:numId="29" w16cid:durableId="1067461111">
    <w:abstractNumId w:val="23"/>
  </w:num>
  <w:num w:numId="30" w16cid:durableId="1993294399">
    <w:abstractNumId w:val="15"/>
  </w:num>
  <w:num w:numId="31" w16cid:durableId="241641351">
    <w:abstractNumId w:val="36"/>
  </w:num>
  <w:num w:numId="32" w16cid:durableId="867328439">
    <w:abstractNumId w:val="39"/>
  </w:num>
  <w:num w:numId="33" w16cid:durableId="1055592025">
    <w:abstractNumId w:val="11"/>
  </w:num>
  <w:num w:numId="34" w16cid:durableId="898634065">
    <w:abstractNumId w:val="7"/>
  </w:num>
  <w:num w:numId="35" w16cid:durableId="1363554894">
    <w:abstractNumId w:val="9"/>
  </w:num>
  <w:num w:numId="36" w16cid:durableId="1798645543">
    <w:abstractNumId w:val="20"/>
  </w:num>
  <w:num w:numId="37" w16cid:durableId="1850485223">
    <w:abstractNumId w:val="33"/>
  </w:num>
  <w:num w:numId="38" w16cid:durableId="1473402964">
    <w:abstractNumId w:val="29"/>
  </w:num>
  <w:num w:numId="39" w16cid:durableId="712735305">
    <w:abstractNumId w:val="31"/>
  </w:num>
  <w:num w:numId="40" w16cid:durableId="1065377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F0"/>
    <w:rsid w:val="00003D6A"/>
    <w:rsid w:val="00033763"/>
    <w:rsid w:val="0005531D"/>
    <w:rsid w:val="000624A0"/>
    <w:rsid w:val="000A4B9A"/>
    <w:rsid w:val="000B5711"/>
    <w:rsid w:val="000E533D"/>
    <w:rsid w:val="000E5743"/>
    <w:rsid w:val="000F6342"/>
    <w:rsid w:val="00127EFC"/>
    <w:rsid w:val="00145F83"/>
    <w:rsid w:val="001475BE"/>
    <w:rsid w:val="001524BB"/>
    <w:rsid w:val="001553D0"/>
    <w:rsid w:val="0017589B"/>
    <w:rsid w:val="001762CA"/>
    <w:rsid w:val="001878B6"/>
    <w:rsid w:val="001944C6"/>
    <w:rsid w:val="001A0726"/>
    <w:rsid w:val="001D457B"/>
    <w:rsid w:val="001F295C"/>
    <w:rsid w:val="001F6D4F"/>
    <w:rsid w:val="00231570"/>
    <w:rsid w:val="00255DCE"/>
    <w:rsid w:val="00261964"/>
    <w:rsid w:val="00286600"/>
    <w:rsid w:val="0028774B"/>
    <w:rsid w:val="002C172D"/>
    <w:rsid w:val="002C6F45"/>
    <w:rsid w:val="002D049A"/>
    <w:rsid w:val="002E703A"/>
    <w:rsid w:val="002F238B"/>
    <w:rsid w:val="00342BF8"/>
    <w:rsid w:val="0035602A"/>
    <w:rsid w:val="00364C4F"/>
    <w:rsid w:val="003A1D32"/>
    <w:rsid w:val="003B4B78"/>
    <w:rsid w:val="003D02B9"/>
    <w:rsid w:val="003D3E13"/>
    <w:rsid w:val="003E2694"/>
    <w:rsid w:val="003E3972"/>
    <w:rsid w:val="00411F59"/>
    <w:rsid w:val="00416556"/>
    <w:rsid w:val="004241C4"/>
    <w:rsid w:val="00433E07"/>
    <w:rsid w:val="0045310E"/>
    <w:rsid w:val="00466B55"/>
    <w:rsid w:val="00466FD5"/>
    <w:rsid w:val="004676D8"/>
    <w:rsid w:val="00473E3A"/>
    <w:rsid w:val="00494696"/>
    <w:rsid w:val="004C0EF9"/>
    <w:rsid w:val="004D63F2"/>
    <w:rsid w:val="00511DC2"/>
    <w:rsid w:val="00566D75"/>
    <w:rsid w:val="00576D33"/>
    <w:rsid w:val="005A1BE2"/>
    <w:rsid w:val="005B6F93"/>
    <w:rsid w:val="005D0EB6"/>
    <w:rsid w:val="005D3234"/>
    <w:rsid w:val="005F411A"/>
    <w:rsid w:val="00627322"/>
    <w:rsid w:val="00643076"/>
    <w:rsid w:val="00655806"/>
    <w:rsid w:val="00671054"/>
    <w:rsid w:val="00676E96"/>
    <w:rsid w:val="006773F7"/>
    <w:rsid w:val="00681013"/>
    <w:rsid w:val="00687AF7"/>
    <w:rsid w:val="00690988"/>
    <w:rsid w:val="006926AD"/>
    <w:rsid w:val="006927A5"/>
    <w:rsid w:val="006A47A8"/>
    <w:rsid w:val="006B1F96"/>
    <w:rsid w:val="006E040C"/>
    <w:rsid w:val="007479F5"/>
    <w:rsid w:val="00752121"/>
    <w:rsid w:val="00761B46"/>
    <w:rsid w:val="00787F05"/>
    <w:rsid w:val="007966F1"/>
    <w:rsid w:val="007A18E6"/>
    <w:rsid w:val="007B74D5"/>
    <w:rsid w:val="007C67DD"/>
    <w:rsid w:val="007E204B"/>
    <w:rsid w:val="00803201"/>
    <w:rsid w:val="0085412B"/>
    <w:rsid w:val="0086725B"/>
    <w:rsid w:val="0088194B"/>
    <w:rsid w:val="0088423C"/>
    <w:rsid w:val="0089025E"/>
    <w:rsid w:val="00895698"/>
    <w:rsid w:val="008D6ADC"/>
    <w:rsid w:val="008E52B4"/>
    <w:rsid w:val="00930138"/>
    <w:rsid w:val="00940838"/>
    <w:rsid w:val="009415E4"/>
    <w:rsid w:val="00966AC5"/>
    <w:rsid w:val="009971A3"/>
    <w:rsid w:val="009D0DC8"/>
    <w:rsid w:val="009F257D"/>
    <w:rsid w:val="009F2F4B"/>
    <w:rsid w:val="00A01F9A"/>
    <w:rsid w:val="00A107A4"/>
    <w:rsid w:val="00A6317F"/>
    <w:rsid w:val="00A7427E"/>
    <w:rsid w:val="00A87839"/>
    <w:rsid w:val="00A90CD0"/>
    <w:rsid w:val="00A9178D"/>
    <w:rsid w:val="00A93F61"/>
    <w:rsid w:val="00AC513D"/>
    <w:rsid w:val="00AE3D22"/>
    <w:rsid w:val="00AF10C8"/>
    <w:rsid w:val="00AF79EA"/>
    <w:rsid w:val="00B165FD"/>
    <w:rsid w:val="00B30AAF"/>
    <w:rsid w:val="00B34199"/>
    <w:rsid w:val="00B6047E"/>
    <w:rsid w:val="00B63576"/>
    <w:rsid w:val="00B75E01"/>
    <w:rsid w:val="00B84810"/>
    <w:rsid w:val="00B943C3"/>
    <w:rsid w:val="00B97544"/>
    <w:rsid w:val="00BB6F2F"/>
    <w:rsid w:val="00BB7880"/>
    <w:rsid w:val="00BD5D8F"/>
    <w:rsid w:val="00BF38E3"/>
    <w:rsid w:val="00BF609D"/>
    <w:rsid w:val="00C1423D"/>
    <w:rsid w:val="00C26C94"/>
    <w:rsid w:val="00C27DE7"/>
    <w:rsid w:val="00C53585"/>
    <w:rsid w:val="00C66183"/>
    <w:rsid w:val="00CA3063"/>
    <w:rsid w:val="00CD6136"/>
    <w:rsid w:val="00D47159"/>
    <w:rsid w:val="00D50681"/>
    <w:rsid w:val="00D50983"/>
    <w:rsid w:val="00D738D5"/>
    <w:rsid w:val="00DA09F1"/>
    <w:rsid w:val="00DA7D32"/>
    <w:rsid w:val="00DC0546"/>
    <w:rsid w:val="00DE1B2C"/>
    <w:rsid w:val="00E00BED"/>
    <w:rsid w:val="00E02C10"/>
    <w:rsid w:val="00E54F07"/>
    <w:rsid w:val="00E6371F"/>
    <w:rsid w:val="00E6394C"/>
    <w:rsid w:val="00E81064"/>
    <w:rsid w:val="00E87181"/>
    <w:rsid w:val="00EA32DF"/>
    <w:rsid w:val="00EC232F"/>
    <w:rsid w:val="00ED19C0"/>
    <w:rsid w:val="00EF05E6"/>
    <w:rsid w:val="00F024D1"/>
    <w:rsid w:val="00F431B8"/>
    <w:rsid w:val="00F56991"/>
    <w:rsid w:val="00F71A43"/>
    <w:rsid w:val="00F75DEC"/>
    <w:rsid w:val="00F90AE0"/>
    <w:rsid w:val="00FA68DF"/>
    <w:rsid w:val="00FA6D53"/>
    <w:rsid w:val="00FC23EE"/>
    <w:rsid w:val="00FD257A"/>
    <w:rsid w:val="00FD64F0"/>
    <w:rsid w:val="00FE1300"/>
    <w:rsid w:val="00F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7355"/>
  <w15:chartTrackingRefBased/>
  <w15:docId w15:val="{B96BAB88-5B26-4628-9926-9A3AF4CD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4D1"/>
  </w:style>
  <w:style w:type="paragraph" w:styleId="Footer">
    <w:name w:val="footer"/>
    <w:basedOn w:val="Normal"/>
    <w:link w:val="FooterChar"/>
    <w:uiPriority w:val="99"/>
    <w:unhideWhenUsed/>
    <w:rsid w:val="00F02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D1"/>
  </w:style>
  <w:style w:type="table" w:styleId="TableGrid">
    <w:name w:val="Table Grid"/>
    <w:basedOn w:val="TableNormal"/>
    <w:uiPriority w:val="39"/>
    <w:rsid w:val="0036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2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C17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8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8DF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1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2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10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8FDB02A3DCD4BBB684E64B6A9DB33" ma:contentTypeVersion="1" ma:contentTypeDescription="Create a new document." ma:contentTypeScope="" ma:versionID="6ea285d07316b5e75e7c9bb9b936b7a4">
  <xsd:schema xmlns:xsd="http://www.w3.org/2001/XMLSchema" xmlns:xs="http://www.w3.org/2001/XMLSchema" xmlns:p="http://schemas.microsoft.com/office/2006/metadata/properties" xmlns:ns2="9ae6de28-c336-47c0-a83a-2f3a2b37285f" targetNamespace="http://schemas.microsoft.com/office/2006/metadata/properties" ma:root="true" ma:fieldsID="945a8369eb1f279d7a03bc4226bab19d" ns2:_="">
    <xsd:import namespace="9ae6de28-c336-47c0-a83a-2f3a2b37285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6de28-c336-47c0-a83a-2f3a2b3728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69075B-52B0-40C9-8505-5838B884F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6de28-c336-47c0-a83a-2f3a2b372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BDEA6-050E-44D5-87F9-3A0DFB6E3C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POOLA</dc:creator>
  <cp:keywords/>
  <dc:description/>
  <cp:lastModifiedBy>Sundaresan G</cp:lastModifiedBy>
  <cp:revision>48</cp:revision>
  <dcterms:created xsi:type="dcterms:W3CDTF">2023-09-15T16:22:00Z</dcterms:created>
  <dcterms:modified xsi:type="dcterms:W3CDTF">2023-10-25T09:35:00Z</dcterms:modified>
</cp:coreProperties>
</file>