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JalSakhi: Smartphone-Based Electrochemical Water Forensics and Intelligent Treatment Advisory for Women-Led Rural Communities</w:t>
      </w:r>
    </w:p>
    <w:p/>
    <w:p>
      <w:pPr>
        <w:jc w:val="center"/>
      </w:pPr>
      <w:r>
        <w:rPr>
          <w:rFonts w:ascii="Times New Roman" w:hAnsi="Times New Roman"/>
          <w:b/>
          <w:sz w:val="24"/>
        </w:rPr>
        <w:t>Abstract</w:t>
      </w:r>
    </w:p>
    <w:p>
      <w:pPr>
        <w:spacing w:after="120"/>
      </w:pPr>
    </w:p>
    <w:p>
      <w:pPr>
        <w:spacing w:after="160"/>
        <w:ind w:firstLine="720"/>
        <w:jc w:val="both"/>
      </w:pPr>
      <w:r>
        <w:rPr>
          <w:rFonts w:ascii="Times New Roman" w:hAnsi="Times New Roman"/>
          <w:sz w:val="24"/>
        </w:rPr>
        <w:t>Picture this: a woman in rural Bihar notices something off about her borewell water. She worries it's contaminated, but the nearest accredited lab is 53 kilometers away. The test costs 500 rupees, and she'll wait ten days for results. In the meantime, her family keeps drinking the water, hoping for the best. It's not just her. In India, 2,200 labs try to serve 1.9 million habitations. Most contamination slips through the cracks, never detected, never reported, never treated.</w:t>
      </w:r>
    </w:p>
    <w:p>
      <w:pPr>
        <w:spacing w:after="160"/>
        <w:ind w:firstLine="720"/>
        <w:jc w:val="both"/>
      </w:pPr>
      <w:r>
        <w:rPr>
          <w:rFonts w:ascii="Times New Roman" w:hAnsi="Times New Roman"/>
          <w:sz w:val="24"/>
        </w:rPr>
        <w:t>JalSakhi changes the game. With this system, any ordinary smartphone becomes a tool for on-the-spot water analysis. It's got two main tricks up its sleeve. First, in electrochemical mode, a cheap potentiostat circuit plugs in through Bluetooth. Dip disposable screen-printed electrodes into a sample, and the device runs voltammetric scans. Each dissolved contaminant, whether ammonia, lead, arsenic, nitrate, iron, or fluoride, shows up with its own unique current-voltage signature. The phone's built-in 1D convolutional neural network reads these patterns and spits out concentration levels, all in under a minute, no internet required. Second, in colorimetric mode, you just snap a photo. Commercial test strips get photographed against a calibration card, and a trained model figures out the concentrations, even adjusting for lighting or camera quirks.</w:t>
      </w:r>
    </w:p>
    <w:p>
      <w:pPr>
        <w:spacing w:after="160"/>
        <w:ind w:firstLine="720"/>
        <w:jc w:val="both"/>
      </w:pPr>
      <w:r>
        <w:rPr>
          <w:rFonts w:ascii="Times New Roman" w:hAnsi="Times New Roman"/>
          <w:sz w:val="24"/>
        </w:rPr>
        <w:t>But JalSakhi doesn't stop at detection. It tells you exactly what to do next. If ammonia is a little high, it calculates the right chlorination dose. If there's organic contamination, it recommends activated carbon. If the water's truly unsafe, it points you to the nearest safe source on a community map. This keeps families from under-treating, but also saves them from going overboard.</w:t>
      </w:r>
    </w:p>
    <w:p>
      <w:pPr>
        <w:spacing w:after="160"/>
        <w:ind w:firstLine="720"/>
        <w:jc w:val="both"/>
      </w:pPr>
      <w:r>
        <w:rPr>
          <w:rFonts w:ascii="Times New Roman" w:hAnsi="Times New Roman"/>
          <w:sz w:val="24"/>
        </w:rPr>
        <w:t>Here's what really makes it work: India already has 12 million women's Self-Help Groups under the NRLM. JalSakhi taps into this network. Selected members test community water every week, feeding results into district-level heatmaps used by Jal Jeevan Mission for their planning. At just 25 rupees per test (compared to 500 to 2,000 for lab work), checks happen weekly instead of yearly. And women aren't just end users. They become the heart of the water safety system. The prototype costs less than 2,000 rupees to build and can already detect contaminants in real time, using both sensing modes.</w:t>
      </w:r>
    </w:p>
    <w:p/>
    <w:p>
      <w:pPr>
        <w:jc w:val="both"/>
      </w:pPr>
      <w:r>
        <w:rPr>
          <w:rFonts w:ascii="Times New Roman" w:hAnsi="Times New Roman"/>
          <w:b/>
          <w:sz w:val="22"/>
        </w:rPr>
        <w:t xml:space="preserve">Keywords: </w:t>
      </w:r>
      <w:r>
        <w:rPr>
          <w:rFonts w:ascii="Times New Roman" w:hAnsi="Times New Roman"/>
          <w:i/>
          <w:sz w:val="22"/>
        </w:rPr>
        <w:t>electrochemical sensing, voltammetry, screen-printed electrodes, water quality, convolutional neural network, community health, Self-Help Groups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