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8D509A" w14:textId="77777777" w:rsidR="00CC54BC" w:rsidRPr="00CC54BC" w:rsidRDefault="00CC54BC" w:rsidP="00CC54BC">
      <w:pPr>
        <w:jc w:val="both"/>
        <w:rPr>
          <w:rFonts w:ascii="Times New Roman" w:hAnsi="Times New Roman" w:cs="Times New Roman"/>
          <w:b/>
          <w:bCs/>
          <w:sz w:val="32"/>
          <w:szCs w:val="32"/>
        </w:rPr>
      </w:pPr>
      <w:r w:rsidRPr="00CC54BC">
        <w:rPr>
          <w:rFonts w:ascii="Times New Roman" w:hAnsi="Times New Roman" w:cs="Times New Roman"/>
          <w:b/>
          <w:bCs/>
          <w:sz w:val="32"/>
          <w:szCs w:val="32"/>
        </w:rPr>
        <w:t>Case Study on Financial Risk and Risk of Default in P2P Lending</w:t>
      </w:r>
    </w:p>
    <w:p w14:paraId="2459EE93" w14:textId="77777777" w:rsidR="00CC54BC" w:rsidRPr="00CC54BC" w:rsidRDefault="00CC54BC" w:rsidP="00CC54BC">
      <w:pPr>
        <w:jc w:val="both"/>
        <w:rPr>
          <w:rFonts w:ascii="Times New Roman" w:hAnsi="Times New Roman" w:cs="Times New Roman"/>
          <w:b/>
          <w:bCs/>
          <w:sz w:val="28"/>
          <w:szCs w:val="28"/>
        </w:rPr>
      </w:pPr>
      <w:r w:rsidRPr="00CC54BC">
        <w:rPr>
          <w:rFonts w:ascii="Times New Roman" w:hAnsi="Times New Roman" w:cs="Times New Roman"/>
          <w:b/>
          <w:bCs/>
          <w:sz w:val="28"/>
          <w:szCs w:val="28"/>
        </w:rPr>
        <w:t>Introduction to P2P Lending</w:t>
      </w:r>
    </w:p>
    <w:p w14:paraId="292253F2" w14:textId="77777777" w:rsidR="00CC54BC" w:rsidRPr="00CC54BC" w:rsidRDefault="00CC54BC" w:rsidP="00CC54BC">
      <w:pPr>
        <w:jc w:val="both"/>
        <w:rPr>
          <w:rFonts w:ascii="Times New Roman" w:hAnsi="Times New Roman" w:cs="Times New Roman"/>
          <w:sz w:val="24"/>
          <w:szCs w:val="24"/>
        </w:rPr>
      </w:pPr>
      <w:r w:rsidRPr="00CC54BC">
        <w:rPr>
          <w:rFonts w:ascii="Times New Roman" w:hAnsi="Times New Roman" w:cs="Times New Roman"/>
          <w:sz w:val="24"/>
          <w:szCs w:val="24"/>
        </w:rPr>
        <w:t>Peer-to-Peer (P2P) lending is a decentralized financial model that directly connects borrowers and lenders through online platforms. Unlike traditional banking, P2P lending eliminates intermediaries, enabling more competitive interest rates for borrowers and higher returns for lenders. This innovative approach has seen exponential growth, driven by technological advancements and the demand for alternative financial solutions.</w:t>
      </w:r>
    </w:p>
    <w:p w14:paraId="24FB3CE3" w14:textId="77777777" w:rsidR="00CC54BC" w:rsidRPr="00CC54BC" w:rsidRDefault="00CC54BC" w:rsidP="00CC54BC">
      <w:pPr>
        <w:jc w:val="both"/>
        <w:rPr>
          <w:rFonts w:ascii="Times New Roman" w:hAnsi="Times New Roman" w:cs="Times New Roman"/>
          <w:sz w:val="28"/>
          <w:szCs w:val="28"/>
        </w:rPr>
      </w:pPr>
      <w:r w:rsidRPr="00CC54BC">
        <w:rPr>
          <w:rFonts w:ascii="Times New Roman" w:hAnsi="Times New Roman" w:cs="Times New Roman"/>
          <w:b/>
          <w:bCs/>
          <w:sz w:val="28"/>
          <w:szCs w:val="28"/>
        </w:rPr>
        <w:t>Key Players in the Industry:</w:t>
      </w:r>
    </w:p>
    <w:p w14:paraId="555B9F5D" w14:textId="77777777" w:rsidR="00CC54BC" w:rsidRPr="00CC54BC" w:rsidRDefault="00CC54BC" w:rsidP="00CC54BC">
      <w:pPr>
        <w:numPr>
          <w:ilvl w:val="0"/>
          <w:numId w:val="1"/>
        </w:numPr>
        <w:jc w:val="both"/>
        <w:rPr>
          <w:rFonts w:ascii="Times New Roman" w:hAnsi="Times New Roman" w:cs="Times New Roman"/>
          <w:sz w:val="24"/>
          <w:szCs w:val="24"/>
        </w:rPr>
      </w:pPr>
      <w:proofErr w:type="spellStart"/>
      <w:r w:rsidRPr="00CC54BC">
        <w:rPr>
          <w:rFonts w:ascii="Times New Roman" w:hAnsi="Times New Roman" w:cs="Times New Roman"/>
          <w:b/>
          <w:bCs/>
          <w:sz w:val="24"/>
          <w:szCs w:val="24"/>
        </w:rPr>
        <w:t>Bondora</w:t>
      </w:r>
      <w:proofErr w:type="spellEnd"/>
      <w:r w:rsidRPr="00CC54BC">
        <w:rPr>
          <w:rFonts w:ascii="Times New Roman" w:hAnsi="Times New Roman" w:cs="Times New Roman"/>
          <w:b/>
          <w:bCs/>
          <w:sz w:val="24"/>
          <w:szCs w:val="24"/>
        </w:rPr>
        <w:t>:</w:t>
      </w:r>
      <w:r w:rsidRPr="00CC54BC">
        <w:rPr>
          <w:rFonts w:ascii="Times New Roman" w:hAnsi="Times New Roman" w:cs="Times New Roman"/>
          <w:sz w:val="24"/>
          <w:szCs w:val="24"/>
        </w:rPr>
        <w:t xml:space="preserve"> A leading P2P lending platform, known for its advanced risk management tools and transparent operations.</w:t>
      </w:r>
    </w:p>
    <w:p w14:paraId="36FD96E4" w14:textId="77777777" w:rsidR="00CC54BC" w:rsidRPr="00CC54BC" w:rsidRDefault="00CC54BC" w:rsidP="00CC54BC">
      <w:pPr>
        <w:numPr>
          <w:ilvl w:val="0"/>
          <w:numId w:val="1"/>
        </w:numPr>
        <w:jc w:val="both"/>
        <w:rPr>
          <w:rFonts w:ascii="Times New Roman" w:hAnsi="Times New Roman" w:cs="Times New Roman"/>
          <w:sz w:val="24"/>
          <w:szCs w:val="24"/>
        </w:rPr>
      </w:pPr>
      <w:proofErr w:type="spellStart"/>
      <w:r w:rsidRPr="00CC54BC">
        <w:rPr>
          <w:rFonts w:ascii="Times New Roman" w:hAnsi="Times New Roman" w:cs="Times New Roman"/>
          <w:b/>
          <w:bCs/>
          <w:sz w:val="24"/>
          <w:szCs w:val="24"/>
        </w:rPr>
        <w:t>LendingClub</w:t>
      </w:r>
      <w:proofErr w:type="spellEnd"/>
      <w:r w:rsidRPr="00CC54BC">
        <w:rPr>
          <w:rFonts w:ascii="Times New Roman" w:hAnsi="Times New Roman" w:cs="Times New Roman"/>
          <w:b/>
          <w:bCs/>
          <w:sz w:val="24"/>
          <w:szCs w:val="24"/>
        </w:rPr>
        <w:t>:</w:t>
      </w:r>
      <w:r w:rsidRPr="00CC54BC">
        <w:rPr>
          <w:rFonts w:ascii="Times New Roman" w:hAnsi="Times New Roman" w:cs="Times New Roman"/>
          <w:sz w:val="24"/>
          <w:szCs w:val="24"/>
        </w:rPr>
        <w:t xml:space="preserve"> A US-based platform that has facilitated billions in loans.</w:t>
      </w:r>
    </w:p>
    <w:p w14:paraId="39927614" w14:textId="77777777" w:rsidR="00CC54BC" w:rsidRPr="00CC54BC" w:rsidRDefault="00CC54BC" w:rsidP="00CC54BC">
      <w:pPr>
        <w:numPr>
          <w:ilvl w:val="0"/>
          <w:numId w:val="1"/>
        </w:numPr>
        <w:jc w:val="both"/>
        <w:rPr>
          <w:rFonts w:ascii="Times New Roman" w:hAnsi="Times New Roman" w:cs="Times New Roman"/>
          <w:sz w:val="24"/>
          <w:szCs w:val="24"/>
        </w:rPr>
      </w:pPr>
      <w:r w:rsidRPr="00CC54BC">
        <w:rPr>
          <w:rFonts w:ascii="Times New Roman" w:hAnsi="Times New Roman" w:cs="Times New Roman"/>
          <w:b/>
          <w:bCs/>
          <w:sz w:val="24"/>
          <w:szCs w:val="24"/>
        </w:rPr>
        <w:t>Funding Circle:</w:t>
      </w:r>
      <w:r w:rsidRPr="00CC54BC">
        <w:rPr>
          <w:rFonts w:ascii="Times New Roman" w:hAnsi="Times New Roman" w:cs="Times New Roman"/>
          <w:sz w:val="24"/>
          <w:szCs w:val="24"/>
        </w:rPr>
        <w:t xml:space="preserve"> A platform specializing in small business loans.</w:t>
      </w:r>
    </w:p>
    <w:p w14:paraId="42C8C185" w14:textId="77777777" w:rsidR="00CC54BC" w:rsidRPr="00CC54BC" w:rsidRDefault="00CC54BC" w:rsidP="00CC54BC">
      <w:pPr>
        <w:numPr>
          <w:ilvl w:val="0"/>
          <w:numId w:val="1"/>
        </w:numPr>
        <w:jc w:val="both"/>
        <w:rPr>
          <w:rFonts w:ascii="Times New Roman" w:hAnsi="Times New Roman" w:cs="Times New Roman"/>
          <w:sz w:val="24"/>
          <w:szCs w:val="24"/>
        </w:rPr>
      </w:pPr>
      <w:r w:rsidRPr="00CC54BC">
        <w:rPr>
          <w:rFonts w:ascii="Times New Roman" w:hAnsi="Times New Roman" w:cs="Times New Roman"/>
          <w:b/>
          <w:bCs/>
          <w:sz w:val="24"/>
          <w:szCs w:val="24"/>
        </w:rPr>
        <w:t>Prosper:</w:t>
      </w:r>
      <w:r w:rsidRPr="00CC54BC">
        <w:rPr>
          <w:rFonts w:ascii="Times New Roman" w:hAnsi="Times New Roman" w:cs="Times New Roman"/>
          <w:sz w:val="24"/>
          <w:szCs w:val="24"/>
        </w:rPr>
        <w:t xml:space="preserve"> One of the first P2P lending platforms in the world.</w:t>
      </w:r>
    </w:p>
    <w:p w14:paraId="2AB4E681" w14:textId="77777777" w:rsidR="00CC54BC" w:rsidRPr="00CC54BC" w:rsidRDefault="00CC54BC" w:rsidP="00CC54BC">
      <w:pPr>
        <w:jc w:val="both"/>
        <w:rPr>
          <w:rFonts w:ascii="Times New Roman" w:hAnsi="Times New Roman" w:cs="Times New Roman"/>
          <w:sz w:val="24"/>
          <w:szCs w:val="24"/>
        </w:rPr>
      </w:pPr>
      <w:r w:rsidRPr="00CC54BC">
        <w:rPr>
          <w:rFonts w:ascii="Times New Roman" w:hAnsi="Times New Roman" w:cs="Times New Roman"/>
          <w:b/>
          <w:bCs/>
          <w:sz w:val="24"/>
          <w:szCs w:val="24"/>
        </w:rPr>
        <w:t>Problem Statement:</w:t>
      </w:r>
      <w:r w:rsidRPr="00CC54BC">
        <w:rPr>
          <w:rFonts w:ascii="Times New Roman" w:hAnsi="Times New Roman" w:cs="Times New Roman"/>
          <w:sz w:val="24"/>
          <w:szCs w:val="24"/>
        </w:rPr>
        <w:t xml:space="preserve"> Despite its potential, P2P lending carries inherent risks, especially financial risk and the risk of default. For lenders, defaults result in significant losses, while borrowers may face penalties and damage to their creditworthiness. These risks threaten the viability of P2P platforms, making it imperative to understand and mitigate them effectively.</w:t>
      </w:r>
    </w:p>
    <w:p w14:paraId="78FBBEDF" w14:textId="77777777" w:rsidR="00CC54BC" w:rsidRPr="00CC54BC" w:rsidRDefault="00000000" w:rsidP="00CC54BC">
      <w:pPr>
        <w:jc w:val="both"/>
        <w:rPr>
          <w:rFonts w:ascii="Times New Roman" w:hAnsi="Times New Roman" w:cs="Times New Roman"/>
          <w:sz w:val="24"/>
          <w:szCs w:val="24"/>
        </w:rPr>
      </w:pPr>
      <w:r>
        <w:rPr>
          <w:rFonts w:ascii="Times New Roman" w:hAnsi="Times New Roman" w:cs="Times New Roman"/>
          <w:sz w:val="24"/>
          <w:szCs w:val="24"/>
        </w:rPr>
        <w:pict w14:anchorId="1CA8A0D9">
          <v:rect id="_x0000_i1025" style="width:0;height:1.5pt" o:hralign="center" o:hrstd="t" o:hr="t" fillcolor="#a0a0a0" stroked="f"/>
        </w:pict>
      </w:r>
    </w:p>
    <w:p w14:paraId="6CD6734F" w14:textId="77777777" w:rsidR="00CC54BC" w:rsidRPr="00CC54BC" w:rsidRDefault="00CC54BC" w:rsidP="00CC54BC">
      <w:pPr>
        <w:jc w:val="both"/>
        <w:rPr>
          <w:rFonts w:ascii="Times New Roman" w:hAnsi="Times New Roman" w:cs="Times New Roman"/>
          <w:b/>
          <w:bCs/>
          <w:sz w:val="28"/>
          <w:szCs w:val="28"/>
        </w:rPr>
      </w:pPr>
      <w:r w:rsidRPr="00CC54BC">
        <w:rPr>
          <w:rFonts w:ascii="Times New Roman" w:hAnsi="Times New Roman" w:cs="Times New Roman"/>
          <w:b/>
          <w:bCs/>
          <w:sz w:val="28"/>
          <w:szCs w:val="28"/>
        </w:rPr>
        <w:t>Understanding Financial Risk in P2P Lending</w:t>
      </w:r>
    </w:p>
    <w:p w14:paraId="7A12991A" w14:textId="77777777" w:rsidR="00CC54BC" w:rsidRPr="00CC54BC" w:rsidRDefault="00CC54BC" w:rsidP="00CC54BC">
      <w:pPr>
        <w:jc w:val="both"/>
        <w:rPr>
          <w:rFonts w:ascii="Times New Roman" w:hAnsi="Times New Roman" w:cs="Times New Roman"/>
          <w:sz w:val="28"/>
          <w:szCs w:val="28"/>
        </w:rPr>
      </w:pPr>
      <w:r w:rsidRPr="00CC54BC">
        <w:rPr>
          <w:rFonts w:ascii="Times New Roman" w:hAnsi="Times New Roman" w:cs="Times New Roman"/>
          <w:b/>
          <w:bCs/>
          <w:sz w:val="28"/>
          <w:szCs w:val="28"/>
        </w:rPr>
        <w:t>Risk Factors:</w:t>
      </w:r>
    </w:p>
    <w:p w14:paraId="368880F1" w14:textId="77777777" w:rsidR="00CC54BC" w:rsidRPr="00CC54BC" w:rsidRDefault="00CC54BC" w:rsidP="00CC54BC">
      <w:pPr>
        <w:numPr>
          <w:ilvl w:val="0"/>
          <w:numId w:val="2"/>
        </w:numPr>
        <w:jc w:val="both"/>
        <w:rPr>
          <w:rFonts w:ascii="Times New Roman" w:hAnsi="Times New Roman" w:cs="Times New Roman"/>
          <w:sz w:val="24"/>
          <w:szCs w:val="24"/>
        </w:rPr>
      </w:pPr>
      <w:r w:rsidRPr="00CC54BC">
        <w:rPr>
          <w:rFonts w:ascii="Times New Roman" w:hAnsi="Times New Roman" w:cs="Times New Roman"/>
          <w:b/>
          <w:bCs/>
          <w:sz w:val="24"/>
          <w:szCs w:val="24"/>
        </w:rPr>
        <w:t>Borrower Creditworthiness:</w:t>
      </w:r>
    </w:p>
    <w:p w14:paraId="2DC77931" w14:textId="77777777" w:rsidR="00CC54BC" w:rsidRPr="00CC54BC" w:rsidRDefault="00CC54BC" w:rsidP="00CC54BC">
      <w:pPr>
        <w:numPr>
          <w:ilvl w:val="1"/>
          <w:numId w:val="2"/>
        </w:numPr>
        <w:jc w:val="both"/>
        <w:rPr>
          <w:rFonts w:ascii="Times New Roman" w:hAnsi="Times New Roman" w:cs="Times New Roman"/>
          <w:sz w:val="24"/>
          <w:szCs w:val="24"/>
        </w:rPr>
      </w:pPr>
      <w:r w:rsidRPr="00CC54BC">
        <w:rPr>
          <w:rFonts w:ascii="Times New Roman" w:hAnsi="Times New Roman" w:cs="Times New Roman"/>
          <w:sz w:val="24"/>
          <w:szCs w:val="24"/>
        </w:rPr>
        <w:t>Borrowers with low credit scores or high debt-to-income ratios are more likely to default. For example, a borrower with a credit score below 600 is statistically 2-3 times more likely to default than one with a score above 700.</w:t>
      </w:r>
    </w:p>
    <w:p w14:paraId="588105E5" w14:textId="77777777" w:rsidR="00CC54BC" w:rsidRPr="00CC54BC" w:rsidRDefault="00CC54BC" w:rsidP="00CC54BC">
      <w:pPr>
        <w:numPr>
          <w:ilvl w:val="0"/>
          <w:numId w:val="2"/>
        </w:numPr>
        <w:jc w:val="both"/>
        <w:rPr>
          <w:rFonts w:ascii="Times New Roman" w:hAnsi="Times New Roman" w:cs="Times New Roman"/>
          <w:sz w:val="24"/>
          <w:szCs w:val="24"/>
        </w:rPr>
      </w:pPr>
      <w:r w:rsidRPr="00CC54BC">
        <w:rPr>
          <w:rFonts w:ascii="Times New Roman" w:hAnsi="Times New Roman" w:cs="Times New Roman"/>
          <w:b/>
          <w:bCs/>
          <w:sz w:val="24"/>
          <w:szCs w:val="24"/>
        </w:rPr>
        <w:t>Loan Characteristics:</w:t>
      </w:r>
    </w:p>
    <w:p w14:paraId="68CC0BC3" w14:textId="77777777" w:rsidR="00CC54BC" w:rsidRPr="00CC54BC" w:rsidRDefault="00CC54BC" w:rsidP="00CC54BC">
      <w:pPr>
        <w:numPr>
          <w:ilvl w:val="1"/>
          <w:numId w:val="2"/>
        </w:numPr>
        <w:jc w:val="both"/>
        <w:rPr>
          <w:rFonts w:ascii="Times New Roman" w:hAnsi="Times New Roman" w:cs="Times New Roman"/>
          <w:sz w:val="24"/>
          <w:szCs w:val="24"/>
        </w:rPr>
      </w:pPr>
      <w:r w:rsidRPr="00CC54BC">
        <w:rPr>
          <w:rFonts w:ascii="Times New Roman" w:hAnsi="Times New Roman" w:cs="Times New Roman"/>
          <w:sz w:val="24"/>
          <w:szCs w:val="24"/>
        </w:rPr>
        <w:t>Loans with higher amounts or longer terms often carry greater risk. For instance, a loan of $50,000 for 5 years is riskier than a $5,000 loan for 1 year due to the increased uncertainty over a longer period.</w:t>
      </w:r>
    </w:p>
    <w:p w14:paraId="76EC356B" w14:textId="77777777" w:rsidR="00CC54BC" w:rsidRPr="00CC54BC" w:rsidRDefault="00CC54BC" w:rsidP="00CC54BC">
      <w:pPr>
        <w:numPr>
          <w:ilvl w:val="0"/>
          <w:numId w:val="2"/>
        </w:numPr>
        <w:jc w:val="both"/>
        <w:rPr>
          <w:rFonts w:ascii="Times New Roman" w:hAnsi="Times New Roman" w:cs="Times New Roman"/>
          <w:sz w:val="24"/>
          <w:szCs w:val="24"/>
        </w:rPr>
      </w:pPr>
      <w:r w:rsidRPr="00CC54BC">
        <w:rPr>
          <w:rFonts w:ascii="Times New Roman" w:hAnsi="Times New Roman" w:cs="Times New Roman"/>
          <w:b/>
          <w:bCs/>
          <w:sz w:val="24"/>
          <w:szCs w:val="24"/>
        </w:rPr>
        <w:t>Economic Conditions:</w:t>
      </w:r>
    </w:p>
    <w:p w14:paraId="5ECA3431" w14:textId="77777777" w:rsidR="00CC54BC" w:rsidRPr="00CC54BC" w:rsidRDefault="00CC54BC" w:rsidP="00CC54BC">
      <w:pPr>
        <w:numPr>
          <w:ilvl w:val="1"/>
          <w:numId w:val="2"/>
        </w:numPr>
        <w:jc w:val="both"/>
        <w:rPr>
          <w:rFonts w:ascii="Times New Roman" w:hAnsi="Times New Roman" w:cs="Times New Roman"/>
          <w:sz w:val="24"/>
          <w:szCs w:val="24"/>
        </w:rPr>
      </w:pPr>
      <w:r w:rsidRPr="00CC54BC">
        <w:rPr>
          <w:rFonts w:ascii="Times New Roman" w:hAnsi="Times New Roman" w:cs="Times New Roman"/>
          <w:sz w:val="24"/>
          <w:szCs w:val="24"/>
        </w:rPr>
        <w:t>Economic downturns, such as the 2008 financial crisis, often lead to higher unemployment rates and reduced repayment capacity.</w:t>
      </w:r>
    </w:p>
    <w:p w14:paraId="0E41326A" w14:textId="77777777" w:rsidR="00CC54BC" w:rsidRPr="00CC54BC" w:rsidRDefault="00CC54BC" w:rsidP="00CC54BC">
      <w:pPr>
        <w:numPr>
          <w:ilvl w:val="0"/>
          <w:numId w:val="2"/>
        </w:numPr>
        <w:jc w:val="both"/>
        <w:rPr>
          <w:rFonts w:ascii="Times New Roman" w:hAnsi="Times New Roman" w:cs="Times New Roman"/>
          <w:sz w:val="24"/>
          <w:szCs w:val="24"/>
        </w:rPr>
      </w:pPr>
      <w:r w:rsidRPr="00CC54BC">
        <w:rPr>
          <w:rFonts w:ascii="Times New Roman" w:hAnsi="Times New Roman" w:cs="Times New Roman"/>
          <w:b/>
          <w:bCs/>
          <w:sz w:val="24"/>
          <w:szCs w:val="24"/>
        </w:rPr>
        <w:t>Market Dynamics:</w:t>
      </w:r>
    </w:p>
    <w:p w14:paraId="7637D496" w14:textId="77777777" w:rsidR="00CC54BC" w:rsidRPr="00CC54BC" w:rsidRDefault="00CC54BC" w:rsidP="00CC54BC">
      <w:pPr>
        <w:numPr>
          <w:ilvl w:val="1"/>
          <w:numId w:val="2"/>
        </w:numPr>
        <w:jc w:val="both"/>
        <w:rPr>
          <w:rFonts w:ascii="Times New Roman" w:hAnsi="Times New Roman" w:cs="Times New Roman"/>
          <w:sz w:val="24"/>
          <w:szCs w:val="24"/>
        </w:rPr>
      </w:pPr>
      <w:r w:rsidRPr="00CC54BC">
        <w:rPr>
          <w:rFonts w:ascii="Times New Roman" w:hAnsi="Times New Roman" w:cs="Times New Roman"/>
          <w:sz w:val="24"/>
          <w:szCs w:val="24"/>
        </w:rPr>
        <w:t>Over-concentration in specific borrower demographics or industries can amplify risk. For example, a platform focusing solely on loans to tech startups may face systemic risk during a downturn in the tech sector.</w:t>
      </w:r>
    </w:p>
    <w:p w14:paraId="56E374A7" w14:textId="77777777" w:rsidR="00CC54BC" w:rsidRPr="00CC54BC" w:rsidRDefault="00CC54BC" w:rsidP="00CC54BC">
      <w:pPr>
        <w:jc w:val="both"/>
        <w:rPr>
          <w:rFonts w:ascii="Times New Roman" w:hAnsi="Times New Roman" w:cs="Times New Roman"/>
          <w:sz w:val="24"/>
          <w:szCs w:val="24"/>
        </w:rPr>
      </w:pPr>
      <w:r w:rsidRPr="00CC54BC">
        <w:rPr>
          <w:rFonts w:ascii="Times New Roman" w:hAnsi="Times New Roman" w:cs="Times New Roman"/>
          <w:b/>
          <w:bCs/>
          <w:sz w:val="24"/>
          <w:szCs w:val="24"/>
        </w:rPr>
        <w:lastRenderedPageBreak/>
        <w:t>Impact of Information Asymmetry:</w:t>
      </w:r>
      <w:r w:rsidRPr="00CC54BC">
        <w:rPr>
          <w:rFonts w:ascii="Times New Roman" w:hAnsi="Times New Roman" w:cs="Times New Roman"/>
          <w:sz w:val="24"/>
          <w:szCs w:val="24"/>
        </w:rPr>
        <w:t xml:space="preserve"> Information asymmetry is a significant challenge in P2P lending. Borrowers have more knowledge about their financial situation and intentions than lenders. This can lead to:</w:t>
      </w:r>
    </w:p>
    <w:p w14:paraId="6EFF15BD" w14:textId="77777777" w:rsidR="00CC54BC" w:rsidRPr="00CC54BC" w:rsidRDefault="00CC54BC" w:rsidP="00CC54BC">
      <w:pPr>
        <w:numPr>
          <w:ilvl w:val="0"/>
          <w:numId w:val="3"/>
        </w:numPr>
        <w:jc w:val="both"/>
        <w:rPr>
          <w:rFonts w:ascii="Times New Roman" w:hAnsi="Times New Roman" w:cs="Times New Roman"/>
          <w:sz w:val="24"/>
          <w:szCs w:val="24"/>
        </w:rPr>
      </w:pPr>
      <w:r w:rsidRPr="00CC54BC">
        <w:rPr>
          <w:rFonts w:ascii="Times New Roman" w:hAnsi="Times New Roman" w:cs="Times New Roman"/>
          <w:b/>
          <w:bCs/>
          <w:sz w:val="24"/>
          <w:szCs w:val="24"/>
        </w:rPr>
        <w:t>Adverse Selection:</w:t>
      </w:r>
      <w:r w:rsidRPr="00CC54BC">
        <w:rPr>
          <w:rFonts w:ascii="Times New Roman" w:hAnsi="Times New Roman" w:cs="Times New Roman"/>
          <w:sz w:val="24"/>
          <w:szCs w:val="24"/>
        </w:rPr>
        <w:t xml:space="preserve"> High-risk borrowers are more likely to apply for loans, as they have fewer options in traditional finance.</w:t>
      </w:r>
    </w:p>
    <w:p w14:paraId="4AF1E327" w14:textId="77777777" w:rsidR="00CC54BC" w:rsidRPr="00CC54BC" w:rsidRDefault="00CC54BC" w:rsidP="00CC54BC">
      <w:pPr>
        <w:numPr>
          <w:ilvl w:val="0"/>
          <w:numId w:val="3"/>
        </w:numPr>
        <w:jc w:val="both"/>
        <w:rPr>
          <w:rFonts w:ascii="Times New Roman" w:hAnsi="Times New Roman" w:cs="Times New Roman"/>
          <w:sz w:val="24"/>
          <w:szCs w:val="24"/>
        </w:rPr>
      </w:pPr>
      <w:r w:rsidRPr="00CC54BC">
        <w:rPr>
          <w:rFonts w:ascii="Times New Roman" w:hAnsi="Times New Roman" w:cs="Times New Roman"/>
          <w:b/>
          <w:bCs/>
          <w:sz w:val="24"/>
          <w:szCs w:val="24"/>
        </w:rPr>
        <w:t>Moral Hazard:</w:t>
      </w:r>
      <w:r w:rsidRPr="00CC54BC">
        <w:rPr>
          <w:rFonts w:ascii="Times New Roman" w:hAnsi="Times New Roman" w:cs="Times New Roman"/>
          <w:sz w:val="24"/>
          <w:szCs w:val="24"/>
        </w:rPr>
        <w:t xml:space="preserve"> Borrowers may misuse the loan for unintended purposes, increasing the likelihood of default.</w:t>
      </w:r>
    </w:p>
    <w:p w14:paraId="3CA433CC" w14:textId="77777777" w:rsidR="00CC54BC" w:rsidRPr="00CC54BC" w:rsidRDefault="00CC54BC" w:rsidP="00CC54BC">
      <w:pPr>
        <w:jc w:val="both"/>
        <w:rPr>
          <w:rFonts w:ascii="Times New Roman" w:hAnsi="Times New Roman" w:cs="Times New Roman"/>
          <w:sz w:val="24"/>
          <w:szCs w:val="24"/>
        </w:rPr>
      </w:pPr>
      <w:r w:rsidRPr="00CC54BC">
        <w:rPr>
          <w:rFonts w:ascii="Times New Roman" w:hAnsi="Times New Roman" w:cs="Times New Roman"/>
          <w:sz w:val="24"/>
          <w:szCs w:val="24"/>
        </w:rPr>
        <w:t>Example: A borrower might secure a loan for "home improvement" but use the funds for speculative investments, leading to potential repayment issues.</w:t>
      </w:r>
    </w:p>
    <w:p w14:paraId="0263F0C8" w14:textId="77777777" w:rsidR="00CC54BC" w:rsidRPr="00CC54BC" w:rsidRDefault="00000000" w:rsidP="00CC54BC">
      <w:pPr>
        <w:jc w:val="both"/>
        <w:rPr>
          <w:rFonts w:ascii="Times New Roman" w:hAnsi="Times New Roman" w:cs="Times New Roman"/>
          <w:sz w:val="24"/>
          <w:szCs w:val="24"/>
        </w:rPr>
      </w:pPr>
      <w:r>
        <w:rPr>
          <w:rFonts w:ascii="Times New Roman" w:hAnsi="Times New Roman" w:cs="Times New Roman"/>
          <w:sz w:val="24"/>
          <w:szCs w:val="24"/>
        </w:rPr>
        <w:pict w14:anchorId="0C2F565D">
          <v:rect id="_x0000_i1026" style="width:0;height:1.5pt" o:hralign="center" o:hrstd="t" o:hr="t" fillcolor="#a0a0a0" stroked="f"/>
        </w:pict>
      </w:r>
    </w:p>
    <w:p w14:paraId="4F18C9B3" w14:textId="77777777" w:rsidR="00CC54BC" w:rsidRPr="00CC54BC" w:rsidRDefault="00CC54BC" w:rsidP="00CC54BC">
      <w:pPr>
        <w:jc w:val="both"/>
        <w:rPr>
          <w:rFonts w:ascii="Times New Roman" w:hAnsi="Times New Roman" w:cs="Times New Roman"/>
          <w:b/>
          <w:bCs/>
          <w:sz w:val="28"/>
          <w:szCs w:val="28"/>
        </w:rPr>
      </w:pPr>
      <w:r w:rsidRPr="00CC54BC">
        <w:rPr>
          <w:rFonts w:ascii="Times New Roman" w:hAnsi="Times New Roman" w:cs="Times New Roman"/>
          <w:b/>
          <w:bCs/>
          <w:sz w:val="28"/>
          <w:szCs w:val="28"/>
        </w:rPr>
        <w:t>Analysis of Risk of Default</w:t>
      </w:r>
    </w:p>
    <w:p w14:paraId="04FEB5D8" w14:textId="77777777" w:rsidR="00CC54BC" w:rsidRPr="00CC54BC" w:rsidRDefault="00CC54BC" w:rsidP="00CC54BC">
      <w:pPr>
        <w:jc w:val="both"/>
        <w:rPr>
          <w:rFonts w:ascii="Times New Roman" w:hAnsi="Times New Roman" w:cs="Times New Roman"/>
          <w:sz w:val="28"/>
          <w:szCs w:val="28"/>
        </w:rPr>
      </w:pPr>
      <w:r w:rsidRPr="00CC54BC">
        <w:rPr>
          <w:rFonts w:ascii="Times New Roman" w:hAnsi="Times New Roman" w:cs="Times New Roman"/>
          <w:b/>
          <w:bCs/>
          <w:sz w:val="28"/>
          <w:szCs w:val="28"/>
        </w:rPr>
        <w:t>Default Risk Indicators:</w:t>
      </w:r>
    </w:p>
    <w:p w14:paraId="3A92D378" w14:textId="77777777" w:rsidR="00CC54BC" w:rsidRPr="00CC54BC" w:rsidRDefault="00CC54BC" w:rsidP="00CC54BC">
      <w:pPr>
        <w:numPr>
          <w:ilvl w:val="0"/>
          <w:numId w:val="4"/>
        </w:numPr>
        <w:jc w:val="both"/>
        <w:rPr>
          <w:rFonts w:ascii="Times New Roman" w:hAnsi="Times New Roman" w:cs="Times New Roman"/>
          <w:sz w:val="24"/>
          <w:szCs w:val="24"/>
        </w:rPr>
      </w:pPr>
      <w:r w:rsidRPr="00CC54BC">
        <w:rPr>
          <w:rFonts w:ascii="Times New Roman" w:hAnsi="Times New Roman" w:cs="Times New Roman"/>
          <w:b/>
          <w:bCs/>
          <w:sz w:val="24"/>
          <w:szCs w:val="24"/>
        </w:rPr>
        <w:t>Loan Amount and Interest Rate:</w:t>
      </w:r>
    </w:p>
    <w:p w14:paraId="2DC77EAF" w14:textId="77777777" w:rsidR="00CC54BC" w:rsidRPr="00CC54BC" w:rsidRDefault="00CC54BC" w:rsidP="00CC54BC">
      <w:pPr>
        <w:numPr>
          <w:ilvl w:val="1"/>
          <w:numId w:val="4"/>
        </w:numPr>
        <w:jc w:val="both"/>
        <w:rPr>
          <w:rFonts w:ascii="Times New Roman" w:hAnsi="Times New Roman" w:cs="Times New Roman"/>
          <w:sz w:val="24"/>
          <w:szCs w:val="24"/>
        </w:rPr>
      </w:pPr>
      <w:r w:rsidRPr="00CC54BC">
        <w:rPr>
          <w:rFonts w:ascii="Times New Roman" w:hAnsi="Times New Roman" w:cs="Times New Roman"/>
          <w:sz w:val="24"/>
          <w:szCs w:val="24"/>
        </w:rPr>
        <w:t xml:space="preserve">Larger loans and higher interest rates are associated with higher risk. For example, data from </w:t>
      </w:r>
      <w:proofErr w:type="spellStart"/>
      <w:r w:rsidRPr="00CC54BC">
        <w:rPr>
          <w:rFonts w:ascii="Times New Roman" w:hAnsi="Times New Roman" w:cs="Times New Roman"/>
          <w:sz w:val="24"/>
          <w:szCs w:val="24"/>
        </w:rPr>
        <w:t>LendingClub</w:t>
      </w:r>
      <w:proofErr w:type="spellEnd"/>
      <w:r w:rsidRPr="00CC54BC">
        <w:rPr>
          <w:rFonts w:ascii="Times New Roman" w:hAnsi="Times New Roman" w:cs="Times New Roman"/>
          <w:sz w:val="24"/>
          <w:szCs w:val="24"/>
        </w:rPr>
        <w:t xml:space="preserve"> shows that loans exceeding $25,000 have a default rate of 12%, compared to 5% for smaller loans.</w:t>
      </w:r>
    </w:p>
    <w:p w14:paraId="5953BC1D" w14:textId="77777777" w:rsidR="00CC54BC" w:rsidRPr="00CC54BC" w:rsidRDefault="00CC54BC" w:rsidP="00CC54BC">
      <w:pPr>
        <w:numPr>
          <w:ilvl w:val="0"/>
          <w:numId w:val="4"/>
        </w:numPr>
        <w:jc w:val="both"/>
        <w:rPr>
          <w:rFonts w:ascii="Times New Roman" w:hAnsi="Times New Roman" w:cs="Times New Roman"/>
          <w:sz w:val="24"/>
          <w:szCs w:val="24"/>
        </w:rPr>
      </w:pPr>
      <w:r w:rsidRPr="00CC54BC">
        <w:rPr>
          <w:rFonts w:ascii="Times New Roman" w:hAnsi="Times New Roman" w:cs="Times New Roman"/>
          <w:b/>
          <w:bCs/>
          <w:sz w:val="24"/>
          <w:szCs w:val="24"/>
        </w:rPr>
        <w:t>Borrower Demographics:</w:t>
      </w:r>
    </w:p>
    <w:p w14:paraId="7C649BBE" w14:textId="77777777" w:rsidR="00CC54BC" w:rsidRPr="00CC54BC" w:rsidRDefault="00CC54BC" w:rsidP="00CC54BC">
      <w:pPr>
        <w:numPr>
          <w:ilvl w:val="1"/>
          <w:numId w:val="4"/>
        </w:numPr>
        <w:jc w:val="both"/>
        <w:rPr>
          <w:rFonts w:ascii="Times New Roman" w:hAnsi="Times New Roman" w:cs="Times New Roman"/>
          <w:sz w:val="24"/>
          <w:szCs w:val="24"/>
        </w:rPr>
      </w:pPr>
      <w:r w:rsidRPr="00CC54BC">
        <w:rPr>
          <w:rFonts w:ascii="Times New Roman" w:hAnsi="Times New Roman" w:cs="Times New Roman"/>
          <w:sz w:val="24"/>
          <w:szCs w:val="24"/>
        </w:rPr>
        <w:t>Younger borrowers (e.g., under 25) often have higher default rates due to limited credit history. In contrast, older borrowers with stable employment typically pose lower risk.</w:t>
      </w:r>
    </w:p>
    <w:p w14:paraId="3AB7C7DA" w14:textId="77777777" w:rsidR="00CC54BC" w:rsidRPr="00CC54BC" w:rsidRDefault="00CC54BC" w:rsidP="00CC54BC">
      <w:pPr>
        <w:numPr>
          <w:ilvl w:val="0"/>
          <w:numId w:val="4"/>
        </w:numPr>
        <w:jc w:val="both"/>
        <w:rPr>
          <w:rFonts w:ascii="Times New Roman" w:hAnsi="Times New Roman" w:cs="Times New Roman"/>
          <w:sz w:val="24"/>
          <w:szCs w:val="24"/>
        </w:rPr>
      </w:pPr>
      <w:r w:rsidRPr="00CC54BC">
        <w:rPr>
          <w:rFonts w:ascii="Times New Roman" w:hAnsi="Times New Roman" w:cs="Times New Roman"/>
          <w:b/>
          <w:bCs/>
          <w:sz w:val="24"/>
          <w:szCs w:val="24"/>
        </w:rPr>
        <w:t>Repayment History:</w:t>
      </w:r>
    </w:p>
    <w:p w14:paraId="377ACB8A" w14:textId="77777777" w:rsidR="00CC54BC" w:rsidRPr="00CC54BC" w:rsidRDefault="00CC54BC" w:rsidP="00CC54BC">
      <w:pPr>
        <w:numPr>
          <w:ilvl w:val="1"/>
          <w:numId w:val="4"/>
        </w:numPr>
        <w:jc w:val="both"/>
        <w:rPr>
          <w:rFonts w:ascii="Times New Roman" w:hAnsi="Times New Roman" w:cs="Times New Roman"/>
          <w:sz w:val="24"/>
          <w:szCs w:val="24"/>
        </w:rPr>
      </w:pPr>
      <w:r w:rsidRPr="00CC54BC">
        <w:rPr>
          <w:rFonts w:ascii="Times New Roman" w:hAnsi="Times New Roman" w:cs="Times New Roman"/>
          <w:sz w:val="24"/>
          <w:szCs w:val="24"/>
        </w:rPr>
        <w:t xml:space="preserve">Borrowers with a history of late payments or defaults are more likely to default again. Historical data from </w:t>
      </w:r>
      <w:proofErr w:type="spellStart"/>
      <w:r w:rsidRPr="00CC54BC">
        <w:rPr>
          <w:rFonts w:ascii="Times New Roman" w:hAnsi="Times New Roman" w:cs="Times New Roman"/>
          <w:sz w:val="24"/>
          <w:szCs w:val="24"/>
        </w:rPr>
        <w:t>Bondora</w:t>
      </w:r>
      <w:proofErr w:type="spellEnd"/>
      <w:r w:rsidRPr="00CC54BC">
        <w:rPr>
          <w:rFonts w:ascii="Times New Roman" w:hAnsi="Times New Roman" w:cs="Times New Roman"/>
          <w:sz w:val="24"/>
          <w:szCs w:val="24"/>
        </w:rPr>
        <w:t xml:space="preserve"> shows that borrowers with two or more previous defaults are 60% more likely to default on new loans.</w:t>
      </w:r>
    </w:p>
    <w:p w14:paraId="7CDF42B3" w14:textId="77777777" w:rsidR="00CC54BC" w:rsidRPr="00CC54BC" w:rsidRDefault="00CC54BC" w:rsidP="00CC54BC">
      <w:pPr>
        <w:jc w:val="both"/>
        <w:rPr>
          <w:rFonts w:ascii="Times New Roman" w:hAnsi="Times New Roman" w:cs="Times New Roman"/>
          <w:sz w:val="28"/>
          <w:szCs w:val="28"/>
        </w:rPr>
      </w:pPr>
      <w:r w:rsidRPr="00CC54BC">
        <w:rPr>
          <w:rFonts w:ascii="Times New Roman" w:hAnsi="Times New Roman" w:cs="Times New Roman"/>
          <w:b/>
          <w:bCs/>
          <w:sz w:val="28"/>
          <w:szCs w:val="28"/>
        </w:rPr>
        <w:t>Case Studies of Default in P2P Lending:</w:t>
      </w:r>
    </w:p>
    <w:p w14:paraId="1C0EB781" w14:textId="77777777" w:rsidR="00CC54BC" w:rsidRPr="00CC54BC" w:rsidRDefault="00CC54BC" w:rsidP="00CC54BC">
      <w:pPr>
        <w:numPr>
          <w:ilvl w:val="0"/>
          <w:numId w:val="5"/>
        </w:numPr>
        <w:jc w:val="both"/>
        <w:rPr>
          <w:rFonts w:ascii="Times New Roman" w:hAnsi="Times New Roman" w:cs="Times New Roman"/>
          <w:sz w:val="24"/>
          <w:szCs w:val="24"/>
        </w:rPr>
      </w:pPr>
      <w:r w:rsidRPr="00CC54BC">
        <w:rPr>
          <w:rFonts w:ascii="Times New Roman" w:hAnsi="Times New Roman" w:cs="Times New Roman"/>
          <w:b/>
          <w:bCs/>
          <w:sz w:val="24"/>
          <w:szCs w:val="24"/>
        </w:rPr>
        <w:t>Economic Downturns:</w:t>
      </w:r>
    </w:p>
    <w:p w14:paraId="7BA287AE" w14:textId="77777777" w:rsidR="00CC54BC" w:rsidRPr="00CC54BC" w:rsidRDefault="00CC54BC" w:rsidP="00CC54BC">
      <w:pPr>
        <w:numPr>
          <w:ilvl w:val="1"/>
          <w:numId w:val="5"/>
        </w:numPr>
        <w:jc w:val="both"/>
        <w:rPr>
          <w:rFonts w:ascii="Times New Roman" w:hAnsi="Times New Roman" w:cs="Times New Roman"/>
          <w:sz w:val="24"/>
          <w:szCs w:val="24"/>
        </w:rPr>
      </w:pPr>
      <w:r w:rsidRPr="00CC54BC">
        <w:rPr>
          <w:rFonts w:ascii="Times New Roman" w:hAnsi="Times New Roman" w:cs="Times New Roman"/>
          <w:sz w:val="24"/>
          <w:szCs w:val="24"/>
        </w:rPr>
        <w:t>During the COVID-19 pandemic, default rates on P2P platforms surged due to widespread job losses and economic uncertainty. For instance, some platforms reported default rates doubling within the first six months of the pandemic.</w:t>
      </w:r>
    </w:p>
    <w:p w14:paraId="253C2AC7" w14:textId="77777777" w:rsidR="00CC54BC" w:rsidRPr="00CC54BC" w:rsidRDefault="00CC54BC" w:rsidP="00CC54BC">
      <w:pPr>
        <w:numPr>
          <w:ilvl w:val="0"/>
          <w:numId w:val="5"/>
        </w:numPr>
        <w:jc w:val="both"/>
        <w:rPr>
          <w:rFonts w:ascii="Times New Roman" w:hAnsi="Times New Roman" w:cs="Times New Roman"/>
          <w:sz w:val="24"/>
          <w:szCs w:val="24"/>
        </w:rPr>
      </w:pPr>
      <w:r w:rsidRPr="00CC54BC">
        <w:rPr>
          <w:rFonts w:ascii="Times New Roman" w:hAnsi="Times New Roman" w:cs="Times New Roman"/>
          <w:b/>
          <w:bCs/>
          <w:sz w:val="24"/>
          <w:szCs w:val="24"/>
        </w:rPr>
        <w:t>Borrower Fraud:</w:t>
      </w:r>
    </w:p>
    <w:p w14:paraId="1041E4D8" w14:textId="77777777" w:rsidR="00CC54BC" w:rsidRPr="00CC54BC" w:rsidRDefault="00CC54BC" w:rsidP="00CC54BC">
      <w:pPr>
        <w:numPr>
          <w:ilvl w:val="1"/>
          <w:numId w:val="5"/>
        </w:numPr>
        <w:jc w:val="both"/>
        <w:rPr>
          <w:rFonts w:ascii="Times New Roman" w:hAnsi="Times New Roman" w:cs="Times New Roman"/>
          <w:sz w:val="24"/>
          <w:szCs w:val="24"/>
        </w:rPr>
      </w:pPr>
      <w:proofErr w:type="spellStart"/>
      <w:r w:rsidRPr="00CC54BC">
        <w:rPr>
          <w:rFonts w:ascii="Times New Roman" w:hAnsi="Times New Roman" w:cs="Times New Roman"/>
          <w:sz w:val="24"/>
          <w:szCs w:val="24"/>
        </w:rPr>
        <w:t>LendingClub</w:t>
      </w:r>
      <w:proofErr w:type="spellEnd"/>
      <w:r w:rsidRPr="00CC54BC">
        <w:rPr>
          <w:rFonts w:ascii="Times New Roman" w:hAnsi="Times New Roman" w:cs="Times New Roman"/>
          <w:sz w:val="24"/>
          <w:szCs w:val="24"/>
        </w:rPr>
        <w:t xml:space="preserve"> once discovered a case where borrowers used fake identities to secure loans. This led to losses exceeding $2 million and highlighted the need for robust identity verification systems.</w:t>
      </w:r>
    </w:p>
    <w:p w14:paraId="4AF4F00F" w14:textId="77777777" w:rsidR="00CC54BC" w:rsidRPr="00CC54BC" w:rsidRDefault="00CC54BC" w:rsidP="00CC54BC">
      <w:pPr>
        <w:numPr>
          <w:ilvl w:val="0"/>
          <w:numId w:val="5"/>
        </w:numPr>
        <w:jc w:val="both"/>
        <w:rPr>
          <w:rFonts w:ascii="Times New Roman" w:hAnsi="Times New Roman" w:cs="Times New Roman"/>
          <w:sz w:val="24"/>
          <w:szCs w:val="24"/>
        </w:rPr>
      </w:pPr>
      <w:r w:rsidRPr="00CC54BC">
        <w:rPr>
          <w:rFonts w:ascii="Times New Roman" w:hAnsi="Times New Roman" w:cs="Times New Roman"/>
          <w:b/>
          <w:bCs/>
          <w:sz w:val="24"/>
          <w:szCs w:val="24"/>
        </w:rPr>
        <w:t>Systemic Risk:</w:t>
      </w:r>
    </w:p>
    <w:p w14:paraId="31AA5521" w14:textId="77777777" w:rsidR="00CC54BC" w:rsidRPr="00CC54BC" w:rsidRDefault="00CC54BC" w:rsidP="00CC54BC">
      <w:pPr>
        <w:numPr>
          <w:ilvl w:val="1"/>
          <w:numId w:val="5"/>
        </w:numPr>
        <w:jc w:val="both"/>
        <w:rPr>
          <w:rFonts w:ascii="Times New Roman" w:hAnsi="Times New Roman" w:cs="Times New Roman"/>
          <w:sz w:val="24"/>
          <w:szCs w:val="24"/>
        </w:rPr>
      </w:pPr>
      <w:r w:rsidRPr="00CC54BC">
        <w:rPr>
          <w:rFonts w:ascii="Times New Roman" w:hAnsi="Times New Roman" w:cs="Times New Roman"/>
          <w:sz w:val="24"/>
          <w:szCs w:val="24"/>
        </w:rPr>
        <w:t>A platform heavily reliant on a specific sector, such as real estate, faced massive defaults during the 2008 housing market crash, causing investor losses.</w:t>
      </w:r>
    </w:p>
    <w:p w14:paraId="6E90991E" w14:textId="77777777" w:rsidR="00CC54BC" w:rsidRPr="00CC54BC" w:rsidRDefault="00000000" w:rsidP="00CC54BC">
      <w:pPr>
        <w:jc w:val="both"/>
        <w:rPr>
          <w:rFonts w:ascii="Times New Roman" w:hAnsi="Times New Roman" w:cs="Times New Roman"/>
          <w:sz w:val="24"/>
          <w:szCs w:val="24"/>
        </w:rPr>
      </w:pPr>
      <w:r>
        <w:rPr>
          <w:rFonts w:ascii="Times New Roman" w:hAnsi="Times New Roman" w:cs="Times New Roman"/>
          <w:sz w:val="24"/>
          <w:szCs w:val="24"/>
        </w:rPr>
        <w:lastRenderedPageBreak/>
        <w:pict w14:anchorId="0F10E3BD">
          <v:rect id="_x0000_i1027" style="width:0;height:1.5pt" o:hralign="center" o:hrstd="t" o:hr="t" fillcolor="#a0a0a0" stroked="f"/>
        </w:pict>
      </w:r>
    </w:p>
    <w:p w14:paraId="3C4F14B3" w14:textId="77777777" w:rsidR="00CC54BC" w:rsidRPr="00CC54BC" w:rsidRDefault="00CC54BC" w:rsidP="00CC54BC">
      <w:pPr>
        <w:jc w:val="both"/>
        <w:rPr>
          <w:rFonts w:ascii="Times New Roman" w:hAnsi="Times New Roman" w:cs="Times New Roman"/>
          <w:b/>
          <w:bCs/>
          <w:sz w:val="28"/>
          <w:szCs w:val="28"/>
        </w:rPr>
      </w:pPr>
      <w:r w:rsidRPr="00CC54BC">
        <w:rPr>
          <w:rFonts w:ascii="Times New Roman" w:hAnsi="Times New Roman" w:cs="Times New Roman"/>
          <w:b/>
          <w:bCs/>
          <w:sz w:val="28"/>
          <w:szCs w:val="28"/>
        </w:rPr>
        <w:t>Mitigation Strategies</w:t>
      </w:r>
    </w:p>
    <w:p w14:paraId="40D9FA28" w14:textId="77777777" w:rsidR="00CC54BC" w:rsidRPr="00CC54BC" w:rsidRDefault="00CC54BC" w:rsidP="00CC54BC">
      <w:pPr>
        <w:jc w:val="both"/>
        <w:rPr>
          <w:rFonts w:ascii="Times New Roman" w:hAnsi="Times New Roman" w:cs="Times New Roman"/>
          <w:sz w:val="28"/>
          <w:szCs w:val="28"/>
        </w:rPr>
      </w:pPr>
      <w:r w:rsidRPr="00CC54BC">
        <w:rPr>
          <w:rFonts w:ascii="Times New Roman" w:hAnsi="Times New Roman" w:cs="Times New Roman"/>
          <w:b/>
          <w:bCs/>
          <w:sz w:val="28"/>
          <w:szCs w:val="28"/>
        </w:rPr>
        <w:t>Risk Mitigation Techniques:</w:t>
      </w:r>
    </w:p>
    <w:p w14:paraId="055EB64A" w14:textId="77777777" w:rsidR="00CC54BC" w:rsidRPr="00CC54BC" w:rsidRDefault="00CC54BC" w:rsidP="00CC54BC">
      <w:pPr>
        <w:numPr>
          <w:ilvl w:val="0"/>
          <w:numId w:val="6"/>
        </w:numPr>
        <w:jc w:val="both"/>
        <w:rPr>
          <w:rFonts w:ascii="Times New Roman" w:hAnsi="Times New Roman" w:cs="Times New Roman"/>
          <w:sz w:val="24"/>
          <w:szCs w:val="24"/>
        </w:rPr>
      </w:pPr>
      <w:r w:rsidRPr="00CC54BC">
        <w:rPr>
          <w:rFonts w:ascii="Times New Roman" w:hAnsi="Times New Roman" w:cs="Times New Roman"/>
          <w:b/>
          <w:bCs/>
          <w:sz w:val="24"/>
          <w:szCs w:val="24"/>
        </w:rPr>
        <w:t>Risk-Based Pricing:</w:t>
      </w:r>
    </w:p>
    <w:p w14:paraId="1D83DBA0" w14:textId="77777777" w:rsidR="00CC54BC" w:rsidRPr="00CC54BC" w:rsidRDefault="00CC54BC" w:rsidP="00CC54BC">
      <w:pPr>
        <w:numPr>
          <w:ilvl w:val="1"/>
          <w:numId w:val="6"/>
        </w:numPr>
        <w:jc w:val="both"/>
        <w:rPr>
          <w:rFonts w:ascii="Times New Roman" w:hAnsi="Times New Roman" w:cs="Times New Roman"/>
          <w:sz w:val="24"/>
          <w:szCs w:val="24"/>
        </w:rPr>
      </w:pPr>
      <w:r w:rsidRPr="00CC54BC">
        <w:rPr>
          <w:rFonts w:ascii="Times New Roman" w:hAnsi="Times New Roman" w:cs="Times New Roman"/>
          <w:sz w:val="24"/>
          <w:szCs w:val="24"/>
        </w:rPr>
        <w:t>Platforms assign interest rates based on borrower risk profiles. For example, a low-risk borrower may receive a 6% rate, while a high-risk borrower is charged 15% to offset potential losses.</w:t>
      </w:r>
    </w:p>
    <w:p w14:paraId="668D3914" w14:textId="77777777" w:rsidR="00CC54BC" w:rsidRPr="00CC54BC" w:rsidRDefault="00CC54BC" w:rsidP="00CC54BC">
      <w:pPr>
        <w:numPr>
          <w:ilvl w:val="0"/>
          <w:numId w:val="6"/>
        </w:numPr>
        <w:jc w:val="both"/>
        <w:rPr>
          <w:rFonts w:ascii="Times New Roman" w:hAnsi="Times New Roman" w:cs="Times New Roman"/>
          <w:sz w:val="24"/>
          <w:szCs w:val="24"/>
        </w:rPr>
      </w:pPr>
      <w:r w:rsidRPr="00CC54BC">
        <w:rPr>
          <w:rFonts w:ascii="Times New Roman" w:hAnsi="Times New Roman" w:cs="Times New Roman"/>
          <w:b/>
          <w:bCs/>
          <w:sz w:val="24"/>
          <w:szCs w:val="24"/>
        </w:rPr>
        <w:t>Portfolio Diversification:</w:t>
      </w:r>
    </w:p>
    <w:p w14:paraId="52D397B2" w14:textId="77777777" w:rsidR="00CC54BC" w:rsidRPr="00CC54BC" w:rsidRDefault="00CC54BC" w:rsidP="00CC54BC">
      <w:pPr>
        <w:numPr>
          <w:ilvl w:val="1"/>
          <w:numId w:val="6"/>
        </w:numPr>
        <w:jc w:val="both"/>
        <w:rPr>
          <w:rFonts w:ascii="Times New Roman" w:hAnsi="Times New Roman" w:cs="Times New Roman"/>
          <w:sz w:val="24"/>
          <w:szCs w:val="24"/>
        </w:rPr>
      </w:pPr>
      <w:r w:rsidRPr="00CC54BC">
        <w:rPr>
          <w:rFonts w:ascii="Times New Roman" w:hAnsi="Times New Roman" w:cs="Times New Roman"/>
          <w:sz w:val="24"/>
          <w:szCs w:val="24"/>
        </w:rPr>
        <w:t>Lenders can reduce exposure by investing in multiple loans. For instance, spreading $10,000 across 100 loans minimizes the impact of any single default.</w:t>
      </w:r>
    </w:p>
    <w:p w14:paraId="1A6F62EE" w14:textId="77777777" w:rsidR="00CC54BC" w:rsidRPr="00CC54BC" w:rsidRDefault="00CC54BC" w:rsidP="00CC54BC">
      <w:pPr>
        <w:numPr>
          <w:ilvl w:val="0"/>
          <w:numId w:val="6"/>
        </w:numPr>
        <w:jc w:val="both"/>
        <w:rPr>
          <w:rFonts w:ascii="Times New Roman" w:hAnsi="Times New Roman" w:cs="Times New Roman"/>
          <w:sz w:val="24"/>
          <w:szCs w:val="24"/>
        </w:rPr>
      </w:pPr>
      <w:r w:rsidRPr="00CC54BC">
        <w:rPr>
          <w:rFonts w:ascii="Times New Roman" w:hAnsi="Times New Roman" w:cs="Times New Roman"/>
          <w:b/>
          <w:bCs/>
          <w:sz w:val="24"/>
          <w:szCs w:val="24"/>
        </w:rPr>
        <w:t>Credit Scoring Models:</w:t>
      </w:r>
    </w:p>
    <w:p w14:paraId="3E330114" w14:textId="77777777" w:rsidR="00CC54BC" w:rsidRPr="00CC54BC" w:rsidRDefault="00CC54BC" w:rsidP="00CC54BC">
      <w:pPr>
        <w:numPr>
          <w:ilvl w:val="1"/>
          <w:numId w:val="6"/>
        </w:numPr>
        <w:jc w:val="both"/>
        <w:rPr>
          <w:rFonts w:ascii="Times New Roman" w:hAnsi="Times New Roman" w:cs="Times New Roman"/>
          <w:sz w:val="24"/>
          <w:szCs w:val="24"/>
        </w:rPr>
      </w:pPr>
      <w:r w:rsidRPr="00CC54BC">
        <w:rPr>
          <w:rFonts w:ascii="Times New Roman" w:hAnsi="Times New Roman" w:cs="Times New Roman"/>
          <w:sz w:val="24"/>
          <w:szCs w:val="24"/>
        </w:rPr>
        <w:t xml:space="preserve">Advanced models consider factors like income, employment stability, and credit history. </w:t>
      </w:r>
      <w:proofErr w:type="spellStart"/>
      <w:r w:rsidRPr="00CC54BC">
        <w:rPr>
          <w:rFonts w:ascii="Times New Roman" w:hAnsi="Times New Roman" w:cs="Times New Roman"/>
          <w:sz w:val="24"/>
          <w:szCs w:val="24"/>
        </w:rPr>
        <w:t>Bondora’s</w:t>
      </w:r>
      <w:proofErr w:type="spellEnd"/>
      <w:r w:rsidRPr="00CC54BC">
        <w:rPr>
          <w:rFonts w:ascii="Times New Roman" w:hAnsi="Times New Roman" w:cs="Times New Roman"/>
          <w:sz w:val="24"/>
          <w:szCs w:val="24"/>
        </w:rPr>
        <w:t xml:space="preserve"> scoring system, for example, uses over 200 variables to assess risk.</w:t>
      </w:r>
    </w:p>
    <w:p w14:paraId="45BD3415" w14:textId="77777777" w:rsidR="00CC54BC" w:rsidRPr="00CC54BC" w:rsidRDefault="00CC54BC" w:rsidP="00CC54BC">
      <w:pPr>
        <w:jc w:val="both"/>
        <w:rPr>
          <w:rFonts w:ascii="Times New Roman" w:hAnsi="Times New Roman" w:cs="Times New Roman"/>
          <w:sz w:val="28"/>
          <w:szCs w:val="28"/>
        </w:rPr>
      </w:pPr>
      <w:r w:rsidRPr="00CC54BC">
        <w:rPr>
          <w:rFonts w:ascii="Times New Roman" w:hAnsi="Times New Roman" w:cs="Times New Roman"/>
          <w:b/>
          <w:bCs/>
          <w:sz w:val="28"/>
          <w:szCs w:val="28"/>
        </w:rPr>
        <w:t>Technological Solutions:</w:t>
      </w:r>
    </w:p>
    <w:p w14:paraId="0683DEFA" w14:textId="77777777" w:rsidR="00CC54BC" w:rsidRPr="00CC54BC" w:rsidRDefault="00CC54BC" w:rsidP="00CC54BC">
      <w:pPr>
        <w:numPr>
          <w:ilvl w:val="0"/>
          <w:numId w:val="7"/>
        </w:numPr>
        <w:jc w:val="both"/>
        <w:rPr>
          <w:rFonts w:ascii="Times New Roman" w:hAnsi="Times New Roman" w:cs="Times New Roman"/>
          <w:sz w:val="24"/>
          <w:szCs w:val="24"/>
        </w:rPr>
      </w:pPr>
      <w:r w:rsidRPr="00CC54BC">
        <w:rPr>
          <w:rFonts w:ascii="Times New Roman" w:hAnsi="Times New Roman" w:cs="Times New Roman"/>
          <w:b/>
          <w:bCs/>
          <w:sz w:val="24"/>
          <w:szCs w:val="24"/>
        </w:rPr>
        <w:t>Data Analytics:</w:t>
      </w:r>
    </w:p>
    <w:p w14:paraId="0C0DCC07" w14:textId="77777777" w:rsidR="00CC54BC" w:rsidRPr="00CC54BC" w:rsidRDefault="00CC54BC" w:rsidP="00CC54BC">
      <w:pPr>
        <w:numPr>
          <w:ilvl w:val="1"/>
          <w:numId w:val="7"/>
        </w:numPr>
        <w:jc w:val="both"/>
        <w:rPr>
          <w:rFonts w:ascii="Times New Roman" w:hAnsi="Times New Roman" w:cs="Times New Roman"/>
          <w:sz w:val="24"/>
          <w:szCs w:val="24"/>
        </w:rPr>
      </w:pPr>
      <w:r w:rsidRPr="00CC54BC">
        <w:rPr>
          <w:rFonts w:ascii="Times New Roman" w:hAnsi="Times New Roman" w:cs="Times New Roman"/>
          <w:sz w:val="24"/>
          <w:szCs w:val="24"/>
        </w:rPr>
        <w:t xml:space="preserve">Platforms like Funding Circle analyze borrower </w:t>
      </w:r>
      <w:proofErr w:type="spellStart"/>
      <w:r w:rsidRPr="00CC54BC">
        <w:rPr>
          <w:rFonts w:ascii="Times New Roman" w:hAnsi="Times New Roman" w:cs="Times New Roman"/>
          <w:sz w:val="24"/>
          <w:szCs w:val="24"/>
        </w:rPr>
        <w:t>behavior</w:t>
      </w:r>
      <w:proofErr w:type="spellEnd"/>
      <w:r w:rsidRPr="00CC54BC">
        <w:rPr>
          <w:rFonts w:ascii="Times New Roman" w:hAnsi="Times New Roman" w:cs="Times New Roman"/>
          <w:sz w:val="24"/>
          <w:szCs w:val="24"/>
        </w:rPr>
        <w:t xml:space="preserve"> and market trends to refine risk assessments.</w:t>
      </w:r>
    </w:p>
    <w:p w14:paraId="0858ECA8" w14:textId="77777777" w:rsidR="00CC54BC" w:rsidRPr="00CC54BC" w:rsidRDefault="00CC54BC" w:rsidP="00CC54BC">
      <w:pPr>
        <w:numPr>
          <w:ilvl w:val="0"/>
          <w:numId w:val="7"/>
        </w:numPr>
        <w:jc w:val="both"/>
        <w:rPr>
          <w:rFonts w:ascii="Times New Roman" w:hAnsi="Times New Roman" w:cs="Times New Roman"/>
          <w:sz w:val="24"/>
          <w:szCs w:val="24"/>
        </w:rPr>
      </w:pPr>
      <w:r w:rsidRPr="00CC54BC">
        <w:rPr>
          <w:rFonts w:ascii="Times New Roman" w:hAnsi="Times New Roman" w:cs="Times New Roman"/>
          <w:b/>
          <w:bCs/>
          <w:sz w:val="24"/>
          <w:szCs w:val="24"/>
        </w:rPr>
        <w:t>Machine Learning:</w:t>
      </w:r>
    </w:p>
    <w:p w14:paraId="567BA0C7" w14:textId="77777777" w:rsidR="00CC54BC" w:rsidRPr="00CC54BC" w:rsidRDefault="00CC54BC" w:rsidP="00CC54BC">
      <w:pPr>
        <w:numPr>
          <w:ilvl w:val="1"/>
          <w:numId w:val="7"/>
        </w:numPr>
        <w:jc w:val="both"/>
        <w:rPr>
          <w:rFonts w:ascii="Times New Roman" w:hAnsi="Times New Roman" w:cs="Times New Roman"/>
          <w:sz w:val="24"/>
          <w:szCs w:val="24"/>
        </w:rPr>
      </w:pPr>
      <w:r w:rsidRPr="00CC54BC">
        <w:rPr>
          <w:rFonts w:ascii="Times New Roman" w:hAnsi="Times New Roman" w:cs="Times New Roman"/>
          <w:sz w:val="24"/>
          <w:szCs w:val="24"/>
        </w:rPr>
        <w:t>Predictive models identify high-risk borrowers more accurately. For instance, Prosper’s machine learning tools have reduced default rates by 20%.</w:t>
      </w:r>
    </w:p>
    <w:p w14:paraId="5FD3D186" w14:textId="77777777" w:rsidR="00CC54BC" w:rsidRPr="00CC54BC" w:rsidRDefault="00CC54BC" w:rsidP="00CC54BC">
      <w:pPr>
        <w:numPr>
          <w:ilvl w:val="0"/>
          <w:numId w:val="7"/>
        </w:numPr>
        <w:jc w:val="both"/>
        <w:rPr>
          <w:rFonts w:ascii="Times New Roman" w:hAnsi="Times New Roman" w:cs="Times New Roman"/>
          <w:sz w:val="24"/>
          <w:szCs w:val="24"/>
        </w:rPr>
      </w:pPr>
      <w:r w:rsidRPr="00CC54BC">
        <w:rPr>
          <w:rFonts w:ascii="Times New Roman" w:hAnsi="Times New Roman" w:cs="Times New Roman"/>
          <w:b/>
          <w:bCs/>
          <w:sz w:val="24"/>
          <w:szCs w:val="24"/>
        </w:rPr>
        <w:t>Blockchain:</w:t>
      </w:r>
    </w:p>
    <w:p w14:paraId="5C19FCB6" w14:textId="77777777" w:rsidR="00CC54BC" w:rsidRPr="00CC54BC" w:rsidRDefault="00CC54BC" w:rsidP="00CC54BC">
      <w:pPr>
        <w:numPr>
          <w:ilvl w:val="1"/>
          <w:numId w:val="7"/>
        </w:numPr>
        <w:jc w:val="both"/>
        <w:rPr>
          <w:rFonts w:ascii="Times New Roman" w:hAnsi="Times New Roman" w:cs="Times New Roman"/>
          <w:sz w:val="24"/>
          <w:szCs w:val="24"/>
        </w:rPr>
      </w:pPr>
      <w:r w:rsidRPr="00CC54BC">
        <w:rPr>
          <w:rFonts w:ascii="Times New Roman" w:hAnsi="Times New Roman" w:cs="Times New Roman"/>
          <w:sz w:val="24"/>
          <w:szCs w:val="24"/>
        </w:rPr>
        <w:t>Enhances transparency by creating immutable records of transactions. This reduces fraud and builds trust among investors.</w:t>
      </w:r>
    </w:p>
    <w:p w14:paraId="6C00B5B2" w14:textId="77777777" w:rsidR="00CC54BC" w:rsidRPr="00CC54BC" w:rsidRDefault="00CC54BC" w:rsidP="00CC54BC">
      <w:pPr>
        <w:jc w:val="both"/>
        <w:rPr>
          <w:rFonts w:ascii="Times New Roman" w:hAnsi="Times New Roman" w:cs="Times New Roman"/>
          <w:sz w:val="24"/>
          <w:szCs w:val="24"/>
        </w:rPr>
      </w:pPr>
      <w:r w:rsidRPr="00CC54BC">
        <w:rPr>
          <w:rFonts w:ascii="Times New Roman" w:hAnsi="Times New Roman" w:cs="Times New Roman"/>
          <w:b/>
          <w:bCs/>
          <w:sz w:val="24"/>
          <w:szCs w:val="24"/>
        </w:rPr>
        <w:t>Examples:</w:t>
      </w:r>
    </w:p>
    <w:p w14:paraId="724756DC" w14:textId="77777777" w:rsidR="00CC54BC" w:rsidRPr="00CC54BC" w:rsidRDefault="00CC54BC" w:rsidP="00CC54BC">
      <w:pPr>
        <w:numPr>
          <w:ilvl w:val="0"/>
          <w:numId w:val="8"/>
        </w:numPr>
        <w:jc w:val="both"/>
        <w:rPr>
          <w:rFonts w:ascii="Times New Roman" w:hAnsi="Times New Roman" w:cs="Times New Roman"/>
          <w:sz w:val="24"/>
          <w:szCs w:val="24"/>
        </w:rPr>
      </w:pPr>
      <w:proofErr w:type="spellStart"/>
      <w:r w:rsidRPr="00CC54BC">
        <w:rPr>
          <w:rFonts w:ascii="Times New Roman" w:hAnsi="Times New Roman" w:cs="Times New Roman"/>
          <w:sz w:val="24"/>
          <w:szCs w:val="24"/>
        </w:rPr>
        <w:t>Bondora</w:t>
      </w:r>
      <w:proofErr w:type="spellEnd"/>
      <w:r w:rsidRPr="00CC54BC">
        <w:rPr>
          <w:rFonts w:ascii="Times New Roman" w:hAnsi="Times New Roman" w:cs="Times New Roman"/>
          <w:sz w:val="24"/>
          <w:szCs w:val="24"/>
        </w:rPr>
        <w:t xml:space="preserve"> employs real-time data analytics to monitor borrower activity and predict defaults.</w:t>
      </w:r>
    </w:p>
    <w:p w14:paraId="35DC3706" w14:textId="77777777" w:rsidR="00CC54BC" w:rsidRPr="00CC54BC" w:rsidRDefault="00CC54BC" w:rsidP="00CC54BC">
      <w:pPr>
        <w:numPr>
          <w:ilvl w:val="0"/>
          <w:numId w:val="8"/>
        </w:numPr>
        <w:jc w:val="both"/>
        <w:rPr>
          <w:rFonts w:ascii="Times New Roman" w:hAnsi="Times New Roman" w:cs="Times New Roman"/>
          <w:sz w:val="24"/>
          <w:szCs w:val="24"/>
        </w:rPr>
      </w:pPr>
      <w:proofErr w:type="spellStart"/>
      <w:r w:rsidRPr="00CC54BC">
        <w:rPr>
          <w:rFonts w:ascii="Times New Roman" w:hAnsi="Times New Roman" w:cs="Times New Roman"/>
          <w:sz w:val="24"/>
          <w:szCs w:val="24"/>
        </w:rPr>
        <w:t>LendingClub’s</w:t>
      </w:r>
      <w:proofErr w:type="spellEnd"/>
      <w:r w:rsidRPr="00CC54BC">
        <w:rPr>
          <w:rFonts w:ascii="Times New Roman" w:hAnsi="Times New Roman" w:cs="Times New Roman"/>
          <w:sz w:val="24"/>
          <w:szCs w:val="24"/>
        </w:rPr>
        <w:t xml:space="preserve"> fraud detection system uses machine learning to identify anomalies in borrower applications.</w:t>
      </w:r>
    </w:p>
    <w:p w14:paraId="5C37B9D2" w14:textId="77777777" w:rsidR="00CC54BC" w:rsidRPr="00CC54BC" w:rsidRDefault="00000000" w:rsidP="00CC54BC">
      <w:pPr>
        <w:jc w:val="both"/>
        <w:rPr>
          <w:rFonts w:ascii="Times New Roman" w:hAnsi="Times New Roman" w:cs="Times New Roman"/>
          <w:sz w:val="24"/>
          <w:szCs w:val="24"/>
        </w:rPr>
      </w:pPr>
      <w:r>
        <w:rPr>
          <w:rFonts w:ascii="Times New Roman" w:hAnsi="Times New Roman" w:cs="Times New Roman"/>
          <w:sz w:val="24"/>
          <w:szCs w:val="24"/>
        </w:rPr>
        <w:pict w14:anchorId="15FD74BF">
          <v:rect id="_x0000_i1028" style="width:0;height:1.5pt" o:hralign="center" o:hrstd="t" o:hr="t" fillcolor="#a0a0a0" stroked="f"/>
        </w:pict>
      </w:r>
    </w:p>
    <w:p w14:paraId="60E0828E" w14:textId="77777777" w:rsidR="00CC54BC" w:rsidRPr="00CC54BC" w:rsidRDefault="00CC54BC" w:rsidP="00CC54BC">
      <w:pPr>
        <w:jc w:val="both"/>
        <w:rPr>
          <w:rFonts w:ascii="Times New Roman" w:hAnsi="Times New Roman" w:cs="Times New Roman"/>
          <w:b/>
          <w:bCs/>
          <w:sz w:val="28"/>
          <w:szCs w:val="28"/>
        </w:rPr>
      </w:pPr>
      <w:r w:rsidRPr="00CC54BC">
        <w:rPr>
          <w:rFonts w:ascii="Times New Roman" w:hAnsi="Times New Roman" w:cs="Times New Roman"/>
          <w:b/>
          <w:bCs/>
          <w:sz w:val="28"/>
          <w:szCs w:val="28"/>
        </w:rPr>
        <w:t>Conclusion and Recommendations</w:t>
      </w:r>
    </w:p>
    <w:p w14:paraId="1FFD768D" w14:textId="77777777" w:rsidR="00CC54BC" w:rsidRPr="00CC54BC" w:rsidRDefault="00CC54BC" w:rsidP="00CC54BC">
      <w:pPr>
        <w:jc w:val="both"/>
        <w:rPr>
          <w:rFonts w:ascii="Times New Roman" w:hAnsi="Times New Roman" w:cs="Times New Roman"/>
          <w:sz w:val="28"/>
          <w:szCs w:val="28"/>
        </w:rPr>
      </w:pPr>
      <w:r w:rsidRPr="00CC54BC">
        <w:rPr>
          <w:rFonts w:ascii="Times New Roman" w:hAnsi="Times New Roman" w:cs="Times New Roman"/>
          <w:b/>
          <w:bCs/>
          <w:sz w:val="28"/>
          <w:szCs w:val="28"/>
        </w:rPr>
        <w:t>Summary of Findings:</w:t>
      </w:r>
    </w:p>
    <w:p w14:paraId="59B9C774" w14:textId="77777777" w:rsidR="00CC54BC" w:rsidRPr="00CC54BC" w:rsidRDefault="00CC54BC" w:rsidP="00CC54BC">
      <w:pPr>
        <w:numPr>
          <w:ilvl w:val="0"/>
          <w:numId w:val="9"/>
        </w:numPr>
        <w:jc w:val="both"/>
        <w:rPr>
          <w:rFonts w:ascii="Times New Roman" w:hAnsi="Times New Roman" w:cs="Times New Roman"/>
          <w:sz w:val="24"/>
          <w:szCs w:val="24"/>
        </w:rPr>
      </w:pPr>
      <w:r w:rsidRPr="00CC54BC">
        <w:rPr>
          <w:rFonts w:ascii="Times New Roman" w:hAnsi="Times New Roman" w:cs="Times New Roman"/>
          <w:sz w:val="24"/>
          <w:szCs w:val="24"/>
        </w:rPr>
        <w:t>Financial risk in P2P lending is influenced by borrower characteristics, loan features, and external economic factors.</w:t>
      </w:r>
    </w:p>
    <w:p w14:paraId="47258AE0" w14:textId="77777777" w:rsidR="00CC54BC" w:rsidRPr="00CC54BC" w:rsidRDefault="00CC54BC" w:rsidP="00CC54BC">
      <w:pPr>
        <w:numPr>
          <w:ilvl w:val="0"/>
          <w:numId w:val="9"/>
        </w:numPr>
        <w:jc w:val="both"/>
        <w:rPr>
          <w:rFonts w:ascii="Times New Roman" w:hAnsi="Times New Roman" w:cs="Times New Roman"/>
          <w:sz w:val="24"/>
          <w:szCs w:val="24"/>
        </w:rPr>
      </w:pPr>
      <w:r w:rsidRPr="00CC54BC">
        <w:rPr>
          <w:rFonts w:ascii="Times New Roman" w:hAnsi="Times New Roman" w:cs="Times New Roman"/>
          <w:sz w:val="24"/>
          <w:szCs w:val="24"/>
        </w:rPr>
        <w:lastRenderedPageBreak/>
        <w:t>Information asymmetry and systemic risk exacerbate the likelihood of default.</w:t>
      </w:r>
    </w:p>
    <w:p w14:paraId="064D9622" w14:textId="77777777" w:rsidR="00CC54BC" w:rsidRPr="00CC54BC" w:rsidRDefault="00CC54BC" w:rsidP="00CC54BC">
      <w:pPr>
        <w:numPr>
          <w:ilvl w:val="0"/>
          <w:numId w:val="9"/>
        </w:numPr>
        <w:jc w:val="both"/>
        <w:rPr>
          <w:rFonts w:ascii="Times New Roman" w:hAnsi="Times New Roman" w:cs="Times New Roman"/>
          <w:sz w:val="24"/>
          <w:szCs w:val="24"/>
        </w:rPr>
      </w:pPr>
      <w:r w:rsidRPr="00CC54BC">
        <w:rPr>
          <w:rFonts w:ascii="Times New Roman" w:hAnsi="Times New Roman" w:cs="Times New Roman"/>
          <w:sz w:val="24"/>
          <w:szCs w:val="24"/>
        </w:rPr>
        <w:t>Effective mitigation strategies leverage technology and diversify risk.</w:t>
      </w:r>
    </w:p>
    <w:p w14:paraId="69855943" w14:textId="77777777" w:rsidR="00CC54BC" w:rsidRPr="00CC54BC" w:rsidRDefault="00CC54BC" w:rsidP="00CC54BC">
      <w:pPr>
        <w:jc w:val="both"/>
        <w:rPr>
          <w:rFonts w:ascii="Times New Roman" w:hAnsi="Times New Roman" w:cs="Times New Roman"/>
          <w:sz w:val="28"/>
          <w:szCs w:val="28"/>
        </w:rPr>
      </w:pPr>
      <w:r w:rsidRPr="00CC54BC">
        <w:rPr>
          <w:rFonts w:ascii="Times New Roman" w:hAnsi="Times New Roman" w:cs="Times New Roman"/>
          <w:b/>
          <w:bCs/>
          <w:sz w:val="28"/>
          <w:szCs w:val="28"/>
        </w:rPr>
        <w:t>Recommendations:</w:t>
      </w:r>
    </w:p>
    <w:p w14:paraId="3BBE410C" w14:textId="77777777" w:rsidR="00CC54BC" w:rsidRPr="00CC54BC" w:rsidRDefault="00CC54BC" w:rsidP="00CC54BC">
      <w:pPr>
        <w:numPr>
          <w:ilvl w:val="0"/>
          <w:numId w:val="10"/>
        </w:numPr>
        <w:jc w:val="both"/>
        <w:rPr>
          <w:rFonts w:ascii="Times New Roman" w:hAnsi="Times New Roman" w:cs="Times New Roman"/>
          <w:sz w:val="24"/>
          <w:szCs w:val="24"/>
        </w:rPr>
      </w:pPr>
      <w:r w:rsidRPr="00CC54BC">
        <w:rPr>
          <w:rFonts w:ascii="Times New Roman" w:hAnsi="Times New Roman" w:cs="Times New Roman"/>
          <w:b/>
          <w:bCs/>
          <w:sz w:val="24"/>
          <w:szCs w:val="24"/>
        </w:rPr>
        <w:t>For Lenders:</w:t>
      </w:r>
    </w:p>
    <w:p w14:paraId="0CD23DCF" w14:textId="77777777" w:rsidR="00CC54BC" w:rsidRPr="00CC54BC" w:rsidRDefault="00CC54BC" w:rsidP="00CC54BC">
      <w:pPr>
        <w:numPr>
          <w:ilvl w:val="1"/>
          <w:numId w:val="10"/>
        </w:numPr>
        <w:jc w:val="both"/>
        <w:rPr>
          <w:rFonts w:ascii="Times New Roman" w:hAnsi="Times New Roman" w:cs="Times New Roman"/>
          <w:sz w:val="24"/>
          <w:szCs w:val="24"/>
        </w:rPr>
      </w:pPr>
      <w:r w:rsidRPr="00CC54BC">
        <w:rPr>
          <w:rFonts w:ascii="Times New Roman" w:hAnsi="Times New Roman" w:cs="Times New Roman"/>
          <w:sz w:val="24"/>
          <w:szCs w:val="24"/>
        </w:rPr>
        <w:t>Rely on platform-provided risk metrics and diversify investments.</w:t>
      </w:r>
    </w:p>
    <w:p w14:paraId="7899D682" w14:textId="77777777" w:rsidR="00CC54BC" w:rsidRPr="00CC54BC" w:rsidRDefault="00CC54BC" w:rsidP="00CC54BC">
      <w:pPr>
        <w:numPr>
          <w:ilvl w:val="1"/>
          <w:numId w:val="10"/>
        </w:numPr>
        <w:jc w:val="both"/>
        <w:rPr>
          <w:rFonts w:ascii="Times New Roman" w:hAnsi="Times New Roman" w:cs="Times New Roman"/>
          <w:sz w:val="24"/>
          <w:szCs w:val="24"/>
        </w:rPr>
      </w:pPr>
      <w:r w:rsidRPr="00CC54BC">
        <w:rPr>
          <w:rFonts w:ascii="Times New Roman" w:hAnsi="Times New Roman" w:cs="Times New Roman"/>
          <w:sz w:val="24"/>
          <w:szCs w:val="24"/>
        </w:rPr>
        <w:t>Regularly review borrower performance and economic conditions.</w:t>
      </w:r>
    </w:p>
    <w:p w14:paraId="40C72ECA" w14:textId="77777777" w:rsidR="00CC54BC" w:rsidRPr="00CC54BC" w:rsidRDefault="00CC54BC" w:rsidP="00CC54BC">
      <w:pPr>
        <w:numPr>
          <w:ilvl w:val="0"/>
          <w:numId w:val="10"/>
        </w:numPr>
        <w:jc w:val="both"/>
        <w:rPr>
          <w:rFonts w:ascii="Times New Roman" w:hAnsi="Times New Roman" w:cs="Times New Roman"/>
          <w:sz w:val="24"/>
          <w:szCs w:val="24"/>
        </w:rPr>
      </w:pPr>
      <w:r w:rsidRPr="00CC54BC">
        <w:rPr>
          <w:rFonts w:ascii="Times New Roman" w:hAnsi="Times New Roman" w:cs="Times New Roman"/>
          <w:b/>
          <w:bCs/>
          <w:sz w:val="24"/>
          <w:szCs w:val="24"/>
        </w:rPr>
        <w:t>For P2P Platforms:</w:t>
      </w:r>
    </w:p>
    <w:p w14:paraId="345AD513" w14:textId="77777777" w:rsidR="00CC54BC" w:rsidRPr="00CC54BC" w:rsidRDefault="00CC54BC" w:rsidP="00CC54BC">
      <w:pPr>
        <w:numPr>
          <w:ilvl w:val="1"/>
          <w:numId w:val="10"/>
        </w:numPr>
        <w:jc w:val="both"/>
        <w:rPr>
          <w:rFonts w:ascii="Times New Roman" w:hAnsi="Times New Roman" w:cs="Times New Roman"/>
          <w:sz w:val="24"/>
          <w:szCs w:val="24"/>
        </w:rPr>
      </w:pPr>
      <w:r w:rsidRPr="00CC54BC">
        <w:rPr>
          <w:rFonts w:ascii="Times New Roman" w:hAnsi="Times New Roman" w:cs="Times New Roman"/>
          <w:sz w:val="24"/>
          <w:szCs w:val="24"/>
        </w:rPr>
        <w:t>Invest in machine learning and blockchain technologies to enhance risk assessment and fraud detection.</w:t>
      </w:r>
    </w:p>
    <w:p w14:paraId="1BACFDA4" w14:textId="77777777" w:rsidR="00CC54BC" w:rsidRPr="00CC54BC" w:rsidRDefault="00CC54BC" w:rsidP="00CC54BC">
      <w:pPr>
        <w:numPr>
          <w:ilvl w:val="1"/>
          <w:numId w:val="10"/>
        </w:numPr>
        <w:jc w:val="both"/>
        <w:rPr>
          <w:rFonts w:ascii="Times New Roman" w:hAnsi="Times New Roman" w:cs="Times New Roman"/>
          <w:sz w:val="24"/>
          <w:szCs w:val="24"/>
        </w:rPr>
      </w:pPr>
      <w:r w:rsidRPr="00CC54BC">
        <w:rPr>
          <w:rFonts w:ascii="Times New Roman" w:hAnsi="Times New Roman" w:cs="Times New Roman"/>
          <w:sz w:val="24"/>
          <w:szCs w:val="24"/>
        </w:rPr>
        <w:t>Provide clear, transparent data to lenders for informed decision-making.</w:t>
      </w:r>
    </w:p>
    <w:p w14:paraId="568B37D8" w14:textId="77777777" w:rsidR="00CC54BC" w:rsidRPr="00CC54BC" w:rsidRDefault="00CC54BC" w:rsidP="00CC54BC">
      <w:pPr>
        <w:numPr>
          <w:ilvl w:val="0"/>
          <w:numId w:val="10"/>
        </w:numPr>
        <w:jc w:val="both"/>
        <w:rPr>
          <w:rFonts w:ascii="Times New Roman" w:hAnsi="Times New Roman" w:cs="Times New Roman"/>
          <w:sz w:val="24"/>
          <w:szCs w:val="24"/>
        </w:rPr>
      </w:pPr>
      <w:r w:rsidRPr="00CC54BC">
        <w:rPr>
          <w:rFonts w:ascii="Times New Roman" w:hAnsi="Times New Roman" w:cs="Times New Roman"/>
          <w:b/>
          <w:bCs/>
          <w:sz w:val="24"/>
          <w:szCs w:val="24"/>
        </w:rPr>
        <w:t>Further Research:</w:t>
      </w:r>
    </w:p>
    <w:p w14:paraId="35EA4D4F" w14:textId="77777777" w:rsidR="00CC54BC" w:rsidRPr="00CC54BC" w:rsidRDefault="00CC54BC" w:rsidP="00CC54BC">
      <w:pPr>
        <w:numPr>
          <w:ilvl w:val="1"/>
          <w:numId w:val="10"/>
        </w:numPr>
        <w:jc w:val="both"/>
        <w:rPr>
          <w:rFonts w:ascii="Times New Roman" w:hAnsi="Times New Roman" w:cs="Times New Roman"/>
          <w:sz w:val="24"/>
          <w:szCs w:val="24"/>
        </w:rPr>
      </w:pPr>
      <w:r w:rsidRPr="00CC54BC">
        <w:rPr>
          <w:rFonts w:ascii="Times New Roman" w:hAnsi="Times New Roman" w:cs="Times New Roman"/>
          <w:sz w:val="24"/>
          <w:szCs w:val="24"/>
        </w:rPr>
        <w:t>Investigate the role of macroeconomic indicators (e.g., GDP growth, inflation) in predicting default rates.</w:t>
      </w:r>
    </w:p>
    <w:p w14:paraId="78A4A27E" w14:textId="77777777" w:rsidR="00CC54BC" w:rsidRPr="00CC54BC" w:rsidRDefault="00CC54BC" w:rsidP="00CC54BC">
      <w:pPr>
        <w:numPr>
          <w:ilvl w:val="1"/>
          <w:numId w:val="10"/>
        </w:numPr>
        <w:jc w:val="both"/>
        <w:rPr>
          <w:rFonts w:ascii="Times New Roman" w:hAnsi="Times New Roman" w:cs="Times New Roman"/>
          <w:sz w:val="24"/>
          <w:szCs w:val="24"/>
        </w:rPr>
      </w:pPr>
      <w:r w:rsidRPr="00CC54BC">
        <w:rPr>
          <w:rFonts w:ascii="Times New Roman" w:hAnsi="Times New Roman" w:cs="Times New Roman"/>
          <w:sz w:val="24"/>
          <w:szCs w:val="24"/>
        </w:rPr>
        <w:t xml:space="preserve">Explore borrower psychological factors, such as risk aversion, in repayment </w:t>
      </w:r>
      <w:proofErr w:type="spellStart"/>
      <w:r w:rsidRPr="00CC54BC">
        <w:rPr>
          <w:rFonts w:ascii="Times New Roman" w:hAnsi="Times New Roman" w:cs="Times New Roman"/>
          <w:sz w:val="24"/>
          <w:szCs w:val="24"/>
        </w:rPr>
        <w:t>behavior</w:t>
      </w:r>
      <w:proofErr w:type="spellEnd"/>
      <w:r w:rsidRPr="00CC54BC">
        <w:rPr>
          <w:rFonts w:ascii="Times New Roman" w:hAnsi="Times New Roman" w:cs="Times New Roman"/>
          <w:sz w:val="24"/>
          <w:szCs w:val="24"/>
        </w:rPr>
        <w:t>.</w:t>
      </w:r>
    </w:p>
    <w:p w14:paraId="5EFAB0F6" w14:textId="77777777" w:rsidR="00CC54BC" w:rsidRPr="00CC54BC" w:rsidRDefault="00000000" w:rsidP="00CC54BC">
      <w:pPr>
        <w:jc w:val="both"/>
        <w:rPr>
          <w:rFonts w:ascii="Times New Roman" w:hAnsi="Times New Roman" w:cs="Times New Roman"/>
          <w:sz w:val="24"/>
          <w:szCs w:val="24"/>
        </w:rPr>
      </w:pPr>
      <w:r>
        <w:rPr>
          <w:rFonts w:ascii="Times New Roman" w:hAnsi="Times New Roman" w:cs="Times New Roman"/>
          <w:sz w:val="24"/>
          <w:szCs w:val="24"/>
        </w:rPr>
        <w:pict w14:anchorId="377487DF">
          <v:rect id="_x0000_i1029" style="width:0;height:1.5pt" o:hralign="center" o:hrstd="t" o:hr="t" fillcolor="#a0a0a0" stroked="f"/>
        </w:pict>
      </w:r>
    </w:p>
    <w:p w14:paraId="5263AA81" w14:textId="77777777" w:rsidR="00CC54BC" w:rsidRPr="00CC54BC" w:rsidRDefault="00CC54BC" w:rsidP="00CC54BC">
      <w:pPr>
        <w:jc w:val="both"/>
        <w:rPr>
          <w:rFonts w:ascii="Times New Roman" w:hAnsi="Times New Roman" w:cs="Times New Roman"/>
          <w:b/>
          <w:bCs/>
          <w:sz w:val="28"/>
          <w:szCs w:val="28"/>
        </w:rPr>
      </w:pPr>
      <w:r w:rsidRPr="00CC54BC">
        <w:rPr>
          <w:rFonts w:ascii="Times New Roman" w:hAnsi="Times New Roman" w:cs="Times New Roman"/>
          <w:b/>
          <w:bCs/>
          <w:sz w:val="28"/>
          <w:szCs w:val="28"/>
        </w:rPr>
        <w:t>Documentation &amp; Presentation</w:t>
      </w:r>
    </w:p>
    <w:p w14:paraId="5490E83C" w14:textId="77777777" w:rsidR="00CC54BC" w:rsidRPr="00CC54BC" w:rsidRDefault="00CC54BC" w:rsidP="00CC54BC">
      <w:pPr>
        <w:numPr>
          <w:ilvl w:val="0"/>
          <w:numId w:val="11"/>
        </w:numPr>
        <w:jc w:val="both"/>
        <w:rPr>
          <w:rFonts w:ascii="Times New Roman" w:hAnsi="Times New Roman" w:cs="Times New Roman"/>
          <w:sz w:val="24"/>
          <w:szCs w:val="24"/>
        </w:rPr>
      </w:pPr>
      <w:r w:rsidRPr="00CC54BC">
        <w:rPr>
          <w:rFonts w:ascii="Times New Roman" w:hAnsi="Times New Roman" w:cs="Times New Roman"/>
          <w:b/>
          <w:bCs/>
          <w:sz w:val="24"/>
          <w:szCs w:val="24"/>
        </w:rPr>
        <w:t>Case Study Report:</w:t>
      </w:r>
      <w:r w:rsidRPr="00CC54BC">
        <w:rPr>
          <w:rFonts w:ascii="Times New Roman" w:hAnsi="Times New Roman" w:cs="Times New Roman"/>
          <w:sz w:val="24"/>
          <w:szCs w:val="24"/>
        </w:rPr>
        <w:t xml:space="preserve"> This document serves as the detailed case study report, presenting research, analysis, and findings in a structured format.</w:t>
      </w:r>
    </w:p>
    <w:p w14:paraId="562A29AD" w14:textId="77777777" w:rsidR="00CC54BC" w:rsidRPr="00CC54BC" w:rsidRDefault="00CC54BC" w:rsidP="00CC54BC">
      <w:pPr>
        <w:numPr>
          <w:ilvl w:val="0"/>
          <w:numId w:val="11"/>
        </w:numPr>
        <w:jc w:val="both"/>
        <w:rPr>
          <w:rFonts w:ascii="Times New Roman" w:hAnsi="Times New Roman" w:cs="Times New Roman"/>
          <w:sz w:val="24"/>
          <w:szCs w:val="24"/>
        </w:rPr>
      </w:pPr>
      <w:r w:rsidRPr="00CC54BC">
        <w:rPr>
          <w:rFonts w:ascii="Times New Roman" w:hAnsi="Times New Roman" w:cs="Times New Roman"/>
          <w:b/>
          <w:bCs/>
          <w:sz w:val="24"/>
          <w:szCs w:val="24"/>
        </w:rPr>
        <w:t>Presentation Summary:</w:t>
      </w:r>
    </w:p>
    <w:p w14:paraId="2A8DB08F" w14:textId="77777777" w:rsidR="00CC54BC" w:rsidRPr="00CC54BC" w:rsidRDefault="00CC54BC" w:rsidP="00CC54BC">
      <w:pPr>
        <w:numPr>
          <w:ilvl w:val="0"/>
          <w:numId w:val="12"/>
        </w:numPr>
        <w:jc w:val="both"/>
        <w:rPr>
          <w:rFonts w:ascii="Times New Roman" w:hAnsi="Times New Roman" w:cs="Times New Roman"/>
          <w:sz w:val="24"/>
          <w:szCs w:val="24"/>
        </w:rPr>
      </w:pPr>
      <w:r w:rsidRPr="00CC54BC">
        <w:rPr>
          <w:rFonts w:ascii="Times New Roman" w:hAnsi="Times New Roman" w:cs="Times New Roman"/>
          <w:b/>
          <w:bCs/>
          <w:sz w:val="24"/>
          <w:szCs w:val="24"/>
        </w:rPr>
        <w:t>Slide 1:</w:t>
      </w:r>
      <w:r w:rsidRPr="00CC54BC">
        <w:rPr>
          <w:rFonts w:ascii="Times New Roman" w:hAnsi="Times New Roman" w:cs="Times New Roman"/>
          <w:sz w:val="24"/>
          <w:szCs w:val="24"/>
        </w:rPr>
        <w:t xml:space="preserve"> Introduction to P2P Lending.</w:t>
      </w:r>
    </w:p>
    <w:p w14:paraId="18BB2835" w14:textId="77777777" w:rsidR="00CC54BC" w:rsidRPr="00CC54BC" w:rsidRDefault="00CC54BC" w:rsidP="00CC54BC">
      <w:pPr>
        <w:numPr>
          <w:ilvl w:val="0"/>
          <w:numId w:val="12"/>
        </w:numPr>
        <w:jc w:val="both"/>
        <w:rPr>
          <w:rFonts w:ascii="Times New Roman" w:hAnsi="Times New Roman" w:cs="Times New Roman"/>
          <w:sz w:val="24"/>
          <w:szCs w:val="24"/>
        </w:rPr>
      </w:pPr>
      <w:r w:rsidRPr="00CC54BC">
        <w:rPr>
          <w:rFonts w:ascii="Times New Roman" w:hAnsi="Times New Roman" w:cs="Times New Roman"/>
          <w:b/>
          <w:bCs/>
          <w:sz w:val="24"/>
          <w:szCs w:val="24"/>
        </w:rPr>
        <w:t>Slide 2:</w:t>
      </w:r>
      <w:r w:rsidRPr="00CC54BC">
        <w:rPr>
          <w:rFonts w:ascii="Times New Roman" w:hAnsi="Times New Roman" w:cs="Times New Roman"/>
          <w:sz w:val="24"/>
          <w:szCs w:val="24"/>
        </w:rPr>
        <w:t xml:space="preserve"> Key Challenges and Problem Statement.</w:t>
      </w:r>
    </w:p>
    <w:p w14:paraId="5F022CF4" w14:textId="77777777" w:rsidR="00CC54BC" w:rsidRPr="00CC54BC" w:rsidRDefault="00CC54BC" w:rsidP="00CC54BC">
      <w:pPr>
        <w:numPr>
          <w:ilvl w:val="0"/>
          <w:numId w:val="12"/>
        </w:numPr>
        <w:jc w:val="both"/>
        <w:rPr>
          <w:rFonts w:ascii="Times New Roman" w:hAnsi="Times New Roman" w:cs="Times New Roman"/>
          <w:sz w:val="24"/>
          <w:szCs w:val="24"/>
        </w:rPr>
      </w:pPr>
      <w:r w:rsidRPr="00CC54BC">
        <w:rPr>
          <w:rFonts w:ascii="Times New Roman" w:hAnsi="Times New Roman" w:cs="Times New Roman"/>
          <w:b/>
          <w:bCs/>
          <w:sz w:val="24"/>
          <w:szCs w:val="24"/>
        </w:rPr>
        <w:t>Slide 3:</w:t>
      </w:r>
      <w:r w:rsidRPr="00CC54BC">
        <w:rPr>
          <w:rFonts w:ascii="Times New Roman" w:hAnsi="Times New Roman" w:cs="Times New Roman"/>
          <w:sz w:val="24"/>
          <w:szCs w:val="24"/>
        </w:rPr>
        <w:t xml:space="preserve"> Risk Factors and Impact of Information Asymmetry.</w:t>
      </w:r>
    </w:p>
    <w:p w14:paraId="71837337" w14:textId="77777777" w:rsidR="00CC54BC" w:rsidRPr="00CC54BC" w:rsidRDefault="00CC54BC" w:rsidP="00CC54BC">
      <w:pPr>
        <w:numPr>
          <w:ilvl w:val="0"/>
          <w:numId w:val="12"/>
        </w:numPr>
        <w:jc w:val="both"/>
        <w:rPr>
          <w:rFonts w:ascii="Times New Roman" w:hAnsi="Times New Roman" w:cs="Times New Roman"/>
          <w:sz w:val="24"/>
          <w:szCs w:val="24"/>
        </w:rPr>
      </w:pPr>
      <w:r w:rsidRPr="00CC54BC">
        <w:rPr>
          <w:rFonts w:ascii="Times New Roman" w:hAnsi="Times New Roman" w:cs="Times New Roman"/>
          <w:b/>
          <w:bCs/>
          <w:sz w:val="24"/>
          <w:szCs w:val="24"/>
        </w:rPr>
        <w:t>Slide 4:</w:t>
      </w:r>
      <w:r w:rsidRPr="00CC54BC">
        <w:rPr>
          <w:rFonts w:ascii="Times New Roman" w:hAnsi="Times New Roman" w:cs="Times New Roman"/>
          <w:sz w:val="24"/>
          <w:szCs w:val="24"/>
        </w:rPr>
        <w:t xml:space="preserve"> Default Risk Indicators and Case Studies.</w:t>
      </w:r>
    </w:p>
    <w:p w14:paraId="5AE7F85E" w14:textId="77777777" w:rsidR="00CC54BC" w:rsidRPr="00CC54BC" w:rsidRDefault="00CC54BC" w:rsidP="00CC54BC">
      <w:pPr>
        <w:numPr>
          <w:ilvl w:val="0"/>
          <w:numId w:val="12"/>
        </w:numPr>
        <w:jc w:val="both"/>
        <w:rPr>
          <w:rFonts w:ascii="Times New Roman" w:hAnsi="Times New Roman" w:cs="Times New Roman"/>
          <w:sz w:val="24"/>
          <w:szCs w:val="24"/>
        </w:rPr>
      </w:pPr>
      <w:r w:rsidRPr="00CC54BC">
        <w:rPr>
          <w:rFonts w:ascii="Times New Roman" w:hAnsi="Times New Roman" w:cs="Times New Roman"/>
          <w:b/>
          <w:bCs/>
          <w:sz w:val="24"/>
          <w:szCs w:val="24"/>
        </w:rPr>
        <w:t>Slide 5:</w:t>
      </w:r>
      <w:r w:rsidRPr="00CC54BC">
        <w:rPr>
          <w:rFonts w:ascii="Times New Roman" w:hAnsi="Times New Roman" w:cs="Times New Roman"/>
          <w:sz w:val="24"/>
          <w:szCs w:val="24"/>
        </w:rPr>
        <w:t xml:space="preserve"> Mitigation Strategies and Technological Solutions.</w:t>
      </w:r>
    </w:p>
    <w:p w14:paraId="103023DD" w14:textId="77777777" w:rsidR="00CC54BC" w:rsidRPr="00CC54BC" w:rsidRDefault="00CC54BC" w:rsidP="00CC54BC">
      <w:pPr>
        <w:numPr>
          <w:ilvl w:val="0"/>
          <w:numId w:val="12"/>
        </w:numPr>
        <w:jc w:val="both"/>
        <w:rPr>
          <w:rFonts w:ascii="Times New Roman" w:hAnsi="Times New Roman" w:cs="Times New Roman"/>
          <w:sz w:val="24"/>
          <w:szCs w:val="24"/>
        </w:rPr>
      </w:pPr>
      <w:r w:rsidRPr="00CC54BC">
        <w:rPr>
          <w:rFonts w:ascii="Times New Roman" w:hAnsi="Times New Roman" w:cs="Times New Roman"/>
          <w:b/>
          <w:bCs/>
          <w:sz w:val="24"/>
          <w:szCs w:val="24"/>
        </w:rPr>
        <w:t>Slide 6:</w:t>
      </w:r>
      <w:r w:rsidRPr="00CC54BC">
        <w:rPr>
          <w:rFonts w:ascii="Times New Roman" w:hAnsi="Times New Roman" w:cs="Times New Roman"/>
          <w:sz w:val="24"/>
          <w:szCs w:val="24"/>
        </w:rPr>
        <w:t xml:space="preserve"> Summary and Recommendations.</w:t>
      </w:r>
    </w:p>
    <w:p w14:paraId="21DC967A" w14:textId="77777777" w:rsidR="00CC54BC" w:rsidRPr="00CC54BC" w:rsidRDefault="00CC54BC" w:rsidP="00CC54BC">
      <w:pPr>
        <w:jc w:val="both"/>
        <w:rPr>
          <w:rFonts w:ascii="Times New Roman" w:hAnsi="Times New Roman" w:cs="Times New Roman"/>
          <w:sz w:val="24"/>
          <w:szCs w:val="24"/>
        </w:rPr>
      </w:pPr>
      <w:r w:rsidRPr="00CC54BC">
        <w:rPr>
          <w:rFonts w:ascii="Times New Roman" w:hAnsi="Times New Roman" w:cs="Times New Roman"/>
          <w:sz w:val="24"/>
          <w:szCs w:val="24"/>
        </w:rPr>
        <w:t>This comprehensive case study provides actionable insights for understanding and managing risks in P2P lending platforms.</w:t>
      </w:r>
    </w:p>
    <w:p w14:paraId="10E83203" w14:textId="77777777" w:rsidR="00107F2E" w:rsidRPr="00CC54BC" w:rsidRDefault="00107F2E" w:rsidP="00CC54BC">
      <w:pPr>
        <w:jc w:val="both"/>
        <w:rPr>
          <w:rFonts w:ascii="Times New Roman" w:hAnsi="Times New Roman" w:cs="Times New Roman"/>
          <w:sz w:val="24"/>
          <w:szCs w:val="24"/>
        </w:rPr>
      </w:pPr>
    </w:p>
    <w:sectPr w:rsidR="00107F2E" w:rsidRPr="00CC54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67649"/>
    <w:multiLevelType w:val="multilevel"/>
    <w:tmpl w:val="33C8F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34A9B"/>
    <w:multiLevelType w:val="multilevel"/>
    <w:tmpl w:val="A7E461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E44F79"/>
    <w:multiLevelType w:val="multilevel"/>
    <w:tmpl w:val="4ECE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0F239A"/>
    <w:multiLevelType w:val="multilevel"/>
    <w:tmpl w:val="FF003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BC1675"/>
    <w:multiLevelType w:val="multilevel"/>
    <w:tmpl w:val="7DFE0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792A50"/>
    <w:multiLevelType w:val="multilevel"/>
    <w:tmpl w:val="F57428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CD45FB"/>
    <w:multiLevelType w:val="multilevel"/>
    <w:tmpl w:val="0706B5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1E48EA"/>
    <w:multiLevelType w:val="multilevel"/>
    <w:tmpl w:val="DC622A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1B40CA"/>
    <w:multiLevelType w:val="multilevel"/>
    <w:tmpl w:val="8A88F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57620C"/>
    <w:multiLevelType w:val="multilevel"/>
    <w:tmpl w:val="7C0A24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EC5313"/>
    <w:multiLevelType w:val="multilevel"/>
    <w:tmpl w:val="970C4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9D49AC"/>
    <w:multiLevelType w:val="multilevel"/>
    <w:tmpl w:val="09B477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0370612">
    <w:abstractNumId w:val="4"/>
  </w:num>
  <w:num w:numId="2" w16cid:durableId="1835293668">
    <w:abstractNumId w:val="6"/>
  </w:num>
  <w:num w:numId="3" w16cid:durableId="2119060266">
    <w:abstractNumId w:val="2"/>
  </w:num>
  <w:num w:numId="4" w16cid:durableId="42675983">
    <w:abstractNumId w:val="11"/>
  </w:num>
  <w:num w:numId="5" w16cid:durableId="14356203">
    <w:abstractNumId w:val="5"/>
  </w:num>
  <w:num w:numId="6" w16cid:durableId="1611475994">
    <w:abstractNumId w:val="1"/>
  </w:num>
  <w:num w:numId="7" w16cid:durableId="1983996580">
    <w:abstractNumId w:val="7"/>
  </w:num>
  <w:num w:numId="8" w16cid:durableId="1369843215">
    <w:abstractNumId w:val="0"/>
  </w:num>
  <w:num w:numId="9" w16cid:durableId="399443435">
    <w:abstractNumId w:val="10"/>
  </w:num>
  <w:num w:numId="10" w16cid:durableId="133718136">
    <w:abstractNumId w:val="9"/>
  </w:num>
  <w:num w:numId="11" w16cid:durableId="784235395">
    <w:abstractNumId w:val="8"/>
  </w:num>
  <w:num w:numId="12" w16cid:durableId="10782148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4BC"/>
    <w:rsid w:val="00107F2E"/>
    <w:rsid w:val="005C1019"/>
    <w:rsid w:val="00682A70"/>
    <w:rsid w:val="008D21FC"/>
    <w:rsid w:val="00A35723"/>
    <w:rsid w:val="00B4297A"/>
    <w:rsid w:val="00CC54BC"/>
    <w:rsid w:val="00D56568"/>
    <w:rsid w:val="00FA15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CD4B77"/>
  <w15:chartTrackingRefBased/>
  <w15:docId w15:val="{2E77E81F-CBDF-45F9-B311-51E4D90F4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54B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C54B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C54B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C54B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C54B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C54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54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54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54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4B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C54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C54B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C54B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C54B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C54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54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54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54BC"/>
    <w:rPr>
      <w:rFonts w:eastAsiaTheme="majorEastAsia" w:cstheme="majorBidi"/>
      <w:color w:val="272727" w:themeColor="text1" w:themeTint="D8"/>
    </w:rPr>
  </w:style>
  <w:style w:type="paragraph" w:styleId="Title">
    <w:name w:val="Title"/>
    <w:basedOn w:val="Normal"/>
    <w:next w:val="Normal"/>
    <w:link w:val="TitleChar"/>
    <w:uiPriority w:val="10"/>
    <w:qFormat/>
    <w:rsid w:val="00CC54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54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54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54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54BC"/>
    <w:pPr>
      <w:spacing w:before="160"/>
      <w:jc w:val="center"/>
    </w:pPr>
    <w:rPr>
      <w:i/>
      <w:iCs/>
      <w:color w:val="404040" w:themeColor="text1" w:themeTint="BF"/>
    </w:rPr>
  </w:style>
  <w:style w:type="character" w:customStyle="1" w:styleId="QuoteChar">
    <w:name w:val="Quote Char"/>
    <w:basedOn w:val="DefaultParagraphFont"/>
    <w:link w:val="Quote"/>
    <w:uiPriority w:val="29"/>
    <w:rsid w:val="00CC54BC"/>
    <w:rPr>
      <w:i/>
      <w:iCs/>
      <w:color w:val="404040" w:themeColor="text1" w:themeTint="BF"/>
    </w:rPr>
  </w:style>
  <w:style w:type="paragraph" w:styleId="ListParagraph">
    <w:name w:val="List Paragraph"/>
    <w:basedOn w:val="Normal"/>
    <w:uiPriority w:val="34"/>
    <w:qFormat/>
    <w:rsid w:val="00CC54BC"/>
    <w:pPr>
      <w:ind w:left="720"/>
      <w:contextualSpacing/>
    </w:pPr>
  </w:style>
  <w:style w:type="character" w:styleId="IntenseEmphasis">
    <w:name w:val="Intense Emphasis"/>
    <w:basedOn w:val="DefaultParagraphFont"/>
    <w:uiPriority w:val="21"/>
    <w:qFormat/>
    <w:rsid w:val="00CC54BC"/>
    <w:rPr>
      <w:i/>
      <w:iCs/>
      <w:color w:val="2F5496" w:themeColor="accent1" w:themeShade="BF"/>
    </w:rPr>
  </w:style>
  <w:style w:type="paragraph" w:styleId="IntenseQuote">
    <w:name w:val="Intense Quote"/>
    <w:basedOn w:val="Normal"/>
    <w:next w:val="Normal"/>
    <w:link w:val="IntenseQuoteChar"/>
    <w:uiPriority w:val="30"/>
    <w:qFormat/>
    <w:rsid w:val="00CC54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C54BC"/>
    <w:rPr>
      <w:i/>
      <w:iCs/>
      <w:color w:val="2F5496" w:themeColor="accent1" w:themeShade="BF"/>
    </w:rPr>
  </w:style>
  <w:style w:type="character" w:styleId="IntenseReference">
    <w:name w:val="Intense Reference"/>
    <w:basedOn w:val="DefaultParagraphFont"/>
    <w:uiPriority w:val="32"/>
    <w:qFormat/>
    <w:rsid w:val="00CC54B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0206533">
      <w:bodyDiv w:val="1"/>
      <w:marLeft w:val="0"/>
      <w:marRight w:val="0"/>
      <w:marTop w:val="0"/>
      <w:marBottom w:val="0"/>
      <w:divBdr>
        <w:top w:val="none" w:sz="0" w:space="0" w:color="auto"/>
        <w:left w:val="none" w:sz="0" w:space="0" w:color="auto"/>
        <w:bottom w:val="none" w:sz="0" w:space="0" w:color="auto"/>
        <w:right w:val="none" w:sz="0" w:space="0" w:color="auto"/>
      </w:divBdr>
    </w:div>
    <w:div w:id="947470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1022</Words>
  <Characters>6023</Characters>
  <Application>Microsoft Office Word</Application>
  <DocSecurity>0</DocSecurity>
  <Lines>133</Lines>
  <Paragraphs>81</Paragraphs>
  <ScaleCrop>false</ScaleCrop>
  <Company/>
  <LinksUpToDate>false</LinksUpToDate>
  <CharactersWithSpaces>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 sancheti</dc:creator>
  <cp:keywords/>
  <dc:description/>
  <cp:lastModifiedBy>ujjwal sancheti</cp:lastModifiedBy>
  <cp:revision>2</cp:revision>
  <dcterms:created xsi:type="dcterms:W3CDTF">2025-01-19T07:25:00Z</dcterms:created>
  <dcterms:modified xsi:type="dcterms:W3CDTF">2025-01-20T10:04:00Z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d847cd95-f782-4633-a953-9846eb5b32cb</vt:lpwstr>
  </property>
</Properties>
</file>