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A2B" w:rsidRDefault="00F85631">
      <w:pPr>
        <w:pStyle w:val="Title"/>
      </w:pPr>
      <w:r>
        <w:t>World</w:t>
      </w:r>
      <w:r>
        <w:rPr>
          <w:spacing w:val="-19"/>
        </w:rPr>
        <w:t xml:space="preserve"> </w:t>
      </w:r>
      <w:r>
        <w:t>Happiness</w:t>
      </w:r>
      <w:r>
        <w:rPr>
          <w:spacing w:val="-19"/>
        </w:rPr>
        <w:t xml:space="preserve"> </w:t>
      </w:r>
      <w:r>
        <w:t>Report</w:t>
      </w:r>
      <w:r>
        <w:rPr>
          <w:spacing w:val="-97"/>
        </w:rPr>
        <w:t xml:space="preserve"> </w:t>
      </w:r>
      <w:r>
        <w:rPr>
          <w:spacing w:val="-1"/>
        </w:rPr>
        <w:t>Broad</w:t>
      </w:r>
      <w:r>
        <w:rPr>
          <w:spacing w:val="-4"/>
        </w:rPr>
        <w:t xml:space="preserve"> </w:t>
      </w:r>
      <w:r>
        <w:t>Scope</w:t>
      </w:r>
      <w:r>
        <w:rPr>
          <w:spacing w:val="-24"/>
        </w:rPr>
        <w:t xml:space="preserve"> </w:t>
      </w:r>
      <w:r>
        <w:t>Analysis</w:t>
      </w:r>
    </w:p>
    <w:p w:rsidR="00B34A2B" w:rsidRDefault="00F85631">
      <w:pPr>
        <w:spacing w:before="87"/>
        <w:ind w:left="3225" w:right="2665"/>
        <w:jc w:val="center"/>
        <w:rPr>
          <w:i/>
          <w:sz w:val="20"/>
        </w:rPr>
      </w:pPr>
      <w:r>
        <w:rPr>
          <w:i/>
          <w:sz w:val="20"/>
        </w:rPr>
        <w:t>Patrick</w:t>
      </w:r>
      <w:r>
        <w:rPr>
          <w:i/>
          <w:spacing w:val="-12"/>
          <w:sz w:val="20"/>
        </w:rPr>
        <w:t xml:space="preserve"> </w:t>
      </w:r>
      <w:r>
        <w:rPr>
          <w:i/>
          <w:sz w:val="20"/>
        </w:rPr>
        <w:t>Meyer,</w:t>
      </w:r>
      <w:r>
        <w:rPr>
          <w:i/>
          <w:spacing w:val="-11"/>
          <w:sz w:val="20"/>
        </w:rPr>
        <w:t xml:space="preserve"> </w:t>
      </w:r>
      <w:proofErr w:type="spellStart"/>
      <w:r>
        <w:rPr>
          <w:i/>
          <w:sz w:val="20"/>
        </w:rPr>
        <w:t>Ujjwal</w:t>
      </w:r>
      <w:proofErr w:type="spellEnd"/>
      <w:r>
        <w:rPr>
          <w:i/>
          <w:spacing w:val="-11"/>
          <w:sz w:val="20"/>
        </w:rPr>
        <w:t xml:space="preserve"> </w:t>
      </w:r>
      <w:proofErr w:type="spellStart"/>
      <w:r>
        <w:rPr>
          <w:i/>
          <w:sz w:val="20"/>
        </w:rPr>
        <w:t>Samanta</w:t>
      </w:r>
      <w:proofErr w:type="spellEnd"/>
      <w:r w:rsidR="00AA4814">
        <w:rPr>
          <w:i/>
          <w:sz w:val="20"/>
        </w:rPr>
        <w:t>, Tipu Sultan</w:t>
      </w:r>
    </w:p>
    <w:p w:rsidR="00B34A2B" w:rsidRDefault="00B34A2B">
      <w:pPr>
        <w:pStyle w:val="BodyText"/>
        <w:rPr>
          <w:i/>
          <w:sz w:val="20"/>
        </w:rPr>
      </w:pPr>
    </w:p>
    <w:p w:rsidR="00B34A2B" w:rsidRDefault="00B34A2B">
      <w:pPr>
        <w:pStyle w:val="BodyText"/>
        <w:spacing w:before="6"/>
        <w:rPr>
          <w:i/>
          <w:sz w:val="26"/>
        </w:rPr>
      </w:pPr>
    </w:p>
    <w:p w:rsidR="00B34A2B" w:rsidRDefault="00B34A2B">
      <w:pPr>
        <w:rPr>
          <w:sz w:val="26"/>
        </w:rPr>
        <w:sectPr w:rsidR="00B34A2B">
          <w:type w:val="continuous"/>
          <w:pgSz w:w="12240" w:h="15840"/>
          <w:pgMar w:top="1380" w:right="1320" w:bottom="280" w:left="760" w:header="720" w:footer="720" w:gutter="0"/>
          <w:cols w:space="720"/>
        </w:sectPr>
      </w:pPr>
    </w:p>
    <w:p w:rsidR="00B34A2B" w:rsidRDefault="00F85631">
      <w:pPr>
        <w:pStyle w:val="BodyText"/>
        <w:spacing w:before="90" w:line="276" w:lineRule="auto"/>
        <w:ind w:left="680"/>
        <w:jc w:val="both"/>
      </w:pPr>
      <w:r>
        <w:rPr>
          <w:b/>
          <w:i/>
        </w:rPr>
        <w:t xml:space="preserve">Abstract </w:t>
      </w:r>
      <w:r>
        <w:rPr>
          <w:sz w:val="22"/>
        </w:rPr>
        <w:t>—</w:t>
      </w:r>
      <w:r>
        <w:rPr>
          <w:spacing w:val="1"/>
          <w:sz w:val="22"/>
        </w:rPr>
        <w:t xml:space="preserve"> </w:t>
      </w:r>
      <w:r>
        <w:t>This</w:t>
      </w:r>
      <w:r>
        <w:rPr>
          <w:spacing w:val="1"/>
        </w:rPr>
        <w:t xml:space="preserve"> </w:t>
      </w:r>
      <w:r>
        <w:t>paper provides a general</w:t>
      </w:r>
      <w:r>
        <w:rPr>
          <w:spacing w:val="1"/>
        </w:rPr>
        <w:t xml:space="preserve"> </w:t>
      </w:r>
      <w:r>
        <w:t>overview</w:t>
      </w:r>
      <w:r>
        <w:rPr>
          <w:spacing w:val="1"/>
        </w:rPr>
        <w:t xml:space="preserve"> </w:t>
      </w:r>
      <w:r>
        <w:t>of</w:t>
      </w:r>
      <w:r>
        <w:rPr>
          <w:spacing w:val="1"/>
        </w:rPr>
        <w:t xml:space="preserve"> </w:t>
      </w:r>
      <w:r>
        <w:t>the</w:t>
      </w:r>
      <w:r>
        <w:rPr>
          <w:spacing w:val="1"/>
        </w:rPr>
        <w:t xml:space="preserve"> </w:t>
      </w:r>
      <w:r>
        <w:t>World</w:t>
      </w:r>
      <w:r>
        <w:rPr>
          <w:spacing w:val="1"/>
        </w:rPr>
        <w:t xml:space="preserve"> </w:t>
      </w:r>
      <w:r>
        <w:t>Happiness</w:t>
      </w:r>
      <w:r>
        <w:rPr>
          <w:spacing w:val="60"/>
        </w:rPr>
        <w:t xml:space="preserve"> </w:t>
      </w:r>
      <w:r>
        <w:t>Report</w:t>
      </w:r>
      <w:r>
        <w:rPr>
          <w:spacing w:val="1"/>
        </w:rPr>
        <w:t xml:space="preserve"> </w:t>
      </w:r>
      <w:r>
        <w:t>and</w:t>
      </w:r>
      <w:r>
        <w:rPr>
          <w:spacing w:val="1"/>
        </w:rPr>
        <w:t xml:space="preserve"> </w:t>
      </w:r>
      <w:r>
        <w:t>its</w:t>
      </w:r>
      <w:r>
        <w:rPr>
          <w:spacing w:val="1"/>
        </w:rPr>
        <w:t xml:space="preserve"> </w:t>
      </w:r>
      <w:r>
        <w:t>dataset,</w:t>
      </w:r>
      <w:r>
        <w:rPr>
          <w:spacing w:val="1"/>
        </w:rPr>
        <w:t xml:space="preserve"> </w:t>
      </w:r>
      <w:r>
        <w:t>by analyzing a mixture of</w:t>
      </w:r>
      <w:r>
        <w:rPr>
          <w:spacing w:val="1"/>
        </w:rPr>
        <w:t xml:space="preserve"> </w:t>
      </w:r>
      <w:r>
        <w:t>some</w:t>
      </w:r>
      <w:r>
        <w:rPr>
          <w:spacing w:val="1"/>
        </w:rPr>
        <w:t xml:space="preserve"> </w:t>
      </w:r>
      <w:r>
        <w:t>of</w:t>
      </w:r>
      <w:r>
        <w:rPr>
          <w:spacing w:val="1"/>
        </w:rPr>
        <w:t xml:space="preserve"> </w:t>
      </w:r>
      <w:r>
        <w:t>the</w:t>
      </w:r>
      <w:r>
        <w:rPr>
          <w:spacing w:val="1"/>
        </w:rPr>
        <w:t xml:space="preserve"> </w:t>
      </w:r>
      <w:r>
        <w:t>more</w:t>
      </w:r>
      <w:r>
        <w:rPr>
          <w:spacing w:val="1"/>
        </w:rPr>
        <w:t xml:space="preserve"> </w:t>
      </w:r>
      <w:r>
        <w:t>general</w:t>
      </w:r>
      <w:r>
        <w:rPr>
          <w:spacing w:val="1"/>
        </w:rPr>
        <w:t xml:space="preserve"> </w:t>
      </w:r>
      <w:r>
        <w:t>trends</w:t>
      </w:r>
      <w:r>
        <w:rPr>
          <w:spacing w:val="1"/>
        </w:rPr>
        <w:t xml:space="preserve"> </w:t>
      </w:r>
      <w:r>
        <w:t>present,</w:t>
      </w:r>
      <w:r>
        <w:rPr>
          <w:spacing w:val="1"/>
        </w:rPr>
        <w:t xml:space="preserve"> </w:t>
      </w:r>
      <w:r>
        <w:t>such</w:t>
      </w:r>
      <w:r>
        <w:rPr>
          <w:spacing w:val="1"/>
        </w:rPr>
        <w:t xml:space="preserve"> </w:t>
      </w:r>
      <w:r>
        <w:t>as</w:t>
      </w:r>
      <w:r>
        <w:rPr>
          <w:spacing w:val="1"/>
        </w:rPr>
        <w:t xml:space="preserve"> </w:t>
      </w:r>
      <w:r>
        <w:t>the</w:t>
      </w:r>
      <w:r>
        <w:rPr>
          <w:spacing w:val="1"/>
        </w:rPr>
        <w:t xml:space="preserve"> </w:t>
      </w:r>
      <w:r>
        <w:t>global</w:t>
      </w:r>
      <w:r>
        <w:rPr>
          <w:spacing w:val="1"/>
        </w:rPr>
        <w:t xml:space="preserve"> </w:t>
      </w:r>
      <w:r>
        <w:t>correlation</w:t>
      </w:r>
      <w:r>
        <w:rPr>
          <w:spacing w:val="1"/>
        </w:rPr>
        <w:t xml:space="preserve"> </w:t>
      </w:r>
      <w:r>
        <w:t>between</w:t>
      </w:r>
      <w:r>
        <w:rPr>
          <w:spacing w:val="-57"/>
        </w:rPr>
        <w:t xml:space="preserve"> </w:t>
      </w:r>
      <w:r>
        <w:t>happiness and GDP, as well as a closer look</w:t>
      </w:r>
      <w:r>
        <w:rPr>
          <w:spacing w:val="1"/>
        </w:rPr>
        <w:t xml:space="preserve"> </w:t>
      </w:r>
      <w:r>
        <w:t>at the happiest Country, Denmark, and how</w:t>
      </w:r>
      <w:r>
        <w:rPr>
          <w:spacing w:val="1"/>
        </w:rPr>
        <w:t xml:space="preserve"> </w:t>
      </w:r>
      <w:r>
        <w:t>GDP, social support, and positive affect play</w:t>
      </w:r>
      <w:r>
        <w:rPr>
          <w:spacing w:val="-57"/>
        </w:rPr>
        <w:t xml:space="preserve"> </w:t>
      </w:r>
      <w:r>
        <w:t>a role in determining a country’s Happiness</w:t>
      </w:r>
      <w:r>
        <w:rPr>
          <w:spacing w:val="1"/>
        </w:rPr>
        <w:t xml:space="preserve"> </w:t>
      </w:r>
      <w:r>
        <w:t>Index.</w:t>
      </w:r>
    </w:p>
    <w:p w:rsidR="00B34A2B" w:rsidRDefault="00B34A2B">
      <w:pPr>
        <w:pStyle w:val="BodyText"/>
        <w:spacing w:before="3"/>
        <w:rPr>
          <w:sz w:val="25"/>
        </w:rPr>
      </w:pPr>
    </w:p>
    <w:p w:rsidR="00B34A2B" w:rsidRDefault="00F85631">
      <w:pPr>
        <w:pStyle w:val="Heading1"/>
        <w:numPr>
          <w:ilvl w:val="0"/>
          <w:numId w:val="4"/>
        </w:numPr>
        <w:tabs>
          <w:tab w:val="left" w:pos="1469"/>
          <w:tab w:val="left" w:pos="1470"/>
        </w:tabs>
        <w:spacing w:before="0"/>
        <w:jc w:val="left"/>
      </w:pPr>
      <w:r>
        <w:t>INTRODUCTION</w:t>
      </w:r>
    </w:p>
    <w:p w:rsidR="00B34A2B" w:rsidRDefault="00B34A2B">
      <w:pPr>
        <w:pStyle w:val="BodyText"/>
        <w:spacing w:before="9"/>
        <w:rPr>
          <w:b/>
          <w:sz w:val="31"/>
        </w:rPr>
      </w:pPr>
    </w:p>
    <w:p w:rsidR="00B34A2B" w:rsidRDefault="00F85631">
      <w:pPr>
        <w:pStyle w:val="BodyText"/>
        <w:spacing w:line="276" w:lineRule="auto"/>
        <w:ind w:left="680" w:firstLine="720"/>
        <w:jc w:val="both"/>
      </w:pPr>
      <w:r>
        <w:t>An</w:t>
      </w:r>
      <w:r>
        <w:rPr>
          <w:spacing w:val="1"/>
        </w:rPr>
        <w:t xml:space="preserve"> </w:t>
      </w:r>
      <w:r>
        <w:t>entire</w:t>
      </w:r>
      <w:r>
        <w:rPr>
          <w:spacing w:val="1"/>
        </w:rPr>
        <w:t xml:space="preserve"> </w:t>
      </w:r>
      <w:r>
        <w:t>decade</w:t>
      </w:r>
      <w:r>
        <w:rPr>
          <w:spacing w:val="1"/>
        </w:rPr>
        <w:t xml:space="preserve"> </w:t>
      </w:r>
      <w:r>
        <w:t>has</w:t>
      </w:r>
      <w:r>
        <w:rPr>
          <w:spacing w:val="1"/>
        </w:rPr>
        <w:t xml:space="preserve"> </w:t>
      </w:r>
      <w:r>
        <w:t>passed</w:t>
      </w:r>
      <w:r>
        <w:rPr>
          <w:spacing w:val="60"/>
        </w:rPr>
        <w:t xml:space="preserve"> </w:t>
      </w:r>
      <w:r>
        <w:t>since</w:t>
      </w:r>
      <w:r>
        <w:rPr>
          <w:spacing w:val="-57"/>
        </w:rPr>
        <w:t xml:space="preserve"> </w:t>
      </w:r>
      <w:r>
        <w:t>the inception of the World Happiness Report</w:t>
      </w:r>
      <w:r>
        <w:rPr>
          <w:spacing w:val="-57"/>
        </w:rPr>
        <w:t xml:space="preserve"> </w:t>
      </w:r>
      <w:r>
        <w:t>(WHR),</w:t>
      </w:r>
      <w:r>
        <w:rPr>
          <w:spacing w:val="1"/>
        </w:rPr>
        <w:t xml:space="preserve"> </w:t>
      </w:r>
      <w:r>
        <w:t>as such there is no better time to</w:t>
      </w:r>
      <w:r>
        <w:rPr>
          <w:spacing w:val="1"/>
        </w:rPr>
        <w:t xml:space="preserve"> </w:t>
      </w:r>
      <w:r>
        <w:t>celebrate</w:t>
      </w:r>
      <w:r>
        <w:rPr>
          <w:spacing w:val="1"/>
        </w:rPr>
        <w:t xml:space="preserve"> </w:t>
      </w:r>
      <w:r>
        <w:t>the</w:t>
      </w:r>
      <w:r>
        <w:rPr>
          <w:spacing w:val="1"/>
        </w:rPr>
        <w:t xml:space="preserve"> </w:t>
      </w:r>
      <w:r>
        <w:t>tremendous</w:t>
      </w:r>
      <w:r>
        <w:rPr>
          <w:spacing w:val="1"/>
        </w:rPr>
        <w:t xml:space="preserve"> </w:t>
      </w:r>
      <w:r>
        <w:t>insight</w:t>
      </w:r>
      <w:r>
        <w:rPr>
          <w:spacing w:val="1"/>
        </w:rPr>
        <w:t xml:space="preserve"> </w:t>
      </w:r>
      <w:r>
        <w:t>it</w:t>
      </w:r>
      <w:r>
        <w:rPr>
          <w:spacing w:val="1"/>
        </w:rPr>
        <w:t xml:space="preserve"> </w:t>
      </w:r>
      <w:r>
        <w:t>has</w:t>
      </w:r>
      <w:r>
        <w:rPr>
          <w:spacing w:val="-57"/>
        </w:rPr>
        <w:t xml:space="preserve"> </w:t>
      </w:r>
      <w:r>
        <w:t>provided. The WHR is an annual publication</w:t>
      </w:r>
      <w:r>
        <w:rPr>
          <w:spacing w:val="-57"/>
        </w:rPr>
        <w:t xml:space="preserve"> </w:t>
      </w:r>
      <w:r>
        <w:t>that attempts to rank a nation’s happiness</w:t>
      </w:r>
      <w:r>
        <w:rPr>
          <w:spacing w:val="1"/>
        </w:rPr>
        <w:t xml:space="preserve"> </w:t>
      </w:r>
      <w:r>
        <w:t>based on the respective cou</w:t>
      </w:r>
      <w:r>
        <w:t>ntry’s citizens’</w:t>
      </w:r>
      <w:r>
        <w:rPr>
          <w:spacing w:val="1"/>
        </w:rPr>
        <w:t xml:space="preserve"> </w:t>
      </w:r>
      <w:r>
        <w:t>individual</w:t>
      </w:r>
      <w:r>
        <w:rPr>
          <w:spacing w:val="1"/>
        </w:rPr>
        <w:t xml:space="preserve"> </w:t>
      </w:r>
      <w:r>
        <w:t>responses</w:t>
      </w:r>
      <w:r>
        <w:rPr>
          <w:spacing w:val="1"/>
        </w:rPr>
        <w:t xml:space="preserve"> </w:t>
      </w:r>
      <w:r>
        <w:t>on the Gallup World</w:t>
      </w:r>
      <w:r>
        <w:rPr>
          <w:spacing w:val="1"/>
        </w:rPr>
        <w:t xml:space="preserve"> </w:t>
      </w:r>
      <w:r>
        <w:t>Poll</w:t>
      </w:r>
      <w:r>
        <w:rPr>
          <w:vertAlign w:val="superscript"/>
        </w:rPr>
        <w:t>1</w:t>
      </w:r>
      <w:r>
        <w:t>. Other economic, social, political, and</w:t>
      </w:r>
      <w:r>
        <w:rPr>
          <w:spacing w:val="1"/>
        </w:rPr>
        <w:t xml:space="preserve"> </w:t>
      </w:r>
      <w:r>
        <w:t>cultural factors are also a part of the poll,</w:t>
      </w:r>
      <w:r>
        <w:rPr>
          <w:spacing w:val="1"/>
        </w:rPr>
        <w:t xml:space="preserve"> </w:t>
      </w:r>
      <w:r>
        <w:t>such as GDP, life expectancy, confidence in</w:t>
      </w:r>
      <w:r>
        <w:rPr>
          <w:spacing w:val="1"/>
        </w:rPr>
        <w:t xml:space="preserve"> </w:t>
      </w:r>
      <w:r>
        <w:t>government, etc. The results presented in the</w:t>
      </w:r>
      <w:r>
        <w:rPr>
          <w:spacing w:val="-57"/>
        </w:rPr>
        <w:t xml:space="preserve"> </w:t>
      </w:r>
      <w:r>
        <w:t>WHR</w:t>
      </w:r>
      <w:r>
        <w:rPr>
          <w:spacing w:val="1"/>
        </w:rPr>
        <w:t xml:space="preserve"> </w:t>
      </w:r>
      <w:r>
        <w:t>should</w:t>
      </w:r>
      <w:r>
        <w:rPr>
          <w:spacing w:val="1"/>
        </w:rPr>
        <w:t xml:space="preserve"> </w:t>
      </w:r>
      <w:r>
        <w:t>merel</w:t>
      </w:r>
      <w:r>
        <w:t>y</w:t>
      </w:r>
      <w:r>
        <w:rPr>
          <w:spacing w:val="1"/>
        </w:rPr>
        <w:t xml:space="preserve"> </w:t>
      </w:r>
      <w:r>
        <w:t>be</w:t>
      </w:r>
      <w:r>
        <w:rPr>
          <w:spacing w:val="1"/>
        </w:rPr>
        <w:t xml:space="preserve"> </w:t>
      </w:r>
      <w:r>
        <w:t>considered</w:t>
      </w:r>
      <w:r>
        <w:rPr>
          <w:spacing w:val="1"/>
        </w:rPr>
        <w:t xml:space="preserve"> </w:t>
      </w:r>
      <w:r>
        <w:t>to</w:t>
      </w:r>
      <w:r>
        <w:rPr>
          <w:spacing w:val="1"/>
        </w:rPr>
        <w:t xml:space="preserve"> </w:t>
      </w:r>
      <w:r>
        <w:t>provide</w:t>
      </w:r>
      <w:r>
        <w:rPr>
          <w:spacing w:val="-4"/>
        </w:rPr>
        <w:t xml:space="preserve"> </w:t>
      </w:r>
      <w:r>
        <w:rPr>
          <w:i/>
        </w:rPr>
        <w:t>some</w:t>
      </w:r>
      <w:r>
        <w:rPr>
          <w:i/>
          <w:spacing w:val="-4"/>
        </w:rPr>
        <w:t xml:space="preserve"> </w:t>
      </w:r>
      <w:r>
        <w:t>scope</w:t>
      </w:r>
      <w:r>
        <w:rPr>
          <w:spacing w:val="-3"/>
        </w:rPr>
        <w:t xml:space="preserve"> </w:t>
      </w:r>
      <w:r>
        <w:t>into</w:t>
      </w:r>
      <w:r>
        <w:rPr>
          <w:spacing w:val="-4"/>
        </w:rPr>
        <w:t xml:space="preserve"> </w:t>
      </w:r>
      <w:r>
        <w:t>what,</w:t>
      </w:r>
      <w:r>
        <w:rPr>
          <w:spacing w:val="-3"/>
        </w:rPr>
        <w:t xml:space="preserve"> </w:t>
      </w:r>
      <w:r>
        <w:t>how,</w:t>
      </w:r>
      <w:r>
        <w:rPr>
          <w:spacing w:val="-4"/>
        </w:rPr>
        <w:t xml:space="preserve"> </w:t>
      </w:r>
      <w:r>
        <w:t>and</w:t>
      </w:r>
      <w:r>
        <w:rPr>
          <w:spacing w:val="-3"/>
        </w:rPr>
        <w:t xml:space="preserve"> </w:t>
      </w:r>
      <w:r>
        <w:t>why</w:t>
      </w:r>
      <w:r>
        <w:rPr>
          <w:spacing w:val="-58"/>
        </w:rPr>
        <w:t xml:space="preserve"> </w:t>
      </w:r>
      <w:r>
        <w:t>each</w:t>
      </w:r>
      <w:r>
        <w:rPr>
          <w:spacing w:val="27"/>
        </w:rPr>
        <w:t xml:space="preserve"> </w:t>
      </w:r>
      <w:r>
        <w:t>country’s</w:t>
      </w:r>
      <w:r>
        <w:rPr>
          <w:spacing w:val="28"/>
        </w:rPr>
        <w:t xml:space="preserve"> </w:t>
      </w:r>
      <w:r>
        <w:t>happiness</w:t>
      </w:r>
      <w:r>
        <w:rPr>
          <w:spacing w:val="28"/>
        </w:rPr>
        <w:t xml:space="preserve"> </w:t>
      </w:r>
      <w:r>
        <w:t>varies</w:t>
      </w:r>
      <w:r>
        <w:rPr>
          <w:spacing w:val="13"/>
        </w:rPr>
        <w:t xml:space="preserve"> </w:t>
      </w:r>
      <w:r>
        <w:t>so.</w:t>
      </w:r>
      <w:r>
        <w:rPr>
          <w:spacing w:val="13"/>
        </w:rPr>
        <w:t xml:space="preserve"> </w:t>
      </w:r>
      <w:r>
        <w:t>It</w:t>
      </w:r>
      <w:r>
        <w:rPr>
          <w:spacing w:val="14"/>
        </w:rPr>
        <w:t xml:space="preserve"> </w:t>
      </w:r>
      <w:r>
        <w:t>is</w:t>
      </w:r>
      <w:r>
        <w:rPr>
          <w:spacing w:val="13"/>
        </w:rPr>
        <w:t xml:space="preserve"> </w:t>
      </w:r>
      <w:r>
        <w:t>not</w:t>
      </w:r>
      <w:r>
        <w:rPr>
          <w:spacing w:val="-58"/>
        </w:rPr>
        <w:t xml:space="preserve"> </w:t>
      </w:r>
      <w:r>
        <w:t>a</w:t>
      </w:r>
      <w:r>
        <w:rPr>
          <w:spacing w:val="1"/>
        </w:rPr>
        <w:t xml:space="preserve"> </w:t>
      </w:r>
      <w:r>
        <w:t>be-all</w:t>
      </w:r>
      <w:r>
        <w:rPr>
          <w:spacing w:val="1"/>
        </w:rPr>
        <w:t xml:space="preserve"> </w:t>
      </w:r>
      <w:r>
        <w:t>and</w:t>
      </w:r>
      <w:r>
        <w:rPr>
          <w:spacing w:val="1"/>
        </w:rPr>
        <w:t xml:space="preserve"> </w:t>
      </w:r>
      <w:r>
        <w:t>end-all</w:t>
      </w:r>
      <w:r>
        <w:rPr>
          <w:spacing w:val="1"/>
        </w:rPr>
        <w:t xml:space="preserve"> </w:t>
      </w:r>
      <w:r>
        <w:t>survey</w:t>
      </w:r>
      <w:r>
        <w:rPr>
          <w:spacing w:val="1"/>
        </w:rPr>
        <w:t xml:space="preserve"> </w:t>
      </w:r>
      <w:r>
        <w:t>defining</w:t>
      </w:r>
      <w:r>
        <w:rPr>
          <w:spacing w:val="1"/>
        </w:rPr>
        <w:t xml:space="preserve"> </w:t>
      </w:r>
      <w:r>
        <w:t>what</w:t>
      </w:r>
      <w:r>
        <w:rPr>
          <w:spacing w:val="-57"/>
        </w:rPr>
        <w:t xml:space="preserve"> </w:t>
      </w:r>
      <w:r>
        <w:t>creates</w:t>
      </w:r>
      <w:r>
        <w:rPr>
          <w:spacing w:val="1"/>
        </w:rPr>
        <w:t xml:space="preserve"> </w:t>
      </w:r>
      <w:r>
        <w:t>happiness,</w:t>
      </w:r>
      <w:r>
        <w:rPr>
          <w:spacing w:val="1"/>
        </w:rPr>
        <w:t xml:space="preserve"> </w:t>
      </w:r>
      <w:r>
        <w:t>and</w:t>
      </w:r>
      <w:r>
        <w:rPr>
          <w:spacing w:val="1"/>
        </w:rPr>
        <w:t xml:space="preserve"> </w:t>
      </w:r>
      <w:r>
        <w:t>this</w:t>
      </w:r>
      <w:r>
        <w:rPr>
          <w:spacing w:val="1"/>
        </w:rPr>
        <w:t xml:space="preserve"> </w:t>
      </w:r>
      <w:r>
        <w:t>report will not</w:t>
      </w:r>
      <w:r>
        <w:rPr>
          <w:spacing w:val="1"/>
        </w:rPr>
        <w:t xml:space="preserve"> </w:t>
      </w:r>
      <w:r>
        <w:t>treat</w:t>
      </w:r>
      <w:r>
        <w:rPr>
          <w:spacing w:val="-1"/>
        </w:rPr>
        <w:t xml:space="preserve"> </w:t>
      </w:r>
      <w:r>
        <w:t>it as such</w:t>
      </w:r>
      <w:r>
        <w:rPr>
          <w:spacing w:val="-1"/>
        </w:rPr>
        <w:t xml:space="preserve"> </w:t>
      </w:r>
      <w:r>
        <w:t>either.</w:t>
      </w: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F85631">
      <w:pPr>
        <w:pStyle w:val="BodyText"/>
        <w:rPr>
          <w:sz w:val="14"/>
        </w:rPr>
      </w:pPr>
      <w:r>
        <w:pict>
          <v:shape id="_x0000_s1069" style="position:absolute;margin-left:1in;margin-top:10.4pt;width:2in;height:.1pt;z-index:-15728640;mso-wrap-distance-left:0;mso-wrap-distance-right:0;mso-position-horizontal-relative:page" coordorigin="1440,208" coordsize="2880,0" path="m1440,208r2880,e" filled="f">
            <v:path arrowok="t"/>
            <w10:wrap type="topAndBottom" anchorx="page"/>
          </v:shape>
        </w:pict>
      </w:r>
    </w:p>
    <w:p w:rsidR="00B34A2B" w:rsidRDefault="00F85631">
      <w:pPr>
        <w:spacing w:before="69"/>
        <w:ind w:left="680"/>
        <w:jc w:val="both"/>
        <w:rPr>
          <w:sz w:val="20"/>
        </w:rPr>
      </w:pPr>
      <w:r>
        <w:rPr>
          <w:sz w:val="20"/>
          <w:vertAlign w:val="superscript"/>
        </w:rPr>
        <w:t>1</w:t>
      </w:r>
      <w:r>
        <w:rPr>
          <w:spacing w:val="-10"/>
          <w:sz w:val="20"/>
        </w:rPr>
        <w:t xml:space="preserve"> </w:t>
      </w:r>
      <w:r>
        <w:rPr>
          <w:sz w:val="20"/>
        </w:rPr>
        <w:t>“FAQ.”</w:t>
      </w:r>
      <w:r>
        <w:rPr>
          <w:spacing w:val="-9"/>
          <w:sz w:val="20"/>
        </w:rPr>
        <w:t xml:space="preserve"> </w:t>
      </w:r>
      <w:r>
        <w:rPr>
          <w:i/>
          <w:sz w:val="20"/>
        </w:rPr>
        <w:t>Home</w:t>
      </w:r>
      <w:r>
        <w:rPr>
          <w:sz w:val="20"/>
        </w:rPr>
        <w:t>,</w:t>
      </w:r>
    </w:p>
    <w:p w:rsidR="00B34A2B" w:rsidRDefault="00F85631">
      <w:pPr>
        <w:pStyle w:val="Heading1"/>
        <w:numPr>
          <w:ilvl w:val="0"/>
          <w:numId w:val="4"/>
        </w:numPr>
        <w:tabs>
          <w:tab w:val="left" w:pos="1399"/>
          <w:tab w:val="left" w:pos="1400"/>
        </w:tabs>
        <w:spacing w:before="90" w:line="276" w:lineRule="auto"/>
        <w:ind w:left="1400" w:right="411" w:hanging="648"/>
        <w:jc w:val="left"/>
      </w:pPr>
      <w:r>
        <w:rPr>
          <w:spacing w:val="-1"/>
        </w:rPr>
        <w:br w:type="column"/>
      </w:r>
      <w:r>
        <w:t>PREVIOUS</w:t>
      </w:r>
      <w:r>
        <w:rPr>
          <w:spacing w:val="-12"/>
        </w:rPr>
        <w:t xml:space="preserve"> </w:t>
      </w:r>
      <w:r>
        <w:t>WORK</w:t>
      </w:r>
      <w:r>
        <w:rPr>
          <w:spacing w:val="-7"/>
        </w:rPr>
        <w:t xml:space="preserve"> </w:t>
      </w:r>
      <w:r>
        <w:t>DONE</w:t>
      </w:r>
      <w:r>
        <w:rPr>
          <w:spacing w:val="-67"/>
        </w:rPr>
        <w:t xml:space="preserve"> </w:t>
      </w:r>
      <w:r>
        <w:t>BY</w:t>
      </w:r>
      <w:r>
        <w:rPr>
          <w:spacing w:val="-12"/>
        </w:rPr>
        <w:t xml:space="preserve"> </w:t>
      </w:r>
      <w:r>
        <w:t>OTHERS</w:t>
      </w:r>
    </w:p>
    <w:p w:rsidR="00B34A2B" w:rsidRDefault="00B34A2B">
      <w:pPr>
        <w:pStyle w:val="BodyText"/>
        <w:spacing w:before="6"/>
        <w:rPr>
          <w:b/>
          <w:sz w:val="27"/>
        </w:rPr>
      </w:pPr>
    </w:p>
    <w:p w:rsidR="00B34A2B" w:rsidRDefault="00AA4814" w:rsidP="00AA4814">
      <w:pPr>
        <w:pStyle w:val="BodyText"/>
        <w:spacing w:line="276" w:lineRule="auto"/>
        <w:ind w:left="680" w:right="234" w:firstLine="720"/>
        <w:jc w:val="both"/>
      </w:pPr>
      <w:r w:rsidRPr="00AA4814">
        <w:t>Naturally, the WHR has its own report and findings that are published annually in great detail. The WHR’s report typically focuses on a yearly theme, with the theme of their latest report revolving around COVID-192. Their reports do an excellent job of providing a balanced analysis with their datasets by considering things such as using weighted population, which removes any biases that raw cumulative data might provide. Moreover, due to their experience with the dataset they are also able to consistently highlight, explain, and relate outliers from over a decade ago to patterns found in more recent data. In line with their meticulous nature is their division of continents into further sub-regions, such as South Saharan Africa, which would more accurately represent differences across regions that are a result of cultural and geographic divide.</w:t>
      </w:r>
      <w:r>
        <w:t xml:space="preserve"> </w:t>
      </w:r>
      <w:r w:rsidR="00F85631">
        <w:t>This paper will take a much broader</w:t>
      </w:r>
      <w:r w:rsidR="00F85631">
        <w:rPr>
          <w:spacing w:val="-58"/>
        </w:rPr>
        <w:t xml:space="preserve"> </w:t>
      </w:r>
      <w:r w:rsidR="00F85631">
        <w:t>approach to the dataset that will, hopefully,</w:t>
      </w:r>
      <w:r w:rsidR="00F85631">
        <w:rPr>
          <w:spacing w:val="-57"/>
        </w:rPr>
        <w:t xml:space="preserve"> </w:t>
      </w:r>
      <w:r w:rsidR="00F85631">
        <w:t>produce much more generalized trends that</w:t>
      </w:r>
      <w:r w:rsidR="00F85631">
        <w:rPr>
          <w:spacing w:val="-57"/>
        </w:rPr>
        <w:t xml:space="preserve"> </w:t>
      </w:r>
      <w:r w:rsidR="00F85631">
        <w:t xml:space="preserve">allow for a more </w:t>
      </w:r>
      <w:r w:rsidR="00F85631">
        <w:rPr>
          <w:i/>
        </w:rPr>
        <w:t xml:space="preserve">accessible </w:t>
      </w:r>
      <w:r w:rsidR="00F85631">
        <w:t>analysis that</w:t>
      </w:r>
      <w:r w:rsidR="00F85631">
        <w:rPr>
          <w:spacing w:val="1"/>
        </w:rPr>
        <w:t xml:space="preserve"> </w:t>
      </w:r>
      <w:r w:rsidR="00F85631">
        <w:t>might</w:t>
      </w:r>
      <w:r w:rsidR="00F85631">
        <w:rPr>
          <w:spacing w:val="-1"/>
        </w:rPr>
        <w:t xml:space="preserve"> </w:t>
      </w:r>
      <w:r w:rsidR="00F85631">
        <w:t>not</w:t>
      </w:r>
      <w:r w:rsidR="00F85631">
        <w:rPr>
          <w:spacing w:val="-1"/>
        </w:rPr>
        <w:t xml:space="preserve"> </w:t>
      </w:r>
      <w:r w:rsidR="00F85631">
        <w:t>be as</w:t>
      </w:r>
      <w:r w:rsidR="00F85631">
        <w:rPr>
          <w:spacing w:val="-1"/>
        </w:rPr>
        <w:t xml:space="preserve"> </w:t>
      </w:r>
      <w:r w:rsidR="00F85631">
        <w:t>dense</w:t>
      </w:r>
      <w:r w:rsidR="00F85631">
        <w:rPr>
          <w:spacing w:val="-1"/>
        </w:rPr>
        <w:t xml:space="preserve"> </w:t>
      </w:r>
      <w:r w:rsidR="00F85631">
        <w:t>as</w:t>
      </w:r>
      <w:r w:rsidR="00F85631">
        <w:rPr>
          <w:spacing w:val="-5"/>
        </w:rPr>
        <w:t xml:space="preserve"> </w:t>
      </w:r>
      <w:r w:rsidR="00F85631">
        <w:t>WHR’s.</w:t>
      </w: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F85631">
      <w:pPr>
        <w:pStyle w:val="BodyText"/>
        <w:spacing w:before="3"/>
        <w:rPr>
          <w:sz w:val="22"/>
        </w:rPr>
      </w:pPr>
      <w:r>
        <w:pict>
          <v:shape id="_x0000_s1068" style="position:absolute;margin-left:324pt;margin-top:15.2pt;width:2in;height:.1pt;z-index:-15728128;mso-wrap-distance-left:0;mso-wrap-distance-right:0;mso-position-horizontal-relative:page" coordorigin="6480,304" coordsize="2880,0" path="m6480,304r2880,e" filled="f">
            <v:path arrowok="t"/>
            <w10:wrap type="topAndBottom" anchorx="page"/>
          </v:shape>
        </w:pict>
      </w:r>
    </w:p>
    <w:p w:rsidR="00B34A2B" w:rsidRDefault="00F85631">
      <w:pPr>
        <w:spacing w:before="69"/>
        <w:ind w:left="680"/>
        <w:rPr>
          <w:sz w:val="20"/>
        </w:rPr>
      </w:pPr>
      <w:r>
        <w:rPr>
          <w:sz w:val="20"/>
          <w:vertAlign w:val="superscript"/>
        </w:rPr>
        <w:t>2</w:t>
      </w:r>
      <w:r>
        <w:rPr>
          <w:spacing w:val="-5"/>
          <w:sz w:val="20"/>
        </w:rPr>
        <w:t xml:space="preserve"> </w:t>
      </w:r>
      <w:proofErr w:type="spellStart"/>
      <w:r>
        <w:rPr>
          <w:sz w:val="20"/>
        </w:rPr>
        <w:t>Helliwell</w:t>
      </w:r>
      <w:proofErr w:type="spellEnd"/>
      <w:r>
        <w:rPr>
          <w:spacing w:val="-5"/>
          <w:sz w:val="20"/>
        </w:rPr>
        <w:t xml:space="preserve"> </w:t>
      </w:r>
      <w:r>
        <w:rPr>
          <w:sz w:val="20"/>
        </w:rPr>
        <w:t>et</w:t>
      </w:r>
      <w:r>
        <w:rPr>
          <w:spacing w:val="-4"/>
          <w:sz w:val="20"/>
        </w:rPr>
        <w:t xml:space="preserve"> </w:t>
      </w:r>
      <w:r>
        <w:rPr>
          <w:sz w:val="20"/>
        </w:rPr>
        <w:t>al.</w:t>
      </w:r>
    </w:p>
    <w:p w:rsidR="00B34A2B" w:rsidRDefault="00B34A2B">
      <w:pPr>
        <w:rPr>
          <w:sz w:val="20"/>
        </w:rPr>
        <w:sectPr w:rsidR="00B34A2B">
          <w:type w:val="continuous"/>
          <w:pgSz w:w="12240" w:h="15840"/>
          <w:pgMar w:top="1380" w:right="1320" w:bottom="280" w:left="760" w:header="720" w:footer="720" w:gutter="0"/>
          <w:cols w:num="2" w:space="720" w:equalWidth="0">
            <w:col w:w="5000" w:space="40"/>
            <w:col w:w="5120"/>
          </w:cols>
        </w:sectPr>
      </w:pPr>
    </w:p>
    <w:p w:rsidR="00B34A2B" w:rsidRDefault="00F85631">
      <w:pPr>
        <w:pStyle w:val="Heading1"/>
        <w:numPr>
          <w:ilvl w:val="0"/>
          <w:numId w:val="4"/>
        </w:numPr>
        <w:tabs>
          <w:tab w:val="left" w:pos="1399"/>
          <w:tab w:val="left" w:pos="1400"/>
        </w:tabs>
        <w:ind w:left="1400" w:hanging="757"/>
        <w:jc w:val="left"/>
      </w:pPr>
      <w:r>
        <w:rPr>
          <w:spacing w:val="-5"/>
        </w:rPr>
        <w:lastRenderedPageBreak/>
        <w:t>DATA</w:t>
      </w:r>
      <w:r>
        <w:rPr>
          <w:spacing w:val="-15"/>
        </w:rPr>
        <w:t xml:space="preserve"> </w:t>
      </w:r>
      <w:r>
        <w:rPr>
          <w:spacing w:val="-5"/>
        </w:rPr>
        <w:t>SOURCE</w:t>
      </w:r>
      <w:r>
        <w:t xml:space="preserve"> </w:t>
      </w:r>
      <w:r>
        <w:rPr>
          <w:spacing w:val="-4"/>
        </w:rPr>
        <w:t>DETAILS</w:t>
      </w:r>
    </w:p>
    <w:p w:rsidR="00B34A2B" w:rsidRDefault="00B34A2B">
      <w:pPr>
        <w:pStyle w:val="BodyText"/>
        <w:spacing w:before="9"/>
        <w:rPr>
          <w:b/>
          <w:sz w:val="31"/>
        </w:rPr>
      </w:pPr>
    </w:p>
    <w:p w:rsidR="00B34A2B" w:rsidRDefault="00AA4814" w:rsidP="00AA4814">
      <w:pPr>
        <w:pStyle w:val="BodyText"/>
        <w:spacing w:before="41" w:line="276" w:lineRule="auto"/>
        <w:ind w:left="680" w:right="180"/>
        <w:jc w:val="both"/>
      </w:pPr>
      <w:r w:rsidRPr="00AA4814">
        <w:t>As mentioned previously, the dataset is acquired through the Gallup World Poll, and is available in its entirety through the WHR. The dataset contains data from 2007 until 2021; in 2007 only 24 countries had data recorded, whereas in 2021, 116 countries had recorded data. The categories of data are</w:t>
      </w:r>
      <w:r w:rsidR="00F85631">
        <w:t>:</w:t>
      </w:r>
    </w:p>
    <w:p w:rsidR="00B34A2B" w:rsidRDefault="00F85631">
      <w:pPr>
        <w:pStyle w:val="ListParagraph"/>
        <w:numPr>
          <w:ilvl w:val="0"/>
          <w:numId w:val="3"/>
        </w:numPr>
        <w:tabs>
          <w:tab w:val="left" w:pos="1399"/>
          <w:tab w:val="left" w:pos="1400"/>
        </w:tabs>
        <w:rPr>
          <w:sz w:val="24"/>
        </w:rPr>
      </w:pPr>
      <w:r>
        <w:rPr>
          <w:sz w:val="24"/>
        </w:rPr>
        <w:t>Life Ladder</w:t>
      </w:r>
    </w:p>
    <w:p w:rsidR="00B34A2B" w:rsidRDefault="00F85631">
      <w:pPr>
        <w:pStyle w:val="ListParagraph"/>
        <w:numPr>
          <w:ilvl w:val="0"/>
          <w:numId w:val="3"/>
        </w:numPr>
        <w:tabs>
          <w:tab w:val="left" w:pos="1399"/>
          <w:tab w:val="left" w:pos="1400"/>
        </w:tabs>
        <w:spacing w:before="42"/>
        <w:rPr>
          <w:sz w:val="24"/>
        </w:rPr>
      </w:pPr>
      <w:r>
        <w:rPr>
          <w:sz w:val="24"/>
        </w:rPr>
        <w:t>Log GDP</w:t>
      </w:r>
      <w:r>
        <w:rPr>
          <w:spacing w:val="-9"/>
          <w:sz w:val="24"/>
        </w:rPr>
        <w:t xml:space="preserve"> </w:t>
      </w:r>
      <w:r>
        <w:rPr>
          <w:sz w:val="24"/>
        </w:rPr>
        <w:t>per capita</w:t>
      </w:r>
    </w:p>
    <w:p w:rsidR="00B34A2B" w:rsidRDefault="00F85631">
      <w:pPr>
        <w:pStyle w:val="ListParagraph"/>
        <w:numPr>
          <w:ilvl w:val="0"/>
          <w:numId w:val="3"/>
        </w:numPr>
        <w:tabs>
          <w:tab w:val="left" w:pos="1399"/>
          <w:tab w:val="left" w:pos="1400"/>
        </w:tabs>
        <w:spacing w:before="41"/>
        <w:rPr>
          <w:sz w:val="24"/>
        </w:rPr>
      </w:pPr>
      <w:r>
        <w:rPr>
          <w:sz w:val="24"/>
        </w:rPr>
        <w:t>Social Support</w:t>
      </w:r>
    </w:p>
    <w:p w:rsidR="00B34A2B" w:rsidRDefault="00F85631">
      <w:pPr>
        <w:pStyle w:val="ListParagraph"/>
        <w:numPr>
          <w:ilvl w:val="0"/>
          <w:numId w:val="3"/>
        </w:numPr>
        <w:tabs>
          <w:tab w:val="left" w:pos="1399"/>
          <w:tab w:val="left" w:pos="1400"/>
        </w:tabs>
        <w:spacing w:before="41"/>
        <w:rPr>
          <w:sz w:val="24"/>
        </w:rPr>
      </w:pPr>
      <w:r>
        <w:rPr>
          <w:sz w:val="24"/>
        </w:rPr>
        <w:t>Healthy life expectancy at birth</w:t>
      </w:r>
    </w:p>
    <w:p w:rsidR="00B34A2B" w:rsidRDefault="00F85631">
      <w:pPr>
        <w:pStyle w:val="ListParagraph"/>
        <w:numPr>
          <w:ilvl w:val="0"/>
          <w:numId w:val="3"/>
        </w:numPr>
        <w:tabs>
          <w:tab w:val="left" w:pos="1399"/>
          <w:tab w:val="left" w:pos="1400"/>
        </w:tabs>
        <w:spacing w:before="42"/>
        <w:rPr>
          <w:sz w:val="24"/>
        </w:rPr>
      </w:pPr>
      <w:r>
        <w:rPr>
          <w:sz w:val="24"/>
        </w:rPr>
        <w:t>Freedom to make life choices</w:t>
      </w:r>
    </w:p>
    <w:p w:rsidR="00B34A2B" w:rsidRDefault="00F85631">
      <w:pPr>
        <w:pStyle w:val="ListParagraph"/>
        <w:numPr>
          <w:ilvl w:val="0"/>
          <w:numId w:val="3"/>
        </w:numPr>
        <w:tabs>
          <w:tab w:val="left" w:pos="1399"/>
          <w:tab w:val="left" w:pos="1400"/>
        </w:tabs>
        <w:spacing w:before="41"/>
        <w:rPr>
          <w:sz w:val="24"/>
        </w:rPr>
      </w:pPr>
      <w:r>
        <w:rPr>
          <w:sz w:val="24"/>
        </w:rPr>
        <w:t>Generosity</w:t>
      </w:r>
    </w:p>
    <w:p w:rsidR="00B34A2B" w:rsidRDefault="00F85631">
      <w:pPr>
        <w:pStyle w:val="ListParagraph"/>
        <w:numPr>
          <w:ilvl w:val="0"/>
          <w:numId w:val="3"/>
        </w:numPr>
        <w:tabs>
          <w:tab w:val="left" w:pos="1399"/>
          <w:tab w:val="left" w:pos="1400"/>
        </w:tabs>
        <w:spacing w:before="42"/>
        <w:rPr>
          <w:sz w:val="24"/>
        </w:rPr>
      </w:pPr>
      <w:r>
        <w:rPr>
          <w:sz w:val="24"/>
        </w:rPr>
        <w:t>Perceptions of corruption</w:t>
      </w:r>
    </w:p>
    <w:p w:rsidR="00B34A2B" w:rsidRDefault="00F85631">
      <w:pPr>
        <w:pStyle w:val="ListParagraph"/>
        <w:numPr>
          <w:ilvl w:val="0"/>
          <w:numId w:val="3"/>
        </w:numPr>
        <w:tabs>
          <w:tab w:val="left" w:pos="1399"/>
          <w:tab w:val="left" w:pos="1400"/>
        </w:tabs>
        <w:spacing w:before="41"/>
        <w:rPr>
          <w:sz w:val="24"/>
        </w:rPr>
      </w:pPr>
      <w:r>
        <w:rPr>
          <w:sz w:val="24"/>
        </w:rPr>
        <w:t>Confidence in National Government</w:t>
      </w:r>
    </w:p>
    <w:p w:rsidR="00B34A2B" w:rsidRDefault="00F85631">
      <w:pPr>
        <w:pStyle w:val="ListParagraph"/>
        <w:numPr>
          <w:ilvl w:val="0"/>
          <w:numId w:val="3"/>
        </w:numPr>
        <w:tabs>
          <w:tab w:val="left" w:pos="1399"/>
          <w:tab w:val="left" w:pos="1400"/>
        </w:tabs>
        <w:spacing w:before="41"/>
        <w:rPr>
          <w:sz w:val="24"/>
        </w:rPr>
      </w:pPr>
      <w:r>
        <w:rPr>
          <w:spacing w:val="-1"/>
          <w:sz w:val="24"/>
        </w:rPr>
        <w:t>Positive/Negative</w:t>
      </w:r>
      <w:r>
        <w:rPr>
          <w:spacing w:val="-10"/>
          <w:sz w:val="24"/>
        </w:rPr>
        <w:t xml:space="preserve"> </w:t>
      </w:r>
      <w:r>
        <w:rPr>
          <w:sz w:val="24"/>
        </w:rPr>
        <w:t>Affect</w:t>
      </w:r>
    </w:p>
    <w:p w:rsidR="00B34A2B" w:rsidRDefault="00B34A2B">
      <w:pPr>
        <w:pStyle w:val="BodyText"/>
        <w:spacing w:before="3"/>
        <w:rPr>
          <w:sz w:val="31"/>
        </w:rPr>
      </w:pPr>
    </w:p>
    <w:p w:rsidR="00AA4814" w:rsidRDefault="00AA4814" w:rsidP="00AA4814">
      <w:pPr>
        <w:pStyle w:val="BodyText"/>
        <w:spacing w:before="60" w:line="276" w:lineRule="auto"/>
        <w:ind w:left="643" w:right="593"/>
        <w:jc w:val="both"/>
      </w:pPr>
      <w:r w:rsidRPr="00AA4814">
        <w:t>Life ladder is the equivalent of the happiness index/score and will be used interchangeably; participants are asked to imagine they are climbing a 10 step ladder, where the final step, 10, is the best possible life, and, 0, being the worst possible life3. To contextualize this number further, Gallup considers a rating of 4 or lower to be ‘suffering’, and a rating of 7 or higher to be ‘thriving’4. The reason the log of GDP is taken is so that the change in GDP can be seen as a continuous percentage change - it can be plotted in a linear fashion. Social support, freedom to make life choices, generosity, perceptions of corruption are all the averages of binary</w:t>
      </w:r>
      <w:r w:rsidR="00F85631">
        <w:br w:type="column"/>
      </w:r>
      <w:r w:rsidRPr="00AA4814">
        <w:t>responses to simple questions regarding each respective category, i.e. “Are you satisfied or dissatisfied with your freedom to choose what you do with your life?”5 Positive and negative affect are a measure of laughter, enjoyment, learning, and worry, sadness or anger6, respectively. As for missing data, despite GDP being readily available through other sources, countries with a history of political turmoil such as Taiwan, Somaliland, Kosovo, Hong Kong, North Cyprus, and Afghanistan did not report their GDP across several years. A disproportionately large amount of Asian and African countries also are missing data for perceptions of corruption, freedom of life choices, as well as confidence in national government - this could be due to the fact that some of these measures are, typically, Western, liberal ideologies. Lastly, the respective continents of each country had to be added manually to the dataset through a VLOOKUP function and another geographical dataset.</w:t>
      </w:r>
    </w:p>
    <w:p w:rsidR="00B34A2B" w:rsidRDefault="00B34A2B">
      <w:pPr>
        <w:pStyle w:val="BodyText"/>
        <w:spacing w:line="276" w:lineRule="auto"/>
        <w:ind w:left="643" w:right="381" w:firstLine="720"/>
        <w:jc w:val="both"/>
      </w:pPr>
    </w:p>
    <w:p w:rsidR="00B34A2B" w:rsidRDefault="00B34A2B">
      <w:pPr>
        <w:pStyle w:val="BodyText"/>
        <w:spacing w:before="7"/>
        <w:rPr>
          <w:sz w:val="27"/>
        </w:rPr>
      </w:pPr>
    </w:p>
    <w:p w:rsidR="00B34A2B" w:rsidRDefault="00F85631">
      <w:pPr>
        <w:pStyle w:val="Heading1"/>
        <w:numPr>
          <w:ilvl w:val="0"/>
          <w:numId w:val="4"/>
        </w:numPr>
        <w:tabs>
          <w:tab w:val="left" w:pos="1363"/>
          <w:tab w:val="left" w:pos="1364"/>
        </w:tabs>
        <w:spacing w:before="0"/>
        <w:ind w:left="1363" w:hanging="706"/>
        <w:jc w:val="left"/>
      </w:pPr>
      <w:r>
        <w:t>RESULTS,</w:t>
      </w:r>
    </w:p>
    <w:p w:rsidR="00B34A2B" w:rsidRDefault="00F85631">
      <w:pPr>
        <w:spacing w:before="48" w:line="276" w:lineRule="auto"/>
        <w:ind w:left="1363" w:right="1138"/>
        <w:rPr>
          <w:b/>
          <w:sz w:val="28"/>
        </w:rPr>
      </w:pPr>
      <w:r>
        <w:rPr>
          <w:b/>
          <w:spacing w:val="-4"/>
          <w:sz w:val="28"/>
        </w:rPr>
        <w:t>INTERPRETATION,</w:t>
      </w:r>
      <w:r>
        <w:rPr>
          <w:b/>
          <w:spacing w:val="-67"/>
          <w:sz w:val="28"/>
        </w:rPr>
        <w:t xml:space="preserve"> </w:t>
      </w:r>
      <w:r>
        <w:rPr>
          <w:b/>
          <w:sz w:val="28"/>
        </w:rPr>
        <w:t>DISCUSSION &amp;</w:t>
      </w:r>
      <w:r>
        <w:rPr>
          <w:b/>
          <w:spacing w:val="1"/>
          <w:sz w:val="28"/>
        </w:rPr>
        <w:t xml:space="preserve"> </w:t>
      </w:r>
      <w:r>
        <w:rPr>
          <w:b/>
          <w:sz w:val="28"/>
        </w:rPr>
        <w:t>COMPARISON</w:t>
      </w:r>
    </w:p>
    <w:p w:rsidR="00B34A2B" w:rsidRDefault="00B34A2B">
      <w:pPr>
        <w:pStyle w:val="BodyText"/>
        <w:spacing w:before="2"/>
        <w:rPr>
          <w:b/>
          <w:sz w:val="32"/>
        </w:rPr>
      </w:pPr>
    </w:p>
    <w:p w:rsidR="00B34A2B" w:rsidRDefault="00F85631">
      <w:pPr>
        <w:pStyle w:val="BodyText"/>
        <w:spacing w:before="1" w:line="276" w:lineRule="auto"/>
        <w:ind w:left="643" w:right="305" w:firstLine="720"/>
        <w:jc w:val="both"/>
      </w:pPr>
      <w:r>
        <w:t>Figure 1 is representative of the big</w:t>
      </w:r>
      <w:r>
        <w:rPr>
          <w:spacing w:val="-58"/>
        </w:rPr>
        <w:t xml:space="preserve"> </w:t>
      </w:r>
      <w:r>
        <w:t>picture that the</w:t>
      </w:r>
      <w:r>
        <w:rPr>
          <w:spacing w:val="-5"/>
        </w:rPr>
        <w:t xml:space="preserve"> </w:t>
      </w:r>
      <w:r>
        <w:t>WHR is painting.</w:t>
      </w:r>
      <w:r>
        <w:rPr>
          <w:spacing w:val="-14"/>
        </w:rPr>
        <w:t xml:space="preserve"> </w:t>
      </w:r>
      <w:r>
        <w:t>At first</w:t>
      </w:r>
    </w:p>
    <w:p w:rsidR="00B34A2B" w:rsidRDefault="00B34A2B">
      <w:pPr>
        <w:spacing w:line="276" w:lineRule="auto"/>
        <w:jc w:val="both"/>
        <w:sectPr w:rsidR="00B34A2B">
          <w:pgSz w:w="12240" w:h="15840"/>
          <w:pgMar w:top="1380" w:right="1320" w:bottom="280" w:left="760" w:header="720" w:footer="720" w:gutter="0"/>
          <w:cols w:num="2" w:space="720" w:equalWidth="0">
            <w:col w:w="5031" w:space="46"/>
            <w:col w:w="5083"/>
          </w:cols>
        </w:sectPr>
      </w:pPr>
    </w:p>
    <w:p w:rsidR="00B34A2B" w:rsidRDefault="00B34A2B">
      <w:pPr>
        <w:pStyle w:val="BodyText"/>
        <w:rPr>
          <w:sz w:val="20"/>
        </w:rPr>
      </w:pPr>
    </w:p>
    <w:p w:rsidR="00B34A2B" w:rsidRDefault="00B34A2B">
      <w:pPr>
        <w:pStyle w:val="BodyText"/>
        <w:spacing w:before="4"/>
        <w:rPr>
          <w:sz w:val="14"/>
        </w:rPr>
      </w:pPr>
    </w:p>
    <w:p w:rsidR="00B34A2B" w:rsidRDefault="00F85631">
      <w:pPr>
        <w:pStyle w:val="BodyText"/>
        <w:spacing w:line="20" w:lineRule="exact"/>
        <w:ind w:left="672"/>
        <w:rPr>
          <w:sz w:val="2"/>
        </w:rPr>
      </w:pPr>
      <w:r>
        <w:rPr>
          <w:sz w:val="2"/>
        </w:rPr>
      </w:r>
      <w:r>
        <w:rPr>
          <w:sz w:val="2"/>
        </w:rPr>
        <w:pict>
          <v:group id="_x0000_s1066" style="width:2in;height:.75pt;mso-position-horizontal-relative:char;mso-position-vertical-relative:line" coordsize="2880,15">
            <v:line id="_x0000_s1067" style="position:absolute" from="0,8" to="2880,8"/>
            <w10:wrap type="none"/>
            <w10:anchorlock/>
          </v:group>
        </w:pict>
      </w:r>
    </w:p>
    <w:p w:rsidR="00B34A2B" w:rsidRDefault="00B34A2B">
      <w:pPr>
        <w:pStyle w:val="BodyText"/>
        <w:spacing w:before="1"/>
        <w:rPr>
          <w:sz w:val="6"/>
        </w:rPr>
      </w:pPr>
    </w:p>
    <w:p w:rsidR="00B34A2B" w:rsidRDefault="00B34A2B">
      <w:pPr>
        <w:rPr>
          <w:sz w:val="6"/>
        </w:rPr>
        <w:sectPr w:rsidR="00B34A2B">
          <w:type w:val="continuous"/>
          <w:pgSz w:w="12240" w:h="15840"/>
          <w:pgMar w:top="1380" w:right="1320" w:bottom="280" w:left="760" w:header="720" w:footer="720" w:gutter="0"/>
          <w:cols w:space="720"/>
        </w:sectPr>
      </w:pPr>
    </w:p>
    <w:p w:rsidR="00B34A2B" w:rsidRDefault="00F85631">
      <w:pPr>
        <w:spacing w:before="29"/>
        <w:ind w:left="680"/>
        <w:rPr>
          <w:sz w:val="20"/>
        </w:rPr>
      </w:pPr>
      <w:r>
        <w:rPr>
          <w:rFonts w:ascii="Arial MT" w:hAnsi="Arial MT"/>
          <w:sz w:val="20"/>
          <w:vertAlign w:val="superscript"/>
        </w:rPr>
        <w:t>3</w:t>
      </w:r>
      <w:r>
        <w:rPr>
          <w:rFonts w:ascii="Arial MT" w:hAnsi="Arial MT"/>
          <w:spacing w:val="-11"/>
          <w:sz w:val="20"/>
        </w:rPr>
        <w:t xml:space="preserve"> </w:t>
      </w:r>
      <w:r>
        <w:rPr>
          <w:sz w:val="20"/>
        </w:rPr>
        <w:t>“FAQ.”</w:t>
      </w:r>
      <w:r>
        <w:rPr>
          <w:spacing w:val="-9"/>
          <w:sz w:val="20"/>
        </w:rPr>
        <w:t xml:space="preserve"> </w:t>
      </w:r>
      <w:r>
        <w:rPr>
          <w:i/>
          <w:sz w:val="20"/>
        </w:rPr>
        <w:t>Home</w:t>
      </w:r>
      <w:r>
        <w:rPr>
          <w:sz w:val="20"/>
        </w:rPr>
        <w:t>,</w:t>
      </w:r>
    </w:p>
    <w:p w:rsidR="00B34A2B" w:rsidRDefault="00F85631">
      <w:pPr>
        <w:ind w:left="680"/>
        <w:rPr>
          <w:sz w:val="20"/>
        </w:rPr>
      </w:pPr>
      <w:r>
        <w:rPr>
          <w:sz w:val="20"/>
          <w:vertAlign w:val="superscript"/>
        </w:rPr>
        <w:t>4</w:t>
      </w:r>
      <w:r>
        <w:rPr>
          <w:spacing w:val="-5"/>
          <w:sz w:val="20"/>
        </w:rPr>
        <w:t xml:space="preserve"> </w:t>
      </w:r>
      <w:r>
        <w:rPr>
          <w:sz w:val="20"/>
        </w:rPr>
        <w:t>“In</w:t>
      </w:r>
      <w:r>
        <w:rPr>
          <w:spacing w:val="-5"/>
          <w:sz w:val="20"/>
        </w:rPr>
        <w:t xml:space="preserve"> </w:t>
      </w:r>
      <w:r>
        <w:rPr>
          <w:sz w:val="20"/>
        </w:rPr>
        <w:t>U.S.,</w:t>
      </w:r>
      <w:r>
        <w:rPr>
          <w:spacing w:val="-5"/>
          <w:sz w:val="20"/>
        </w:rPr>
        <w:t xml:space="preserve"> </w:t>
      </w:r>
      <w:r>
        <w:rPr>
          <w:sz w:val="20"/>
        </w:rPr>
        <w:t>Poor</w:t>
      </w:r>
      <w:r>
        <w:rPr>
          <w:spacing w:val="-5"/>
          <w:sz w:val="20"/>
        </w:rPr>
        <w:t xml:space="preserve"> </w:t>
      </w:r>
      <w:r>
        <w:rPr>
          <w:sz w:val="20"/>
        </w:rPr>
        <w:t>Life</w:t>
      </w:r>
      <w:r>
        <w:rPr>
          <w:spacing w:val="-5"/>
          <w:sz w:val="20"/>
        </w:rPr>
        <w:t xml:space="preserve"> </w:t>
      </w:r>
      <w:r>
        <w:rPr>
          <w:sz w:val="20"/>
        </w:rPr>
        <w:t>Ratings</w:t>
      </w:r>
      <w:r>
        <w:rPr>
          <w:spacing w:val="-5"/>
          <w:sz w:val="20"/>
        </w:rPr>
        <w:t xml:space="preserve"> </w:t>
      </w:r>
      <w:r>
        <w:rPr>
          <w:sz w:val="20"/>
        </w:rPr>
        <w:t>Reach</w:t>
      </w:r>
      <w:r>
        <w:rPr>
          <w:spacing w:val="-5"/>
          <w:sz w:val="20"/>
        </w:rPr>
        <w:t xml:space="preserve"> </w:t>
      </w:r>
      <w:r>
        <w:rPr>
          <w:sz w:val="20"/>
        </w:rPr>
        <w:t>Record</w:t>
      </w:r>
      <w:r>
        <w:rPr>
          <w:spacing w:val="-5"/>
          <w:sz w:val="20"/>
        </w:rPr>
        <w:t xml:space="preserve"> </w:t>
      </w:r>
      <w:r>
        <w:rPr>
          <w:sz w:val="20"/>
        </w:rPr>
        <w:t>High.”</w:t>
      </w:r>
    </w:p>
    <w:p w:rsidR="00B34A2B" w:rsidRDefault="00F85631">
      <w:pPr>
        <w:ind w:left="680"/>
        <w:rPr>
          <w:i/>
          <w:sz w:val="20"/>
        </w:rPr>
      </w:pPr>
      <w:r>
        <w:rPr>
          <w:i/>
          <w:sz w:val="20"/>
        </w:rPr>
        <w:t>Gallup.com</w:t>
      </w:r>
    </w:p>
    <w:p w:rsidR="00B34A2B" w:rsidRDefault="00F85631">
      <w:pPr>
        <w:pStyle w:val="BodyText"/>
        <w:spacing w:before="8"/>
        <w:rPr>
          <w:i/>
          <w:sz w:val="11"/>
        </w:rPr>
      </w:pPr>
      <w:r>
        <w:br w:type="column"/>
      </w:r>
    </w:p>
    <w:p w:rsidR="00B34A2B" w:rsidRDefault="00F85631">
      <w:pPr>
        <w:pStyle w:val="BodyText"/>
        <w:spacing w:line="20" w:lineRule="exact"/>
        <w:ind w:left="672"/>
        <w:rPr>
          <w:sz w:val="2"/>
        </w:rPr>
      </w:pPr>
      <w:r>
        <w:rPr>
          <w:sz w:val="2"/>
        </w:rPr>
      </w:r>
      <w:r>
        <w:rPr>
          <w:sz w:val="2"/>
        </w:rPr>
        <w:pict>
          <v:group id="_x0000_s1064" style="width:2in;height:.75pt;mso-position-horizontal-relative:char;mso-position-vertical-relative:line" coordsize="2880,15">
            <v:line id="_x0000_s1065" style="position:absolute" from="0,8" to="2880,8"/>
            <w10:wrap type="none"/>
            <w10:anchorlock/>
          </v:group>
        </w:pict>
      </w:r>
    </w:p>
    <w:p w:rsidR="00B34A2B" w:rsidRDefault="00F85631">
      <w:pPr>
        <w:spacing w:before="105"/>
        <w:ind w:left="680"/>
        <w:rPr>
          <w:sz w:val="20"/>
        </w:rPr>
      </w:pPr>
      <w:r>
        <w:rPr>
          <w:rFonts w:ascii="Arial MT"/>
          <w:sz w:val="20"/>
          <w:vertAlign w:val="superscript"/>
        </w:rPr>
        <w:t>5</w:t>
      </w:r>
      <w:r>
        <w:rPr>
          <w:rFonts w:ascii="Arial MT"/>
          <w:spacing w:val="-6"/>
          <w:sz w:val="20"/>
        </w:rPr>
        <w:t xml:space="preserve"> </w:t>
      </w:r>
      <w:proofErr w:type="spellStart"/>
      <w:r>
        <w:rPr>
          <w:sz w:val="20"/>
        </w:rPr>
        <w:t>Helliwell</w:t>
      </w:r>
      <w:proofErr w:type="spellEnd"/>
      <w:r>
        <w:rPr>
          <w:spacing w:val="-4"/>
          <w:sz w:val="20"/>
        </w:rPr>
        <w:t xml:space="preserve"> </w:t>
      </w:r>
      <w:r>
        <w:rPr>
          <w:sz w:val="20"/>
        </w:rPr>
        <w:t>et</w:t>
      </w:r>
      <w:r>
        <w:rPr>
          <w:spacing w:val="-5"/>
          <w:sz w:val="20"/>
        </w:rPr>
        <w:t xml:space="preserve"> </w:t>
      </w:r>
      <w:r>
        <w:rPr>
          <w:sz w:val="20"/>
        </w:rPr>
        <w:t>al.</w:t>
      </w:r>
    </w:p>
    <w:p w:rsidR="00B34A2B" w:rsidRDefault="00F85631">
      <w:pPr>
        <w:ind w:left="680"/>
        <w:rPr>
          <w:sz w:val="20"/>
        </w:rPr>
      </w:pPr>
      <w:r>
        <w:rPr>
          <w:sz w:val="20"/>
          <w:vertAlign w:val="superscript"/>
        </w:rPr>
        <w:t>6</w:t>
      </w:r>
      <w:r>
        <w:rPr>
          <w:spacing w:val="-5"/>
          <w:sz w:val="20"/>
        </w:rPr>
        <w:t xml:space="preserve"> </w:t>
      </w:r>
      <w:r>
        <w:rPr>
          <w:sz w:val="20"/>
        </w:rPr>
        <w:t>Ibid</w:t>
      </w:r>
    </w:p>
    <w:p w:rsidR="00B34A2B" w:rsidRDefault="00B34A2B">
      <w:pPr>
        <w:rPr>
          <w:sz w:val="20"/>
        </w:rPr>
        <w:sectPr w:rsidR="00B34A2B">
          <w:type w:val="continuous"/>
          <w:pgSz w:w="12240" w:h="15840"/>
          <w:pgMar w:top="1380" w:right="1320" w:bottom="280" w:left="760" w:header="720" w:footer="720" w:gutter="0"/>
          <w:cols w:num="2" w:space="720" w:equalWidth="0">
            <w:col w:w="4778" w:space="262"/>
            <w:col w:w="5120"/>
          </w:cols>
        </w:sectPr>
      </w:pPr>
    </w:p>
    <w:p w:rsidR="00B34A2B" w:rsidRDefault="00AF5AD4">
      <w:pPr>
        <w:pStyle w:val="BodyText"/>
        <w:rPr>
          <w:sz w:val="26"/>
        </w:rPr>
      </w:pPr>
      <w:r>
        <w:lastRenderedPageBreak/>
        <w:pict>
          <v:group id="_x0000_s1061" style="position:absolute;margin-left:57.8pt;margin-top:0;width:232.2pt;height:201.75pt;z-index:15731712;mso-position-horizontal-relative:page" coordorigin="1156,-1349" coordsize="5340,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1394;top:2010;width:4320;height:675">
              <v:imagedata r:id="rId5" o:title=""/>
            </v:shape>
            <v:shape id="_x0000_s1062" type="#_x0000_t75" style="position:absolute;left:1156;top:-1349;width:5340;height:3390">
              <v:imagedata r:id="rId6" o:title=""/>
            </v:shape>
            <w10:wrap anchorx="page"/>
          </v:group>
        </w:pict>
      </w: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spacing w:before="9"/>
        <w:rPr>
          <w:sz w:val="29"/>
        </w:rPr>
      </w:pPr>
    </w:p>
    <w:p w:rsidR="00D923FC" w:rsidRDefault="00AA4814">
      <w:pPr>
        <w:pStyle w:val="BodyText"/>
        <w:spacing w:before="41" w:line="276" w:lineRule="auto"/>
        <w:ind w:left="680"/>
        <w:jc w:val="both"/>
      </w:pPr>
      <w:proofErr w:type="gramStart"/>
      <w:r w:rsidRPr="00AA4814">
        <w:t>glance</w:t>
      </w:r>
      <w:proofErr w:type="gramEnd"/>
      <w:r w:rsidRPr="00AA4814">
        <w:t xml:space="preserve"> there is a clear positive trend during the late 2000’s, however, the large jump is best explained by the increased participation of countries, rather than a dramatic increase in global happiness. In 2008, only 108</w:t>
      </w:r>
    </w:p>
    <w:p w:rsidR="00B34A2B" w:rsidRDefault="00AF5AD4">
      <w:pPr>
        <w:pStyle w:val="BodyText"/>
        <w:spacing w:before="41" w:line="276" w:lineRule="auto"/>
        <w:ind w:left="680"/>
        <w:jc w:val="both"/>
      </w:pPr>
      <w:r>
        <w:pict>
          <v:group id="_x0000_s1058" style="position:absolute;left:0;text-align:left;margin-left:38.8pt;margin-top:35.8pt;width:261.15pt;height:197.85pt;z-index:15731200;mso-position-horizontal-relative:page" coordorigin="1028,1562" coordsize="5223,3926">
            <v:shape id="_x0000_s1060" type="#_x0000_t75" style="position:absolute;left:1028;top:1561;width:5223;height:3292">
              <v:imagedata r:id="rId7" o:title=""/>
            </v:shape>
            <v:shape id="_x0000_s1059" type="#_x0000_t75" style="position:absolute;left:1421;top:4797;width:4320;height:690">
              <v:imagedata r:id="rId8" o:title=""/>
            </v:shape>
            <w10:wrap anchorx="page"/>
          </v:group>
        </w:pict>
      </w:r>
      <w:r w:rsidR="00AA4814" w:rsidRPr="00AA4814">
        <w:t xml:space="preserve"> </w:t>
      </w:r>
      <w:proofErr w:type="gramStart"/>
      <w:r w:rsidR="00AA4814" w:rsidRPr="00AA4814">
        <w:t>countries</w:t>
      </w:r>
      <w:proofErr w:type="gramEnd"/>
      <w:r w:rsidR="00AA4814" w:rsidRPr="00AA4814">
        <w:t xml:space="preserve"> participated, in 2009, 111 countries, in 2010, 123 countries, and finally in 2011, 142 countries participated, which is the same count as in 2021</w:t>
      </w:r>
      <w:r w:rsidR="00F85631">
        <w:t>.</w:t>
      </w: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F85631">
      <w:pPr>
        <w:pStyle w:val="BodyText"/>
        <w:spacing w:before="221" w:line="276" w:lineRule="auto"/>
        <w:ind w:left="680" w:right="40" w:firstLine="720"/>
      </w:pPr>
      <w:r>
        <w:t>In figure 2 only the happiness scores</w:t>
      </w:r>
      <w:r>
        <w:rPr>
          <w:spacing w:val="-58"/>
        </w:rPr>
        <w:t xml:space="preserve"> </w:t>
      </w:r>
      <w:r>
        <w:t>after 2010 are considered. Despite being</w:t>
      </w:r>
    </w:p>
    <w:p w:rsidR="00B34A2B" w:rsidRDefault="00F85631">
      <w:pPr>
        <w:pStyle w:val="BodyText"/>
        <w:spacing w:line="276" w:lineRule="auto"/>
        <w:ind w:left="680" w:right="91"/>
        <w:jc w:val="both"/>
      </w:pPr>
      <w:proofErr w:type="gramStart"/>
      <w:r>
        <w:t>within</w:t>
      </w:r>
      <w:proofErr w:type="gramEnd"/>
      <w:r>
        <w:t xml:space="preserve"> a smaller range of the y-axis, the</w:t>
      </w:r>
      <w:r>
        <w:rPr>
          <w:spacing w:val="1"/>
        </w:rPr>
        <w:t xml:space="preserve"> </w:t>
      </w:r>
      <w:r>
        <w:t>fluctuations</w:t>
      </w:r>
      <w:r>
        <w:rPr>
          <w:spacing w:val="-3"/>
        </w:rPr>
        <w:t xml:space="preserve"> </w:t>
      </w:r>
      <w:r>
        <w:t>within</w:t>
      </w:r>
      <w:r>
        <w:rPr>
          <w:spacing w:val="-2"/>
        </w:rPr>
        <w:t xml:space="preserve"> </w:t>
      </w:r>
      <w:r>
        <w:t>this</w:t>
      </w:r>
      <w:r>
        <w:rPr>
          <w:spacing w:val="-3"/>
        </w:rPr>
        <w:t xml:space="preserve"> </w:t>
      </w:r>
      <w:r>
        <w:t>graph</w:t>
      </w:r>
      <w:r>
        <w:rPr>
          <w:spacing w:val="-2"/>
        </w:rPr>
        <w:t xml:space="preserve"> </w:t>
      </w:r>
      <w:r>
        <w:t>are</w:t>
      </w:r>
      <w:r>
        <w:rPr>
          <w:spacing w:val="-2"/>
        </w:rPr>
        <w:t xml:space="preserve"> </w:t>
      </w:r>
      <w:r>
        <w:t>a</w:t>
      </w:r>
      <w:r>
        <w:rPr>
          <w:spacing w:val="-3"/>
        </w:rPr>
        <w:t xml:space="preserve"> </w:t>
      </w:r>
      <w:r>
        <w:t>lot</w:t>
      </w:r>
      <w:r>
        <w:rPr>
          <w:spacing w:val="-2"/>
        </w:rPr>
        <w:t xml:space="preserve"> </w:t>
      </w:r>
      <w:r>
        <w:t>more</w:t>
      </w:r>
    </w:p>
    <w:p w:rsidR="00B34A2B" w:rsidRDefault="00F85631" w:rsidP="00AA4814">
      <w:pPr>
        <w:pStyle w:val="BodyText"/>
        <w:spacing w:before="80" w:line="276" w:lineRule="auto"/>
        <w:ind w:left="875" w:right="306"/>
        <w:jc w:val="both"/>
      </w:pPr>
      <w:r>
        <w:br w:type="column"/>
      </w:r>
      <w:proofErr w:type="gramStart"/>
      <w:r>
        <w:t>worthy</w:t>
      </w:r>
      <w:proofErr w:type="gramEnd"/>
      <w:r>
        <w:rPr>
          <w:spacing w:val="-3"/>
        </w:rPr>
        <w:t xml:space="preserve"> </w:t>
      </w:r>
      <w:r>
        <w:t>of</w:t>
      </w:r>
      <w:r>
        <w:rPr>
          <w:spacing w:val="-3"/>
        </w:rPr>
        <w:t xml:space="preserve"> </w:t>
      </w:r>
      <w:r>
        <w:t>analysis.</w:t>
      </w:r>
      <w:r>
        <w:rPr>
          <w:spacing w:val="-7"/>
        </w:rPr>
        <w:t xml:space="preserve"> </w:t>
      </w:r>
      <w:r>
        <w:t>The</w:t>
      </w:r>
      <w:r>
        <w:rPr>
          <w:spacing w:val="-3"/>
        </w:rPr>
        <w:t xml:space="preserve"> </w:t>
      </w:r>
      <w:r>
        <w:t>two</w:t>
      </w:r>
      <w:r>
        <w:rPr>
          <w:spacing w:val="-2"/>
        </w:rPr>
        <w:t xml:space="preserve"> </w:t>
      </w:r>
      <w:r>
        <w:t>most</w:t>
      </w:r>
      <w:r>
        <w:rPr>
          <w:spacing w:val="-3"/>
        </w:rPr>
        <w:t xml:space="preserve"> </w:t>
      </w:r>
      <w:r>
        <w:t>critical</w:t>
      </w:r>
      <w:r>
        <w:rPr>
          <w:spacing w:val="-57"/>
        </w:rPr>
        <w:t xml:space="preserve"> </w:t>
      </w:r>
      <w:r>
        <w:t>points are 2013 and 2020, both of these</w:t>
      </w:r>
      <w:r>
        <w:rPr>
          <w:spacing w:val="1"/>
        </w:rPr>
        <w:t xml:space="preserve"> </w:t>
      </w:r>
      <w:r>
        <w:t>years featured significant drops in</w:t>
      </w:r>
      <w:r>
        <w:rPr>
          <w:spacing w:val="1"/>
        </w:rPr>
        <w:t xml:space="preserve"> </w:t>
      </w:r>
      <w:r>
        <w:t>happiness, especially in 2020. It is not</w:t>
      </w:r>
    </w:p>
    <w:p w:rsidR="00AA4814" w:rsidRDefault="00F85631" w:rsidP="00AA4814">
      <w:pPr>
        <w:pStyle w:val="BodyText"/>
        <w:spacing w:line="276" w:lineRule="auto"/>
        <w:ind w:left="875" w:right="185"/>
        <w:jc w:val="both"/>
      </w:pPr>
      <w:proofErr w:type="gramStart"/>
      <w:r>
        <w:t>surprising</w:t>
      </w:r>
      <w:r w:rsidR="00AA4814" w:rsidRPr="00AA4814">
        <w:t xml:space="preserve"> </w:t>
      </w:r>
      <w:r w:rsidR="00AA4814">
        <w:t xml:space="preserve"> </w:t>
      </w:r>
      <w:r w:rsidR="00AA4814" w:rsidRPr="00AA4814">
        <w:t>that</w:t>
      </w:r>
      <w:proofErr w:type="gramEnd"/>
      <w:r w:rsidR="00AA4814" w:rsidRPr="00AA4814">
        <w:t xml:space="preserve"> alongside the growth of globalization, the ubiquity of news outlets has led to the spread of negative news items, which inherently negatively influence consumer’s perception of the current state of the world7</w:t>
      </w:r>
    </w:p>
    <w:p w:rsidR="00B34A2B" w:rsidRDefault="00F85631" w:rsidP="00AA4814">
      <w:pPr>
        <w:pStyle w:val="BodyText"/>
        <w:ind w:left="875"/>
        <w:jc w:val="both"/>
      </w:pPr>
      <w:r>
        <w:t>.</w:t>
      </w:r>
    </w:p>
    <w:p w:rsidR="00AA4814" w:rsidRDefault="00AA4814" w:rsidP="00AA4814">
      <w:pPr>
        <w:pStyle w:val="BodyText"/>
        <w:ind w:left="875"/>
        <w:jc w:val="both"/>
      </w:pPr>
    </w:p>
    <w:p w:rsidR="00B34A2B" w:rsidRDefault="00AA4814" w:rsidP="00D923FC">
      <w:pPr>
        <w:pStyle w:val="BodyText"/>
        <w:spacing w:line="276" w:lineRule="auto"/>
        <w:ind w:left="680" w:right="154"/>
        <w:jc w:val="both"/>
      </w:pPr>
      <w:r w:rsidRPr="00AA4814">
        <w:t>Just to name some of the major events that occurred in 2013 which might explain the reduction in happiness include the ongoing Syrian Civil War8; the Ebola virus outbreak9; the Boston Marathon Bombing10. In 2019, global events such as Trump’s impeachment11; Hong Kong’s pro-democratic protests were met with</w:t>
      </w:r>
      <w:r>
        <w:t xml:space="preserve"> </w:t>
      </w:r>
      <w:r w:rsidR="00F85631">
        <w:t>extreme retaliation from the Chinese</w:t>
      </w:r>
      <w:r w:rsidR="00F85631">
        <w:rPr>
          <w:spacing w:val="1"/>
        </w:rPr>
        <w:t xml:space="preserve"> </w:t>
      </w:r>
      <w:r w:rsidR="00F85631">
        <w:t>government</w:t>
      </w:r>
      <w:r w:rsidR="00F85631">
        <w:rPr>
          <w:vertAlign w:val="superscript"/>
        </w:rPr>
        <w:t>12</w:t>
      </w:r>
      <w:r w:rsidR="00F85631">
        <w:t xml:space="preserve">; ongoing </w:t>
      </w:r>
      <w:proofErr w:type="spellStart"/>
      <w:r w:rsidR="00F85631">
        <w:t>Brexit</w:t>
      </w:r>
      <w:proofErr w:type="spellEnd"/>
      <w:r w:rsidR="00F85631">
        <w:t xml:space="preserve"> situation in</w:t>
      </w:r>
      <w:r w:rsidR="00F85631">
        <w:rPr>
          <w:spacing w:val="1"/>
        </w:rPr>
        <w:t xml:space="preserve"> </w:t>
      </w:r>
      <w:r w:rsidR="00F85631">
        <w:t>the EU</w:t>
      </w:r>
      <w:r w:rsidR="00F85631">
        <w:rPr>
          <w:vertAlign w:val="superscript"/>
        </w:rPr>
        <w:t>13</w:t>
      </w:r>
      <w:r w:rsidR="00F85631">
        <w:t>; are all events that have caused</w:t>
      </w:r>
      <w:r w:rsidR="00F85631">
        <w:rPr>
          <w:spacing w:val="1"/>
        </w:rPr>
        <w:t xml:space="preserve"> </w:t>
      </w:r>
      <w:r w:rsidR="00F85631">
        <w:t>divide in North America, Europe, and Asia.</w:t>
      </w:r>
      <w:r w:rsidR="00F85631">
        <w:rPr>
          <w:spacing w:val="1"/>
        </w:rPr>
        <w:t xml:space="preserve"> </w:t>
      </w:r>
      <w:r w:rsidR="00F85631">
        <w:t>A specific breakdown correlating reductions</w:t>
      </w:r>
      <w:r w:rsidR="00F85631">
        <w:rPr>
          <w:spacing w:val="-57"/>
        </w:rPr>
        <w:t xml:space="preserve"> </w:t>
      </w:r>
      <w:r w:rsidR="00F85631">
        <w:t>in happiness with negative global news is</w:t>
      </w:r>
      <w:r w:rsidR="00F85631">
        <w:rPr>
          <w:spacing w:val="1"/>
        </w:rPr>
        <w:t xml:space="preserve"> </w:t>
      </w:r>
      <w:r w:rsidR="00F85631">
        <w:t>beyond the scope of this paper but would</w:t>
      </w:r>
      <w:r w:rsidR="00F85631">
        <w:rPr>
          <w:spacing w:val="1"/>
        </w:rPr>
        <w:t xml:space="preserve"> </w:t>
      </w:r>
      <w:r w:rsidR="00F85631">
        <w:t>generate</w:t>
      </w:r>
      <w:r w:rsidR="00F85631">
        <w:rPr>
          <w:spacing w:val="-5"/>
        </w:rPr>
        <w:t xml:space="preserve"> </w:t>
      </w:r>
      <w:r w:rsidR="00F85631">
        <w:t>a</w:t>
      </w:r>
      <w:r w:rsidR="00F85631">
        <w:rPr>
          <w:spacing w:val="-4"/>
        </w:rPr>
        <w:t xml:space="preserve"> </w:t>
      </w:r>
      <w:r w:rsidR="00F85631">
        <w:t>worthwhile</w:t>
      </w:r>
      <w:r w:rsidR="00F85631">
        <w:rPr>
          <w:spacing w:val="-4"/>
        </w:rPr>
        <w:t xml:space="preserve"> </w:t>
      </w:r>
      <w:r w:rsidR="00F85631">
        <w:t>discussion</w:t>
      </w:r>
      <w:r w:rsidR="00F85631">
        <w:rPr>
          <w:spacing w:val="-4"/>
        </w:rPr>
        <w:t xml:space="preserve"> </w:t>
      </w:r>
      <w:r w:rsidR="00F85631">
        <w:t>elsewhere.</w:t>
      </w:r>
      <w:r w:rsidR="00D923FC">
        <w:t xml:space="preserve"> </w:t>
      </w:r>
      <w:r w:rsidR="00F85631">
        <w:t>One can only hope that</w:t>
      </w:r>
      <w:r w:rsidR="00D923FC">
        <w:t xml:space="preserve"> </w:t>
      </w:r>
      <w:r w:rsidR="00F85631">
        <w:t>within the next few years that the</w:t>
      </w:r>
      <w:r w:rsidR="00F85631">
        <w:rPr>
          <w:spacing w:val="-57"/>
        </w:rPr>
        <w:t xml:space="preserve"> </w:t>
      </w:r>
      <w:r w:rsidR="00F85631">
        <w:t>happiness index, at the minimum,</w:t>
      </w:r>
      <w:r w:rsidR="00F85631">
        <w:rPr>
          <w:spacing w:val="-58"/>
        </w:rPr>
        <w:t xml:space="preserve"> </w:t>
      </w:r>
      <w:r w:rsidR="00F85631">
        <w:t>reaches the range of 760 and 780</w:t>
      </w:r>
    </w:p>
    <w:p w:rsidR="00B34A2B" w:rsidRDefault="00F85631">
      <w:pPr>
        <w:pStyle w:val="BodyText"/>
        <w:spacing w:before="3"/>
      </w:pPr>
      <w:r>
        <w:pict>
          <v:shape id="_x0000_s1057" style="position:absolute;margin-left:324pt;margin-top:16.3pt;width:2in;height:.1pt;z-index:-15726592;mso-wrap-distance-left:0;mso-wrap-distance-right:0;mso-position-horizontal-relative:page" coordorigin="6480,326" coordsize="2880,0" path="m6480,326r2880,e" filled="f">
            <v:path arrowok="t"/>
            <w10:wrap type="topAndBottom" anchorx="page"/>
          </v:shape>
        </w:pict>
      </w:r>
    </w:p>
    <w:p w:rsidR="00B34A2B" w:rsidRDefault="00F85631">
      <w:pPr>
        <w:spacing w:before="82"/>
        <w:ind w:left="680"/>
        <w:rPr>
          <w:sz w:val="20"/>
        </w:rPr>
      </w:pPr>
      <w:r>
        <w:rPr>
          <w:sz w:val="20"/>
          <w:vertAlign w:val="superscript"/>
        </w:rPr>
        <w:t>7</w:t>
      </w:r>
      <w:r>
        <w:rPr>
          <w:spacing w:val="-6"/>
          <w:sz w:val="20"/>
        </w:rPr>
        <w:t xml:space="preserve"> </w:t>
      </w:r>
      <w:r>
        <w:rPr>
          <w:sz w:val="20"/>
        </w:rPr>
        <w:t>“The</w:t>
      </w:r>
      <w:r>
        <w:rPr>
          <w:spacing w:val="-6"/>
          <w:sz w:val="20"/>
        </w:rPr>
        <w:t xml:space="preserve"> </w:t>
      </w:r>
      <w:r>
        <w:rPr>
          <w:sz w:val="20"/>
        </w:rPr>
        <w:t>Psychological</w:t>
      </w:r>
      <w:r>
        <w:rPr>
          <w:spacing w:val="-6"/>
          <w:sz w:val="20"/>
        </w:rPr>
        <w:t xml:space="preserve"> </w:t>
      </w:r>
      <w:r>
        <w:rPr>
          <w:sz w:val="20"/>
        </w:rPr>
        <w:t>Effects</w:t>
      </w:r>
      <w:r>
        <w:rPr>
          <w:spacing w:val="-6"/>
          <w:sz w:val="20"/>
        </w:rPr>
        <w:t xml:space="preserve"> </w:t>
      </w:r>
      <w:r>
        <w:rPr>
          <w:sz w:val="20"/>
        </w:rPr>
        <w:t>of</w:t>
      </w:r>
      <w:r>
        <w:rPr>
          <w:spacing w:val="-9"/>
          <w:sz w:val="20"/>
        </w:rPr>
        <w:t xml:space="preserve"> </w:t>
      </w:r>
      <w:r>
        <w:rPr>
          <w:sz w:val="20"/>
        </w:rPr>
        <w:t>TV</w:t>
      </w:r>
      <w:r>
        <w:rPr>
          <w:spacing w:val="-9"/>
          <w:sz w:val="20"/>
        </w:rPr>
        <w:t xml:space="preserve"> </w:t>
      </w:r>
      <w:r>
        <w:rPr>
          <w:sz w:val="20"/>
        </w:rPr>
        <w:t>News.”</w:t>
      </w:r>
    </w:p>
    <w:p w:rsidR="00B34A2B" w:rsidRDefault="00F85631">
      <w:pPr>
        <w:ind w:left="680"/>
        <w:rPr>
          <w:i/>
          <w:sz w:val="20"/>
        </w:rPr>
      </w:pPr>
      <w:r>
        <w:rPr>
          <w:i/>
          <w:spacing w:val="-1"/>
          <w:sz w:val="20"/>
        </w:rPr>
        <w:t>Psychology</w:t>
      </w:r>
      <w:r>
        <w:rPr>
          <w:i/>
          <w:spacing w:val="-10"/>
          <w:sz w:val="20"/>
        </w:rPr>
        <w:t xml:space="preserve"> </w:t>
      </w:r>
      <w:r>
        <w:rPr>
          <w:i/>
          <w:sz w:val="20"/>
        </w:rPr>
        <w:t>Today</w:t>
      </w:r>
    </w:p>
    <w:p w:rsidR="00B34A2B" w:rsidRDefault="00F85631">
      <w:pPr>
        <w:ind w:left="680"/>
        <w:rPr>
          <w:i/>
          <w:sz w:val="20"/>
        </w:rPr>
      </w:pPr>
      <w:r>
        <w:rPr>
          <w:rFonts w:ascii="Arial MT" w:hAnsi="Arial MT"/>
          <w:sz w:val="20"/>
          <w:vertAlign w:val="superscript"/>
        </w:rPr>
        <w:t>8</w:t>
      </w:r>
      <w:r>
        <w:rPr>
          <w:rFonts w:ascii="Arial MT" w:hAnsi="Arial MT"/>
          <w:spacing w:val="-8"/>
          <w:sz w:val="20"/>
        </w:rPr>
        <w:t xml:space="preserve"> </w:t>
      </w:r>
      <w:r>
        <w:rPr>
          <w:sz w:val="20"/>
        </w:rPr>
        <w:t>“Syrian</w:t>
      </w:r>
      <w:r>
        <w:rPr>
          <w:spacing w:val="-7"/>
          <w:sz w:val="20"/>
        </w:rPr>
        <w:t xml:space="preserve"> </w:t>
      </w:r>
      <w:r>
        <w:rPr>
          <w:sz w:val="20"/>
        </w:rPr>
        <w:t>Civil</w:t>
      </w:r>
      <w:r>
        <w:rPr>
          <w:spacing w:val="-10"/>
          <w:sz w:val="20"/>
        </w:rPr>
        <w:t xml:space="preserve"> </w:t>
      </w:r>
      <w:r>
        <w:rPr>
          <w:sz w:val="20"/>
        </w:rPr>
        <w:t>War</w:t>
      </w:r>
      <w:r>
        <w:rPr>
          <w:spacing w:val="-7"/>
          <w:sz w:val="20"/>
        </w:rPr>
        <w:t xml:space="preserve"> </w:t>
      </w:r>
      <w:r>
        <w:rPr>
          <w:sz w:val="20"/>
        </w:rPr>
        <w:t>Fast</w:t>
      </w:r>
      <w:r>
        <w:rPr>
          <w:spacing w:val="-7"/>
          <w:sz w:val="20"/>
        </w:rPr>
        <w:t xml:space="preserve"> </w:t>
      </w:r>
      <w:r>
        <w:rPr>
          <w:sz w:val="20"/>
        </w:rPr>
        <w:t>Facts.”</w:t>
      </w:r>
      <w:r>
        <w:rPr>
          <w:spacing w:val="-3"/>
          <w:sz w:val="20"/>
        </w:rPr>
        <w:t xml:space="preserve"> </w:t>
      </w:r>
      <w:r>
        <w:rPr>
          <w:i/>
          <w:sz w:val="20"/>
        </w:rPr>
        <w:t>CNN</w:t>
      </w:r>
    </w:p>
    <w:p w:rsidR="00B34A2B" w:rsidRDefault="00F85631">
      <w:pPr>
        <w:ind w:left="680"/>
        <w:rPr>
          <w:sz w:val="20"/>
        </w:rPr>
      </w:pPr>
      <w:r>
        <w:rPr>
          <w:sz w:val="20"/>
          <w:vertAlign w:val="superscript"/>
        </w:rPr>
        <w:t>9</w:t>
      </w:r>
      <w:r>
        <w:rPr>
          <w:spacing w:val="-4"/>
          <w:sz w:val="20"/>
        </w:rPr>
        <w:t xml:space="preserve"> </w:t>
      </w:r>
      <w:proofErr w:type="spellStart"/>
      <w:r>
        <w:rPr>
          <w:sz w:val="20"/>
        </w:rPr>
        <w:t>Coltart</w:t>
      </w:r>
      <w:proofErr w:type="spellEnd"/>
      <w:r>
        <w:rPr>
          <w:sz w:val="20"/>
        </w:rPr>
        <w:t>,</w:t>
      </w:r>
      <w:r>
        <w:rPr>
          <w:spacing w:val="-4"/>
          <w:sz w:val="20"/>
        </w:rPr>
        <w:t xml:space="preserve"> </w:t>
      </w:r>
      <w:r>
        <w:rPr>
          <w:sz w:val="20"/>
        </w:rPr>
        <w:t>Cordelia</w:t>
      </w:r>
      <w:r>
        <w:rPr>
          <w:spacing w:val="-4"/>
          <w:sz w:val="20"/>
        </w:rPr>
        <w:t xml:space="preserve"> </w:t>
      </w:r>
      <w:r>
        <w:rPr>
          <w:sz w:val="20"/>
        </w:rPr>
        <w:t>E</w:t>
      </w:r>
      <w:r>
        <w:rPr>
          <w:spacing w:val="-4"/>
          <w:sz w:val="20"/>
        </w:rPr>
        <w:t xml:space="preserve"> </w:t>
      </w:r>
      <w:r>
        <w:rPr>
          <w:sz w:val="20"/>
        </w:rPr>
        <w:t>M</w:t>
      </w:r>
      <w:r>
        <w:rPr>
          <w:spacing w:val="-4"/>
          <w:sz w:val="20"/>
        </w:rPr>
        <w:t xml:space="preserve"> </w:t>
      </w:r>
      <w:r>
        <w:rPr>
          <w:sz w:val="20"/>
        </w:rPr>
        <w:t>et</w:t>
      </w:r>
      <w:r>
        <w:rPr>
          <w:spacing w:val="-4"/>
          <w:sz w:val="20"/>
        </w:rPr>
        <w:t xml:space="preserve"> </w:t>
      </w:r>
      <w:r>
        <w:rPr>
          <w:sz w:val="20"/>
        </w:rPr>
        <w:t>al.</w:t>
      </w:r>
    </w:p>
    <w:p w:rsidR="00B34A2B" w:rsidRDefault="00F85631">
      <w:pPr>
        <w:ind w:left="680" w:right="714"/>
        <w:rPr>
          <w:i/>
          <w:sz w:val="20"/>
        </w:rPr>
      </w:pPr>
      <w:r>
        <w:rPr>
          <w:rFonts w:ascii="Arial MT" w:hAnsi="Arial MT"/>
          <w:sz w:val="20"/>
          <w:vertAlign w:val="superscript"/>
        </w:rPr>
        <w:t>10</w:t>
      </w:r>
      <w:r>
        <w:rPr>
          <w:rFonts w:ascii="Arial MT" w:hAnsi="Arial MT"/>
          <w:spacing w:val="-14"/>
          <w:sz w:val="20"/>
        </w:rPr>
        <w:t xml:space="preserve"> </w:t>
      </w:r>
      <w:r>
        <w:rPr>
          <w:sz w:val="20"/>
        </w:rPr>
        <w:t>“Boston</w:t>
      </w:r>
      <w:r>
        <w:rPr>
          <w:spacing w:val="-12"/>
          <w:sz w:val="20"/>
        </w:rPr>
        <w:t xml:space="preserve"> </w:t>
      </w:r>
      <w:r>
        <w:rPr>
          <w:sz w:val="20"/>
        </w:rPr>
        <w:t>Marathon</w:t>
      </w:r>
      <w:r>
        <w:rPr>
          <w:spacing w:val="-12"/>
          <w:sz w:val="20"/>
        </w:rPr>
        <w:t xml:space="preserve"> </w:t>
      </w:r>
      <w:r>
        <w:rPr>
          <w:sz w:val="20"/>
        </w:rPr>
        <w:t>Bombing.”</w:t>
      </w:r>
      <w:r>
        <w:rPr>
          <w:spacing w:val="-11"/>
          <w:sz w:val="20"/>
        </w:rPr>
        <w:t xml:space="preserve"> </w:t>
      </w:r>
      <w:r>
        <w:rPr>
          <w:i/>
          <w:sz w:val="20"/>
        </w:rPr>
        <w:t>History.com</w:t>
      </w:r>
      <w:r>
        <w:rPr>
          <w:i/>
          <w:spacing w:val="-47"/>
          <w:sz w:val="20"/>
        </w:rPr>
        <w:t xml:space="preserve"> </w:t>
      </w:r>
      <w:r>
        <w:rPr>
          <w:rFonts w:ascii="Arial MT" w:hAnsi="Arial MT"/>
          <w:sz w:val="20"/>
          <w:vertAlign w:val="superscript"/>
        </w:rPr>
        <w:t>11</w:t>
      </w:r>
      <w:r>
        <w:rPr>
          <w:rFonts w:ascii="Arial MT" w:hAnsi="Arial MT"/>
          <w:sz w:val="20"/>
        </w:rPr>
        <w:t xml:space="preserve"> </w:t>
      </w:r>
      <w:r>
        <w:rPr>
          <w:sz w:val="20"/>
        </w:rPr>
        <w:t>“President Donald Trump Impeached.”</w:t>
      </w:r>
      <w:r>
        <w:rPr>
          <w:spacing w:val="1"/>
          <w:sz w:val="20"/>
        </w:rPr>
        <w:t xml:space="preserve"> </w:t>
      </w:r>
      <w:r>
        <w:rPr>
          <w:i/>
          <w:sz w:val="20"/>
        </w:rPr>
        <w:t>History.com</w:t>
      </w:r>
    </w:p>
    <w:p w:rsidR="00B34A2B" w:rsidRDefault="00F85631">
      <w:pPr>
        <w:ind w:left="680"/>
        <w:rPr>
          <w:i/>
          <w:sz w:val="20"/>
        </w:rPr>
      </w:pPr>
      <w:r>
        <w:rPr>
          <w:rFonts w:ascii="Arial MT" w:hAnsi="Arial MT"/>
          <w:sz w:val="20"/>
          <w:vertAlign w:val="superscript"/>
        </w:rPr>
        <w:t>12</w:t>
      </w:r>
      <w:r>
        <w:rPr>
          <w:rFonts w:ascii="Arial MT" w:hAnsi="Arial MT"/>
          <w:spacing w:val="-7"/>
          <w:sz w:val="20"/>
        </w:rPr>
        <w:t xml:space="preserve"> </w:t>
      </w:r>
      <w:r>
        <w:rPr>
          <w:sz w:val="20"/>
        </w:rPr>
        <w:t>“Hong</w:t>
      </w:r>
      <w:r>
        <w:rPr>
          <w:spacing w:val="-6"/>
          <w:sz w:val="20"/>
        </w:rPr>
        <w:t xml:space="preserve"> </w:t>
      </w:r>
      <w:r>
        <w:rPr>
          <w:sz w:val="20"/>
        </w:rPr>
        <w:t>Kong</w:t>
      </w:r>
      <w:r>
        <w:rPr>
          <w:spacing w:val="-6"/>
          <w:sz w:val="20"/>
        </w:rPr>
        <w:t xml:space="preserve"> </w:t>
      </w:r>
      <w:r>
        <w:rPr>
          <w:sz w:val="20"/>
        </w:rPr>
        <w:t>Protests:</w:t>
      </w:r>
      <w:r>
        <w:rPr>
          <w:spacing w:val="-6"/>
          <w:sz w:val="20"/>
        </w:rPr>
        <w:t xml:space="preserve"> </w:t>
      </w:r>
      <w:r>
        <w:rPr>
          <w:sz w:val="20"/>
        </w:rPr>
        <w:t>Updates</w:t>
      </w:r>
      <w:r>
        <w:rPr>
          <w:spacing w:val="-6"/>
          <w:sz w:val="20"/>
        </w:rPr>
        <w:t xml:space="preserve"> </w:t>
      </w:r>
      <w:r>
        <w:rPr>
          <w:sz w:val="20"/>
        </w:rPr>
        <w:t>and</w:t>
      </w:r>
      <w:r>
        <w:rPr>
          <w:spacing w:val="-6"/>
          <w:sz w:val="20"/>
        </w:rPr>
        <w:t xml:space="preserve"> </w:t>
      </w:r>
      <w:r>
        <w:rPr>
          <w:sz w:val="20"/>
        </w:rPr>
        <w:t>Latest</w:t>
      </w:r>
      <w:r>
        <w:rPr>
          <w:spacing w:val="-6"/>
          <w:sz w:val="20"/>
        </w:rPr>
        <w:t xml:space="preserve"> </w:t>
      </w:r>
      <w:r>
        <w:rPr>
          <w:sz w:val="20"/>
        </w:rPr>
        <w:t>on</w:t>
      </w:r>
      <w:r>
        <w:rPr>
          <w:spacing w:val="-6"/>
          <w:sz w:val="20"/>
        </w:rPr>
        <w:t xml:space="preserve"> </w:t>
      </w:r>
      <w:r>
        <w:rPr>
          <w:sz w:val="20"/>
        </w:rPr>
        <w:t>City's</w:t>
      </w:r>
      <w:r>
        <w:rPr>
          <w:spacing w:val="-47"/>
          <w:sz w:val="20"/>
        </w:rPr>
        <w:t xml:space="preserve"> </w:t>
      </w:r>
      <w:r>
        <w:rPr>
          <w:sz w:val="20"/>
        </w:rPr>
        <w:t>Political</w:t>
      </w:r>
      <w:r>
        <w:rPr>
          <w:spacing w:val="-2"/>
          <w:sz w:val="20"/>
        </w:rPr>
        <w:t xml:space="preserve"> </w:t>
      </w:r>
      <w:r>
        <w:rPr>
          <w:sz w:val="20"/>
        </w:rPr>
        <w:t>Unrest.”</w:t>
      </w:r>
      <w:r>
        <w:rPr>
          <w:spacing w:val="-1"/>
          <w:sz w:val="20"/>
        </w:rPr>
        <w:t xml:space="preserve"> </w:t>
      </w:r>
      <w:r>
        <w:rPr>
          <w:i/>
          <w:sz w:val="20"/>
        </w:rPr>
        <w:t>CNN</w:t>
      </w:r>
    </w:p>
    <w:p w:rsidR="00B34A2B" w:rsidRDefault="00F85631">
      <w:pPr>
        <w:ind w:left="680" w:right="369"/>
        <w:rPr>
          <w:sz w:val="20"/>
        </w:rPr>
      </w:pPr>
      <w:r>
        <w:rPr>
          <w:sz w:val="20"/>
          <w:vertAlign w:val="superscript"/>
        </w:rPr>
        <w:t>13</w:t>
      </w:r>
      <w:r>
        <w:rPr>
          <w:sz w:val="20"/>
        </w:rPr>
        <w:t xml:space="preserve"> Castle, Stephen, and Steven Erlanger. “E.U.</w:t>
      </w:r>
      <w:r>
        <w:rPr>
          <w:spacing w:val="1"/>
          <w:sz w:val="20"/>
        </w:rPr>
        <w:t xml:space="preserve"> </w:t>
      </w:r>
      <w:r>
        <w:rPr>
          <w:sz w:val="20"/>
        </w:rPr>
        <w:t>Approves</w:t>
      </w:r>
      <w:r>
        <w:rPr>
          <w:spacing w:val="-8"/>
          <w:sz w:val="20"/>
        </w:rPr>
        <w:t xml:space="preserve"> </w:t>
      </w:r>
      <w:proofErr w:type="spellStart"/>
      <w:r>
        <w:rPr>
          <w:sz w:val="20"/>
        </w:rPr>
        <w:t>Brexit</w:t>
      </w:r>
      <w:proofErr w:type="spellEnd"/>
      <w:r>
        <w:rPr>
          <w:spacing w:val="-7"/>
          <w:sz w:val="20"/>
        </w:rPr>
        <w:t xml:space="preserve"> </w:t>
      </w:r>
      <w:r>
        <w:rPr>
          <w:sz w:val="20"/>
        </w:rPr>
        <w:t>Extension,</w:t>
      </w:r>
      <w:r>
        <w:rPr>
          <w:spacing w:val="-7"/>
          <w:sz w:val="20"/>
        </w:rPr>
        <w:t xml:space="preserve"> </w:t>
      </w:r>
      <w:r>
        <w:rPr>
          <w:sz w:val="20"/>
        </w:rPr>
        <w:t>but</w:t>
      </w:r>
      <w:r>
        <w:rPr>
          <w:spacing w:val="-8"/>
          <w:sz w:val="20"/>
        </w:rPr>
        <w:t xml:space="preserve"> </w:t>
      </w:r>
      <w:r>
        <w:rPr>
          <w:sz w:val="20"/>
        </w:rPr>
        <w:t>Chaotic</w:t>
      </w:r>
      <w:r>
        <w:rPr>
          <w:spacing w:val="-7"/>
          <w:sz w:val="20"/>
        </w:rPr>
        <w:t xml:space="preserve"> </w:t>
      </w:r>
      <w:r>
        <w:rPr>
          <w:sz w:val="20"/>
        </w:rPr>
        <w:t>Departure</w:t>
      </w:r>
      <w:r>
        <w:rPr>
          <w:spacing w:val="-47"/>
          <w:sz w:val="20"/>
        </w:rPr>
        <w:t xml:space="preserve"> </w:t>
      </w:r>
      <w:r>
        <w:rPr>
          <w:spacing w:val="-1"/>
          <w:sz w:val="20"/>
        </w:rPr>
        <w:t xml:space="preserve">Still Looms.” </w:t>
      </w:r>
      <w:r>
        <w:rPr>
          <w:i/>
          <w:spacing w:val="-1"/>
          <w:sz w:val="20"/>
        </w:rPr>
        <w:t>The New York Times</w:t>
      </w:r>
      <w:r>
        <w:rPr>
          <w:spacing w:val="-1"/>
          <w:sz w:val="20"/>
        </w:rPr>
        <w:t xml:space="preserve">, </w:t>
      </w:r>
      <w:proofErr w:type="gramStart"/>
      <w:r>
        <w:rPr>
          <w:spacing w:val="-1"/>
          <w:sz w:val="20"/>
        </w:rPr>
        <w:t>The</w:t>
      </w:r>
      <w:proofErr w:type="gramEnd"/>
      <w:r>
        <w:rPr>
          <w:spacing w:val="-1"/>
          <w:sz w:val="20"/>
        </w:rPr>
        <w:t xml:space="preserve"> </w:t>
      </w:r>
      <w:r>
        <w:rPr>
          <w:sz w:val="20"/>
        </w:rPr>
        <w:t>New York</w:t>
      </w:r>
      <w:r>
        <w:rPr>
          <w:spacing w:val="-47"/>
          <w:sz w:val="20"/>
        </w:rPr>
        <w:t xml:space="preserve"> </w:t>
      </w:r>
      <w:r>
        <w:rPr>
          <w:sz w:val="20"/>
        </w:rPr>
        <w:t>Times</w:t>
      </w:r>
    </w:p>
    <w:p w:rsidR="00B34A2B" w:rsidRDefault="00B34A2B">
      <w:pPr>
        <w:rPr>
          <w:sz w:val="20"/>
        </w:rPr>
        <w:sectPr w:rsidR="00B34A2B">
          <w:pgSz w:w="12240" w:h="15840"/>
          <w:pgMar w:top="1360" w:right="1320" w:bottom="280" w:left="760" w:header="720" w:footer="720" w:gutter="0"/>
          <w:cols w:num="2" w:space="720" w:equalWidth="0">
            <w:col w:w="4980" w:space="60"/>
            <w:col w:w="5120"/>
          </w:cols>
        </w:sectPr>
      </w:pPr>
    </w:p>
    <w:p w:rsidR="00B34A2B" w:rsidRDefault="00ED4992" w:rsidP="00D923FC">
      <w:pPr>
        <w:pStyle w:val="BodyText"/>
        <w:spacing w:before="2"/>
        <w:jc w:val="both"/>
      </w:pPr>
      <w:r>
        <w:lastRenderedPageBreak/>
        <w:pict>
          <v:group id="_x0000_s1054" style="position:absolute;left:0;text-align:left;margin-left:345pt;margin-top:75.85pt;width:252.1pt;height:274.6pt;z-index:15732224;mso-position-horizontal-relative:page;mso-position-vertical-relative:page" coordorigin="5419,3065" coordsize="6663,4475">
            <v:shape id="_x0000_s1056" type="#_x0000_t75" style="position:absolute;left:5419;top:3064;width:6663;height:3775">
              <v:imagedata r:id="rId9" o:title=""/>
            </v:shape>
            <v:shape id="_x0000_s1055" type="#_x0000_t75" style="position:absolute;left:7335;top:6789;width:4320;height:750">
              <v:imagedata r:id="rId10" o:title=""/>
            </v:shape>
            <w10:wrap anchorx="page" anchory="page"/>
          </v:group>
        </w:pict>
      </w:r>
      <w:proofErr w:type="gramStart"/>
      <w:r w:rsidR="00D923FC" w:rsidRPr="00D923FC">
        <w:t>again</w:t>
      </w:r>
      <w:proofErr w:type="gramEnd"/>
      <w:r w:rsidR="00D923FC" w:rsidRPr="00D923FC">
        <w:t>. One of the major limitations of analyzing this trend other than the generalized nature is that there is not an accurate way to judge during which time of year the surveys were taken and what news events were ongoing.</w:t>
      </w:r>
    </w:p>
    <w:p w:rsidR="00D923FC" w:rsidRPr="00D923FC" w:rsidRDefault="00D923FC" w:rsidP="00D923FC">
      <w:pPr>
        <w:pStyle w:val="BodyText"/>
        <w:spacing w:before="2"/>
        <w:jc w:val="both"/>
      </w:pPr>
    </w:p>
    <w:p w:rsidR="00B34A2B" w:rsidRDefault="00D923FC" w:rsidP="00D923FC">
      <w:pPr>
        <w:pStyle w:val="BodyText"/>
        <w:jc w:val="both"/>
        <w:rPr>
          <w:sz w:val="26"/>
        </w:rPr>
      </w:pPr>
      <w:r w:rsidRPr="00D923FC">
        <w:rPr>
          <w:sz w:val="26"/>
        </w:rPr>
        <w:t>In order to generate a more accurate image of trends in happiness, it is better to look at figure 3, which features the top 20 countries with the highest average happiness score across the past 14 years. Figure 3 reveals the countries that have most consistently ranked highly in terms of the happiness index - at the top are</w:t>
      </w: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992C8A">
      <w:pPr>
        <w:pStyle w:val="BodyText"/>
        <w:rPr>
          <w:sz w:val="26"/>
        </w:rPr>
      </w:pPr>
      <w:r>
        <w:pict>
          <v:group id="_x0000_s1051" style="position:absolute;margin-left:26.05pt;margin-top:9.25pt;width:235.65pt;height:211.9pt;z-index:-16014848;mso-position-horizontal-relative:page" coordorigin="581,1882" coordsize="6669,5049">
            <v:shape id="_x0000_s1053" type="#_x0000_t75" style="position:absolute;left:581;top:1881;width:6669;height:4323">
              <v:imagedata r:id="rId11" o:title=""/>
            </v:shape>
            <v:shape id="_x0000_s1052" type="#_x0000_t75" style="position:absolute;left:1335;top:6195;width:4320;height:735">
              <v:imagedata r:id="rId12" o:title=""/>
            </v:shape>
            <w10:wrap anchorx="page"/>
          </v:group>
        </w:pict>
      </w: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992C8A" w:rsidRDefault="00992C8A" w:rsidP="00992C8A">
      <w:pPr>
        <w:pStyle w:val="BodyText"/>
        <w:spacing w:before="60" w:line="276" w:lineRule="auto"/>
        <w:ind w:right="307"/>
        <w:jc w:val="both"/>
      </w:pPr>
    </w:p>
    <w:p w:rsidR="00ED4992" w:rsidRDefault="00ED4992" w:rsidP="00992C8A">
      <w:pPr>
        <w:pStyle w:val="BodyText"/>
        <w:spacing w:before="60" w:line="276" w:lineRule="auto"/>
        <w:ind w:right="307"/>
        <w:jc w:val="both"/>
      </w:pPr>
    </w:p>
    <w:p w:rsidR="00ED4992" w:rsidRDefault="00ED4992" w:rsidP="00992C8A">
      <w:pPr>
        <w:pStyle w:val="BodyText"/>
        <w:spacing w:before="60" w:line="276" w:lineRule="auto"/>
        <w:ind w:right="307"/>
        <w:jc w:val="both"/>
      </w:pPr>
    </w:p>
    <w:p w:rsidR="00ED4992" w:rsidRDefault="00ED4992" w:rsidP="00992C8A">
      <w:pPr>
        <w:pStyle w:val="BodyText"/>
        <w:spacing w:before="60" w:line="276" w:lineRule="auto"/>
        <w:ind w:right="307"/>
        <w:jc w:val="both"/>
      </w:pPr>
    </w:p>
    <w:p w:rsidR="00ED4992" w:rsidRDefault="00ED4992" w:rsidP="00992C8A">
      <w:pPr>
        <w:pStyle w:val="BodyText"/>
        <w:spacing w:before="60" w:line="276" w:lineRule="auto"/>
        <w:ind w:right="307"/>
        <w:jc w:val="both"/>
      </w:pPr>
    </w:p>
    <w:p w:rsidR="00B34A2B" w:rsidRDefault="00D923FC" w:rsidP="00992C8A">
      <w:pPr>
        <w:pStyle w:val="BodyText"/>
        <w:spacing w:before="60" w:line="276" w:lineRule="auto"/>
        <w:ind w:right="307"/>
        <w:jc w:val="both"/>
      </w:pPr>
      <w:r w:rsidRPr="00D923FC">
        <w:t>Denmark, Final, Sweden, and Norway. Denmark will therefore be this paper’s country of interest as it is the ideal standard with which to</w:t>
      </w:r>
      <w:r w:rsidR="00992C8A" w:rsidRPr="00992C8A">
        <w:t xml:space="preserve"> </w:t>
      </w:r>
      <w:r w:rsidR="00992C8A">
        <w:t>compare other categories to - in</w:t>
      </w:r>
      <w:r w:rsidR="00992C8A">
        <w:rPr>
          <w:spacing w:val="1"/>
        </w:rPr>
        <w:t xml:space="preserve"> </w:t>
      </w:r>
      <w:r w:rsidR="00992C8A">
        <w:t>hopes that other countries may also</w:t>
      </w:r>
      <w:r w:rsidR="00992C8A">
        <w:rPr>
          <w:spacing w:val="-58"/>
        </w:rPr>
        <w:t xml:space="preserve"> </w:t>
      </w:r>
      <w:r w:rsidR="00992C8A">
        <w:t>attain a greater happiness score by</w:t>
      </w:r>
      <w:r w:rsidR="00992C8A">
        <w:rPr>
          <w:spacing w:val="1"/>
        </w:rPr>
        <w:t xml:space="preserve"> </w:t>
      </w:r>
      <w:r w:rsidR="00992C8A">
        <w:t>emulating Denmark.</w:t>
      </w:r>
      <w:r w:rsidR="00F85631">
        <w:br w:type="column"/>
      </w: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ED4992" w:rsidRDefault="00ED4992">
      <w:pPr>
        <w:pStyle w:val="BodyText"/>
        <w:rPr>
          <w:sz w:val="26"/>
        </w:rPr>
      </w:pPr>
    </w:p>
    <w:p w:rsidR="00ED4992" w:rsidRDefault="00ED4992">
      <w:pPr>
        <w:pStyle w:val="BodyText"/>
        <w:rPr>
          <w:sz w:val="26"/>
        </w:rPr>
      </w:pPr>
    </w:p>
    <w:p w:rsidR="005744CE" w:rsidRDefault="00ED4992" w:rsidP="00ED4992">
      <w:pPr>
        <w:pStyle w:val="BodyText"/>
        <w:spacing w:line="276" w:lineRule="auto"/>
        <w:ind w:right="200"/>
        <w:jc w:val="both"/>
      </w:pPr>
      <w:r w:rsidRPr="00ED4992">
        <w:t>Figure 4 does not need much detailed          explanation, however, it is important to compare this with figure 2, which is highlighting global trends. Note that although the dip in 2011 for Denmark matches that of the global dip in 2011 seen in figure 2, in 2019, Denmark’s happiness index decreased less than it did in 2011, as opposed to in figure 2, which saw a much more significant drop in 2019. This is curious because it would suggest that, somehow, Denmark was able to dampen global negative externalities and might reveal the answer as to why Denmark has been able to sustain its happiness.</w:t>
      </w:r>
      <w:r w:rsidR="00F85631">
        <w:t xml:space="preserve"> </w:t>
      </w:r>
      <w:r>
        <w:t xml:space="preserve">   </w:t>
      </w:r>
      <w:r w:rsidR="005744CE" w:rsidRPr="005744CE">
        <w:t>Figure 5 shows the rate of change of GDP and is a classic metric for measuring a country’s economic performance. In this case when compared with the Happiness Index and its changes, there are matching downturns in 2009, as well as 2020. Following the bounce back in GDP growth rate in 2010, the Happiness Score also saw an upturn in 2010. However, as GDP growth rate grew steadily between 2012 and 2018, Happiness did not begin to grow again until 2015. These contradicting trends might</w:t>
      </w:r>
      <w:r>
        <w:t xml:space="preserve">  </w:t>
      </w:r>
    </w:p>
    <w:p w:rsidR="005744CE" w:rsidRDefault="005744CE" w:rsidP="00ED4992">
      <w:pPr>
        <w:pStyle w:val="BodyText"/>
        <w:spacing w:line="276" w:lineRule="auto"/>
        <w:ind w:right="200"/>
        <w:jc w:val="both"/>
      </w:pPr>
    </w:p>
    <w:p w:rsidR="00B34A2B" w:rsidRDefault="00ED4992" w:rsidP="00ED4992">
      <w:pPr>
        <w:pStyle w:val="BodyText"/>
        <w:spacing w:line="276" w:lineRule="auto"/>
        <w:ind w:right="200"/>
        <w:jc w:val="both"/>
        <w:sectPr w:rsidR="00B34A2B">
          <w:pgSz w:w="12240" w:h="15840"/>
          <w:pgMar w:top="1380" w:right="1320" w:bottom="280" w:left="760" w:header="720" w:footer="720" w:gutter="0"/>
          <w:cols w:num="2" w:space="720" w:equalWidth="0">
            <w:col w:w="4973" w:space="67"/>
            <w:col w:w="5120"/>
          </w:cols>
        </w:sectPr>
      </w:pPr>
      <w:r>
        <w:t xml:space="preserve">    </w:t>
      </w:r>
    </w:p>
    <w:p w:rsidR="00B34A2B" w:rsidRDefault="00F85631" w:rsidP="005744CE">
      <w:pPr>
        <w:pStyle w:val="BodyText"/>
        <w:spacing w:before="60" w:line="276" w:lineRule="auto"/>
        <w:ind w:left="6080" w:right="119"/>
        <w:jc w:val="both"/>
      </w:pPr>
      <w:proofErr w:type="gramStart"/>
      <w:r>
        <w:lastRenderedPageBreak/>
        <w:t>suggest</w:t>
      </w:r>
      <w:proofErr w:type="gramEnd"/>
      <w:r>
        <w:rPr>
          <w:spacing w:val="9"/>
        </w:rPr>
        <w:t xml:space="preserve"> </w:t>
      </w:r>
      <w:r w:rsidR="005744CE" w:rsidRPr="005744CE">
        <w:rPr>
          <w:spacing w:val="9"/>
        </w:rPr>
        <w:t>that drastic changes in GDP have an influence on Happiness, whereas slight changes in GDP growth do not have an impact. Since GDP does not seem to have an extremely strong correlation with happiness, perhaps the positive affect, which is more about attitude rather than tangible output, might be a greater indicator for the Happiness Index.</w:t>
      </w:r>
    </w:p>
    <w:p w:rsidR="00B34A2B" w:rsidRDefault="00B34A2B">
      <w:pPr>
        <w:pStyle w:val="BodyText"/>
        <w:rPr>
          <w:sz w:val="20"/>
        </w:rPr>
      </w:pPr>
    </w:p>
    <w:p w:rsidR="005744CE" w:rsidRDefault="005744CE">
      <w:pPr>
        <w:pStyle w:val="BodyText"/>
        <w:spacing w:before="5"/>
        <w:rPr>
          <w:sz w:val="21"/>
        </w:rPr>
      </w:pPr>
    </w:p>
    <w:p w:rsidR="00B34A2B" w:rsidRDefault="00F85631">
      <w:pPr>
        <w:pStyle w:val="BodyText"/>
        <w:spacing w:before="5"/>
        <w:rPr>
          <w:sz w:val="21"/>
        </w:rPr>
      </w:pPr>
      <w:r>
        <w:rPr>
          <w:noProof/>
        </w:rPr>
        <w:drawing>
          <wp:anchor distT="0" distB="0" distL="0" distR="0" simplePos="0" relativeHeight="9" behindDoc="0" locked="0" layoutInCell="1" allowOverlap="1">
            <wp:simplePos x="0" y="0"/>
            <wp:positionH relativeFrom="page">
              <wp:posOffset>657225</wp:posOffset>
            </wp:positionH>
            <wp:positionV relativeFrom="paragraph">
              <wp:posOffset>181793</wp:posOffset>
            </wp:positionV>
            <wp:extent cx="2745270" cy="505205"/>
            <wp:effectExtent l="0" t="0" r="0" b="0"/>
            <wp:wrapTopAndBottom/>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3" cstate="print"/>
                    <a:stretch>
                      <a:fillRect/>
                    </a:stretch>
                  </pic:blipFill>
                  <pic:spPr>
                    <a:xfrm>
                      <a:off x="0" y="0"/>
                      <a:ext cx="2745270" cy="505205"/>
                    </a:xfrm>
                    <a:prstGeom prst="rect">
                      <a:avLst/>
                    </a:prstGeom>
                  </pic:spPr>
                </pic:pic>
              </a:graphicData>
            </a:graphic>
          </wp:anchor>
        </w:drawing>
      </w:r>
    </w:p>
    <w:p w:rsidR="00B34A2B" w:rsidRDefault="00B34A2B">
      <w:pPr>
        <w:pStyle w:val="BodyText"/>
        <w:spacing w:before="10"/>
        <w:rPr>
          <w:sz w:val="18"/>
        </w:rPr>
      </w:pPr>
    </w:p>
    <w:p w:rsidR="00B34A2B" w:rsidRDefault="00B34A2B">
      <w:pPr>
        <w:rPr>
          <w:sz w:val="18"/>
        </w:rPr>
      </w:pPr>
    </w:p>
    <w:p w:rsidR="005744CE" w:rsidRDefault="005744CE">
      <w:pPr>
        <w:rPr>
          <w:sz w:val="18"/>
        </w:rPr>
      </w:pPr>
    </w:p>
    <w:p w:rsidR="005744CE" w:rsidRDefault="00210B1C">
      <w:pPr>
        <w:rPr>
          <w:sz w:val="18"/>
        </w:rPr>
      </w:pPr>
      <w:r>
        <w:rPr>
          <w:noProof/>
        </w:rPr>
        <w:drawing>
          <wp:anchor distT="0" distB="0" distL="0" distR="0" simplePos="0" relativeHeight="251658752" behindDoc="0" locked="0" layoutInCell="1" allowOverlap="1">
            <wp:simplePos x="0" y="0"/>
            <wp:positionH relativeFrom="page">
              <wp:posOffset>320040</wp:posOffset>
            </wp:positionH>
            <wp:positionV relativeFrom="paragraph">
              <wp:posOffset>92075</wp:posOffset>
            </wp:positionV>
            <wp:extent cx="3697605" cy="2430780"/>
            <wp:effectExtent l="0" t="0" r="0" b="7620"/>
            <wp:wrapNone/>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14" cstate="print"/>
                    <a:stretch>
                      <a:fillRect/>
                    </a:stretch>
                  </pic:blipFill>
                  <pic:spPr>
                    <a:xfrm>
                      <a:off x="0" y="0"/>
                      <a:ext cx="3697605" cy="2430780"/>
                    </a:xfrm>
                    <a:prstGeom prst="rect">
                      <a:avLst/>
                    </a:prstGeom>
                  </pic:spPr>
                </pic:pic>
              </a:graphicData>
            </a:graphic>
            <wp14:sizeRelV relativeFrom="margin">
              <wp14:pctHeight>0</wp14:pctHeight>
            </wp14:sizeRelV>
          </wp:anchor>
        </w:drawing>
      </w:r>
    </w:p>
    <w:p w:rsidR="005744CE" w:rsidRDefault="005744CE">
      <w:pPr>
        <w:rPr>
          <w:sz w:val="18"/>
        </w:rPr>
        <w:sectPr w:rsidR="005744CE">
          <w:pgSz w:w="12240" w:h="15840"/>
          <w:pgMar w:top="1380" w:right="1320" w:bottom="280" w:left="760" w:header="720" w:footer="720" w:gutter="0"/>
          <w:cols w:space="720"/>
        </w:sectPr>
      </w:pPr>
    </w:p>
    <w:p w:rsidR="005744CE" w:rsidRDefault="005744CE" w:rsidP="005744CE">
      <w:pPr>
        <w:pStyle w:val="BodyText"/>
        <w:spacing w:before="90" w:line="276" w:lineRule="auto"/>
        <w:ind w:left="680" w:right="1065" w:firstLine="720"/>
        <w:jc w:val="both"/>
      </w:pPr>
    </w:p>
    <w:p w:rsidR="00B34A2B" w:rsidRDefault="00F85631">
      <w:pPr>
        <w:pStyle w:val="BodyText"/>
        <w:rPr>
          <w:sz w:val="26"/>
        </w:rPr>
      </w:pPr>
      <w:r>
        <w:br w:type="column"/>
      </w: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F65A50">
      <w:pPr>
        <w:pStyle w:val="BodyText"/>
        <w:spacing w:before="166"/>
        <w:ind w:left="402"/>
      </w:pPr>
      <w:r>
        <w:t>Figures</w:t>
      </w:r>
      <w:r w:rsidR="00F85631">
        <w:t xml:space="preserve"> 6 and 7 are empirical</w:t>
      </w:r>
    </w:p>
    <w:p w:rsidR="00B34A2B" w:rsidRDefault="00F85631">
      <w:pPr>
        <w:pStyle w:val="BodyText"/>
        <w:spacing w:before="41" w:line="276" w:lineRule="auto"/>
        <w:ind w:left="102" w:right="340"/>
      </w:pPr>
      <w:proofErr w:type="gramStart"/>
      <w:r>
        <w:t>cumulative</w:t>
      </w:r>
      <w:proofErr w:type="gramEnd"/>
      <w:r>
        <w:t xml:space="preserve"> distribution function plots</w:t>
      </w:r>
      <w:r>
        <w:rPr>
          <w:spacing w:val="-57"/>
        </w:rPr>
        <w:t xml:space="preserve"> </w:t>
      </w:r>
      <w:r>
        <w:t>which show a kind of frequency</w:t>
      </w:r>
      <w:r>
        <w:rPr>
          <w:spacing w:val="1"/>
        </w:rPr>
        <w:t xml:space="preserve"> </w:t>
      </w:r>
      <w:r>
        <w:t>distribution of where the average</w:t>
      </w:r>
      <w:r>
        <w:rPr>
          <w:spacing w:val="1"/>
        </w:rPr>
        <w:t xml:space="preserve"> </w:t>
      </w:r>
      <w:r>
        <w:rPr>
          <w:spacing w:val="-1"/>
        </w:rPr>
        <w:t xml:space="preserve">Positive Affect response </w:t>
      </w:r>
      <w:r>
        <w:t>lies. It can be</w:t>
      </w:r>
      <w:r>
        <w:rPr>
          <w:spacing w:val="-57"/>
        </w:rPr>
        <w:t xml:space="preserve"> </w:t>
      </w:r>
      <w:r>
        <w:t>seen that the people of Denmark are</w:t>
      </w:r>
    </w:p>
    <w:p w:rsidR="00B34A2B" w:rsidRDefault="00F85631">
      <w:pPr>
        <w:pStyle w:val="BodyText"/>
        <w:spacing w:line="276" w:lineRule="auto"/>
        <w:ind w:left="102" w:right="102"/>
      </w:pPr>
      <w:proofErr w:type="gramStart"/>
      <w:r>
        <w:t>almost</w:t>
      </w:r>
      <w:proofErr w:type="gramEnd"/>
      <w:r>
        <w:t xml:space="preserve"> 0.3 degrees more likely to induce</w:t>
      </w:r>
      <w:r>
        <w:rPr>
          <w:spacing w:val="-57"/>
        </w:rPr>
        <w:t xml:space="preserve"> </w:t>
      </w:r>
      <w:r>
        <w:t>laughter,</w:t>
      </w:r>
      <w:r>
        <w:rPr>
          <w:spacing w:val="-1"/>
        </w:rPr>
        <w:t xml:space="preserve"> </w:t>
      </w:r>
      <w:r>
        <w:t>enjoyment</w:t>
      </w:r>
      <w:r>
        <w:rPr>
          <w:spacing w:val="-1"/>
        </w:rPr>
        <w:t xml:space="preserve"> </w:t>
      </w:r>
      <w:r>
        <w:t>or learn/do</w:t>
      </w:r>
    </w:p>
    <w:p w:rsidR="00B34A2B" w:rsidRDefault="00F85631" w:rsidP="005744CE">
      <w:pPr>
        <w:pStyle w:val="BodyText"/>
        <w:spacing w:line="276" w:lineRule="auto"/>
        <w:ind w:left="102" w:right="601"/>
        <w:sectPr w:rsidR="00B34A2B">
          <w:type w:val="continuous"/>
          <w:pgSz w:w="12240" w:h="15840"/>
          <w:pgMar w:top="1380" w:right="1320" w:bottom="280" w:left="760" w:header="720" w:footer="720" w:gutter="0"/>
          <w:cols w:num="2" w:space="720" w:equalWidth="0">
            <w:col w:w="5967" w:space="70"/>
            <w:col w:w="4123"/>
          </w:cols>
        </w:sectPr>
      </w:pPr>
      <w:proofErr w:type="gramStart"/>
      <w:r>
        <w:t>something</w:t>
      </w:r>
      <w:proofErr w:type="gramEnd"/>
      <w:r>
        <w:t xml:space="preserve"> interesting than the least</w:t>
      </w:r>
      <w:r>
        <w:rPr>
          <w:spacing w:val="-57"/>
        </w:rPr>
        <w:t xml:space="preserve"> </w:t>
      </w:r>
      <w:r>
        <w:t>happiest countries.</w:t>
      </w:r>
    </w:p>
    <w:p w:rsidR="00B34A2B" w:rsidRDefault="00F85631">
      <w:pPr>
        <w:pStyle w:val="BodyText"/>
        <w:rPr>
          <w:sz w:val="20"/>
        </w:rPr>
      </w:pPr>
      <w:r>
        <w:pict>
          <v:group id="_x0000_s1047" style="position:absolute;margin-left:32.95pt;margin-top:87.2pt;width:560.3pt;height:384.4pt;z-index:-16013824;mso-position-horizontal-relative:page;mso-position-vertical-relative:page" coordorigin="659,1744" coordsize="11206,7688">
            <v:shape id="_x0000_s1050" type="#_x0000_t75" style="position:absolute;left:658;top:1743;width:5963;height:3313">
              <v:imagedata r:id="rId15" o:title=""/>
            </v:shape>
            <v:shape id="_x0000_s1049" type="#_x0000_t75" style="position:absolute;left:6498;top:5122;width:5367;height:3369">
              <v:imagedata r:id="rId16" o:title=""/>
            </v:shape>
            <v:shape id="_x0000_s1048" type="#_x0000_t75" style="position:absolute;left:6630;top:8441;width:4320;height:990">
              <v:imagedata r:id="rId17" o:title=""/>
            </v:shape>
            <w10:wrap anchorx="page" anchory="page"/>
          </v:group>
        </w:pict>
      </w:r>
    </w:p>
    <w:p w:rsidR="00B34A2B" w:rsidRDefault="00B34A2B">
      <w:pPr>
        <w:pStyle w:val="BodyText"/>
        <w:rPr>
          <w:sz w:val="20"/>
        </w:rPr>
      </w:pPr>
    </w:p>
    <w:p w:rsidR="00B34A2B" w:rsidRDefault="00B34A2B">
      <w:pPr>
        <w:pStyle w:val="BodyText"/>
        <w:spacing w:before="2"/>
        <w:rPr>
          <w:sz w:val="20"/>
        </w:rPr>
      </w:pPr>
    </w:p>
    <w:p w:rsidR="00B34A2B" w:rsidRDefault="00F85631">
      <w:pPr>
        <w:pStyle w:val="BodyText"/>
        <w:ind w:left="380"/>
        <w:rPr>
          <w:sz w:val="20"/>
        </w:rPr>
      </w:pPr>
      <w:r>
        <w:rPr>
          <w:noProof/>
          <w:sz w:val="20"/>
        </w:rPr>
        <w:drawing>
          <wp:inline distT="0" distB="0" distL="0" distR="0">
            <wp:extent cx="2735580" cy="533400"/>
            <wp:effectExtent l="0" t="0" r="0" b="0"/>
            <wp:docPr id="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pic:cNvPicPr/>
                  </pic:nvPicPr>
                  <pic:blipFill>
                    <a:blip r:embed="rId18" cstate="print"/>
                    <a:stretch>
                      <a:fillRect/>
                    </a:stretch>
                  </pic:blipFill>
                  <pic:spPr>
                    <a:xfrm>
                      <a:off x="0" y="0"/>
                      <a:ext cx="2742747" cy="534797"/>
                    </a:xfrm>
                    <a:prstGeom prst="rect">
                      <a:avLst/>
                    </a:prstGeom>
                  </pic:spPr>
                </pic:pic>
              </a:graphicData>
            </a:graphic>
          </wp:inline>
        </w:drawing>
      </w:r>
    </w:p>
    <w:p w:rsidR="00B34A2B" w:rsidRDefault="00B34A2B">
      <w:pPr>
        <w:rPr>
          <w:sz w:val="20"/>
        </w:rPr>
        <w:sectPr w:rsidR="00B34A2B">
          <w:type w:val="continuous"/>
          <w:pgSz w:w="12240" w:h="15840"/>
          <w:pgMar w:top="1380" w:right="1320" w:bottom="280" w:left="760" w:header="720" w:footer="720" w:gutter="0"/>
          <w:cols w:space="720"/>
        </w:sectPr>
      </w:pPr>
    </w:p>
    <w:p w:rsidR="00B34A2B" w:rsidRDefault="00F85631">
      <w:pPr>
        <w:pStyle w:val="BodyText"/>
        <w:spacing w:before="6"/>
        <w:rPr>
          <w:sz w:val="25"/>
        </w:rPr>
      </w:pPr>
      <w:r>
        <w:lastRenderedPageBreak/>
        <w:pict>
          <v:group id="_x0000_s1044" style="position:absolute;margin-left:325.5pt;margin-top:366.5pt;width:232.5pt;height:210.75pt;z-index:15735296;mso-position-horizontal-relative:page;mso-position-vertical-relative:page" coordorigin="6510,7330" coordsize="4650,4215">
            <v:shape id="_x0000_s1046" type="#_x0000_t75" style="position:absolute;left:6825;top:11065;width:4320;height:480">
              <v:imagedata r:id="rId19" o:title=""/>
            </v:shape>
            <v:shape id="_x0000_s1045" type="#_x0000_t75" style="position:absolute;left:6510;top:7330;width:4650;height:3810">
              <v:imagedata r:id="rId20" o:title=""/>
            </v:shape>
            <w10:wrap anchorx="page" anchory="page"/>
          </v:group>
        </w:pict>
      </w:r>
    </w:p>
    <w:p w:rsidR="00B34A2B" w:rsidRDefault="00F85631">
      <w:pPr>
        <w:pStyle w:val="BodyText"/>
        <w:ind w:left="422"/>
        <w:rPr>
          <w:sz w:val="20"/>
        </w:rPr>
      </w:pPr>
      <w:r>
        <w:rPr>
          <w:noProof/>
          <w:sz w:val="20"/>
        </w:rPr>
        <w:drawing>
          <wp:inline distT="0" distB="0" distL="0" distR="0">
            <wp:extent cx="3000934" cy="2067877"/>
            <wp:effectExtent l="0" t="0" r="0" b="0"/>
            <wp:docPr id="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pic:cNvPicPr/>
                  </pic:nvPicPr>
                  <pic:blipFill>
                    <a:blip r:embed="rId21" cstate="print"/>
                    <a:stretch>
                      <a:fillRect/>
                    </a:stretch>
                  </pic:blipFill>
                  <pic:spPr>
                    <a:xfrm>
                      <a:off x="0" y="0"/>
                      <a:ext cx="3000934" cy="2067877"/>
                    </a:xfrm>
                    <a:prstGeom prst="rect">
                      <a:avLst/>
                    </a:prstGeom>
                  </pic:spPr>
                </pic:pic>
              </a:graphicData>
            </a:graphic>
          </wp:inline>
        </w:drawing>
      </w:r>
    </w:p>
    <w:p w:rsidR="00B34A2B" w:rsidRDefault="00B34A2B">
      <w:pPr>
        <w:pStyle w:val="BodyText"/>
        <w:spacing w:before="1"/>
        <w:rPr>
          <w:sz w:val="8"/>
        </w:rPr>
      </w:pPr>
    </w:p>
    <w:p w:rsidR="00B34A2B" w:rsidRDefault="00F85631">
      <w:pPr>
        <w:pStyle w:val="BodyText"/>
        <w:ind w:left="680"/>
        <w:rPr>
          <w:sz w:val="20"/>
        </w:rPr>
      </w:pPr>
      <w:r>
        <w:rPr>
          <w:noProof/>
          <w:sz w:val="20"/>
        </w:rPr>
        <w:drawing>
          <wp:inline distT="0" distB="0" distL="0" distR="0">
            <wp:extent cx="2736481" cy="465581"/>
            <wp:effectExtent l="0" t="0" r="0" b="0"/>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22" cstate="print"/>
                    <a:stretch>
                      <a:fillRect/>
                    </a:stretch>
                  </pic:blipFill>
                  <pic:spPr>
                    <a:xfrm>
                      <a:off x="0" y="0"/>
                      <a:ext cx="2736481" cy="465581"/>
                    </a:xfrm>
                    <a:prstGeom prst="rect">
                      <a:avLst/>
                    </a:prstGeom>
                  </pic:spPr>
                </pic:pic>
              </a:graphicData>
            </a:graphic>
          </wp:inline>
        </w:drawing>
      </w:r>
    </w:p>
    <w:p w:rsidR="00B34A2B" w:rsidRDefault="00F85631">
      <w:pPr>
        <w:pStyle w:val="BodyText"/>
        <w:spacing w:before="6"/>
        <w:rPr>
          <w:sz w:val="27"/>
        </w:rPr>
      </w:pPr>
      <w:r>
        <w:pict>
          <v:group id="_x0000_s1041" style="position:absolute;margin-left:61.75pt;margin-top:17.8pt;width:233.2pt;height:199.85pt;z-index:-15722496;mso-wrap-distance-left:0;mso-wrap-distance-right:0;mso-position-horizontal-relative:page" coordorigin="1235,356" coordsize="4664,3997">
            <v:shape id="_x0000_s1043" type="#_x0000_t75" style="position:absolute;left:1234;top:355;width:4664;height:3245">
              <v:imagedata r:id="rId23" o:title=""/>
            </v:shape>
            <v:shape id="_x0000_s1042" type="#_x0000_t75" style="position:absolute;left:1500;top:3616;width:4320;height:735">
              <v:imagedata r:id="rId24" o:title=""/>
            </v:shape>
            <w10:wrap type="topAndBottom" anchorx="page"/>
          </v:group>
        </w:pict>
      </w:r>
    </w:p>
    <w:p w:rsidR="00B34A2B" w:rsidRDefault="00B34A2B">
      <w:pPr>
        <w:pStyle w:val="BodyText"/>
        <w:rPr>
          <w:sz w:val="26"/>
        </w:rPr>
      </w:pPr>
    </w:p>
    <w:p w:rsidR="00B34A2B" w:rsidRDefault="00B34A2B">
      <w:pPr>
        <w:pStyle w:val="BodyText"/>
        <w:spacing w:before="7"/>
        <w:rPr>
          <w:sz w:val="20"/>
        </w:rPr>
      </w:pPr>
    </w:p>
    <w:p w:rsidR="00B34A2B" w:rsidRDefault="00F85631">
      <w:pPr>
        <w:pStyle w:val="BodyText"/>
        <w:spacing w:line="276" w:lineRule="auto"/>
        <w:ind w:left="680" w:right="216" w:firstLine="720"/>
      </w:pPr>
      <w:r>
        <w:t>Figures 8 and 9 offer another</w:t>
      </w:r>
      <w:r>
        <w:rPr>
          <w:spacing w:val="1"/>
        </w:rPr>
        <w:t xml:space="preserve"> </w:t>
      </w:r>
      <w:r>
        <w:t>generalized overview of how GDP might</w:t>
      </w:r>
      <w:r>
        <w:rPr>
          <w:spacing w:val="1"/>
        </w:rPr>
        <w:t xml:space="preserve"> </w:t>
      </w:r>
      <w:r>
        <w:t>influence Happiness Score, as the dataset is</w:t>
      </w:r>
      <w:r>
        <w:rPr>
          <w:spacing w:val="1"/>
        </w:rPr>
        <w:t xml:space="preserve"> </w:t>
      </w:r>
      <w:r>
        <w:t>so</w:t>
      </w:r>
      <w:r>
        <w:rPr>
          <w:spacing w:val="-3"/>
        </w:rPr>
        <w:t xml:space="preserve"> </w:t>
      </w:r>
      <w:r>
        <w:t>large</w:t>
      </w:r>
      <w:r>
        <w:rPr>
          <w:spacing w:val="-2"/>
        </w:rPr>
        <w:t xml:space="preserve"> </w:t>
      </w:r>
      <w:r>
        <w:t>here</w:t>
      </w:r>
      <w:r>
        <w:rPr>
          <w:spacing w:val="-3"/>
        </w:rPr>
        <w:t xml:space="preserve"> </w:t>
      </w:r>
      <w:r>
        <w:t>it</w:t>
      </w:r>
      <w:r>
        <w:rPr>
          <w:spacing w:val="-2"/>
        </w:rPr>
        <w:t xml:space="preserve"> </w:t>
      </w:r>
      <w:r>
        <w:t>is</w:t>
      </w:r>
      <w:r>
        <w:rPr>
          <w:spacing w:val="-2"/>
        </w:rPr>
        <w:t xml:space="preserve"> </w:t>
      </w:r>
      <w:r>
        <w:t>important</w:t>
      </w:r>
      <w:r>
        <w:rPr>
          <w:spacing w:val="-3"/>
        </w:rPr>
        <w:t xml:space="preserve"> </w:t>
      </w:r>
      <w:r>
        <w:t>to</w:t>
      </w:r>
      <w:r>
        <w:rPr>
          <w:spacing w:val="-2"/>
        </w:rPr>
        <w:t xml:space="preserve"> </w:t>
      </w:r>
      <w:r>
        <w:t>notice</w:t>
      </w:r>
      <w:r>
        <w:rPr>
          <w:spacing w:val="-2"/>
        </w:rPr>
        <w:t xml:space="preserve"> </w:t>
      </w:r>
      <w:r>
        <w:t>that</w:t>
      </w:r>
      <w:r>
        <w:rPr>
          <w:spacing w:val="-3"/>
        </w:rPr>
        <w:t xml:space="preserve"> </w:t>
      </w:r>
      <w:r>
        <w:t>the</w:t>
      </w:r>
      <w:r>
        <w:rPr>
          <w:spacing w:val="-57"/>
        </w:rPr>
        <w:t xml:space="preserve"> </w:t>
      </w:r>
      <w:r>
        <w:t>outliers at</w:t>
      </w:r>
      <w:r>
        <w:rPr>
          <w:spacing w:val="1"/>
        </w:rPr>
        <w:t xml:space="preserve"> </w:t>
      </w:r>
      <w:r>
        <w:t>the top</w:t>
      </w:r>
      <w:r>
        <w:rPr>
          <w:spacing w:val="1"/>
        </w:rPr>
        <w:t xml:space="preserve"> </w:t>
      </w:r>
      <w:r>
        <w:t>of fig.</w:t>
      </w:r>
      <w:r>
        <w:rPr>
          <w:spacing w:val="1"/>
        </w:rPr>
        <w:t xml:space="preserve"> </w:t>
      </w:r>
      <w:r>
        <w:t>8 do</w:t>
      </w:r>
      <w:r>
        <w:rPr>
          <w:spacing w:val="1"/>
        </w:rPr>
        <w:t xml:space="preserve"> </w:t>
      </w:r>
      <w:r>
        <w:t>not quite</w:t>
      </w:r>
      <w:r>
        <w:rPr>
          <w:spacing w:val="1"/>
        </w:rPr>
        <w:t xml:space="preserve"> </w:t>
      </w:r>
      <w:r>
        <w:t>match the outliers near the top of fig. 9;</w:t>
      </w:r>
    </w:p>
    <w:p w:rsidR="00B34A2B" w:rsidRDefault="00F85631">
      <w:pPr>
        <w:pStyle w:val="BodyText"/>
        <w:spacing w:line="276" w:lineRule="auto"/>
        <w:ind w:left="680" w:right="101"/>
      </w:pPr>
      <w:proofErr w:type="gramStart"/>
      <w:r>
        <w:t>whereas</w:t>
      </w:r>
      <w:proofErr w:type="gramEnd"/>
      <w:r>
        <w:t xml:space="preserve"> there are a lot more distributions of</w:t>
      </w:r>
      <w:r>
        <w:rPr>
          <w:spacing w:val="1"/>
        </w:rPr>
        <w:t xml:space="preserve"> </w:t>
      </w:r>
      <w:r>
        <w:t>outliers</w:t>
      </w:r>
      <w:r>
        <w:rPr>
          <w:spacing w:val="-3"/>
        </w:rPr>
        <w:t xml:space="preserve"> </w:t>
      </w:r>
      <w:r>
        <w:t>near</w:t>
      </w:r>
      <w:r>
        <w:rPr>
          <w:spacing w:val="-2"/>
        </w:rPr>
        <w:t xml:space="preserve"> </w:t>
      </w:r>
      <w:r>
        <w:t>the</w:t>
      </w:r>
      <w:r>
        <w:rPr>
          <w:spacing w:val="-3"/>
        </w:rPr>
        <w:t xml:space="preserve"> </w:t>
      </w:r>
      <w:r>
        <w:t>bottom</w:t>
      </w:r>
      <w:r>
        <w:rPr>
          <w:spacing w:val="-2"/>
        </w:rPr>
        <w:t xml:space="preserve"> </w:t>
      </w:r>
      <w:r>
        <w:t>of</w:t>
      </w:r>
      <w:r>
        <w:rPr>
          <w:spacing w:val="-2"/>
        </w:rPr>
        <w:t xml:space="preserve"> </w:t>
      </w:r>
      <w:r>
        <w:t>both</w:t>
      </w:r>
      <w:r>
        <w:rPr>
          <w:spacing w:val="-3"/>
        </w:rPr>
        <w:t xml:space="preserve"> </w:t>
      </w:r>
      <w:r>
        <w:t>figures.</w:t>
      </w:r>
      <w:r>
        <w:rPr>
          <w:spacing w:val="-7"/>
        </w:rPr>
        <w:t xml:space="preserve"> </w:t>
      </w:r>
      <w:r>
        <w:t>This</w:t>
      </w:r>
      <w:r>
        <w:rPr>
          <w:spacing w:val="-57"/>
        </w:rPr>
        <w:t xml:space="preserve"> </w:t>
      </w:r>
      <w:r>
        <w:t>fits the idea that once a minimum amount of</w:t>
      </w:r>
      <w:r>
        <w:rPr>
          <w:spacing w:val="-57"/>
        </w:rPr>
        <w:t xml:space="preserve"> </w:t>
      </w:r>
      <w:r>
        <w:t>GDP has been reached, it no longer has a</w:t>
      </w:r>
      <w:r>
        <w:rPr>
          <w:spacing w:val="1"/>
        </w:rPr>
        <w:t xml:space="preserve"> </w:t>
      </w:r>
      <w:r>
        <w:t>large</w:t>
      </w:r>
      <w:r>
        <w:rPr>
          <w:spacing w:val="-1"/>
        </w:rPr>
        <w:t xml:space="preserve"> </w:t>
      </w:r>
      <w:r>
        <w:t>impact on</w:t>
      </w:r>
      <w:r>
        <w:rPr>
          <w:spacing w:val="-1"/>
        </w:rPr>
        <w:t xml:space="preserve"> </w:t>
      </w:r>
      <w:r>
        <w:t>Happiness. Before this</w:t>
      </w:r>
    </w:p>
    <w:p w:rsidR="00B34A2B" w:rsidRDefault="00F85631">
      <w:pPr>
        <w:pStyle w:val="BodyText"/>
        <w:spacing w:before="60" w:line="276" w:lineRule="auto"/>
        <w:ind w:left="422" w:right="447"/>
      </w:pPr>
      <w:r>
        <w:br w:type="column"/>
      </w:r>
      <w:proofErr w:type="gramStart"/>
      <w:r>
        <w:t>threshold</w:t>
      </w:r>
      <w:proofErr w:type="gramEnd"/>
      <w:r>
        <w:rPr>
          <w:spacing w:val="-5"/>
        </w:rPr>
        <w:t xml:space="preserve"> </w:t>
      </w:r>
      <w:r>
        <w:t>is</w:t>
      </w:r>
      <w:r>
        <w:rPr>
          <w:spacing w:val="-4"/>
        </w:rPr>
        <w:t xml:space="preserve"> </w:t>
      </w:r>
      <w:r>
        <w:t>reached,</w:t>
      </w:r>
      <w:r>
        <w:rPr>
          <w:spacing w:val="-4"/>
        </w:rPr>
        <w:t xml:space="preserve"> </w:t>
      </w:r>
      <w:r>
        <w:t>however,</w:t>
      </w:r>
      <w:r>
        <w:rPr>
          <w:spacing w:val="-4"/>
        </w:rPr>
        <w:t xml:space="preserve"> </w:t>
      </w:r>
      <w:r>
        <w:t>it</w:t>
      </w:r>
      <w:r>
        <w:rPr>
          <w:spacing w:val="-4"/>
        </w:rPr>
        <w:t xml:space="preserve"> </w:t>
      </w:r>
      <w:r>
        <w:t>coul</w:t>
      </w:r>
      <w:r>
        <w:t>d</w:t>
      </w:r>
      <w:r>
        <w:rPr>
          <w:spacing w:val="-4"/>
        </w:rPr>
        <w:t xml:space="preserve"> </w:t>
      </w:r>
      <w:r>
        <w:t>be</w:t>
      </w:r>
      <w:r>
        <w:rPr>
          <w:spacing w:val="-57"/>
        </w:rPr>
        <w:t xml:space="preserve"> </w:t>
      </w:r>
      <w:r>
        <w:t>one of the more important factors in</w:t>
      </w:r>
      <w:r>
        <w:rPr>
          <w:spacing w:val="1"/>
        </w:rPr>
        <w:t xml:space="preserve"> </w:t>
      </w:r>
      <w:r>
        <w:t>determining Happiness.</w:t>
      </w: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rPr>
          <w:sz w:val="26"/>
        </w:rPr>
      </w:pPr>
    </w:p>
    <w:p w:rsidR="00B34A2B" w:rsidRDefault="00B34A2B">
      <w:pPr>
        <w:pStyle w:val="BodyText"/>
        <w:spacing w:before="10"/>
        <w:rPr>
          <w:sz w:val="32"/>
        </w:rPr>
      </w:pPr>
    </w:p>
    <w:p w:rsidR="00B34A2B" w:rsidRDefault="00F85631">
      <w:pPr>
        <w:pStyle w:val="BodyText"/>
        <w:spacing w:before="1" w:line="276" w:lineRule="auto"/>
        <w:ind w:left="422" w:right="209" w:firstLine="720"/>
      </w:pPr>
      <w:r>
        <w:pict>
          <v:group id="_x0000_s1038" style="position:absolute;left:0;text-align:left;margin-left:328.7pt;margin-top:-449.65pt;width:225.85pt;height:224.55pt;z-index:15735808;mso-position-horizontal-relative:page" coordorigin="6574,-8993" coordsize="4517,4491">
            <v:shape id="_x0000_s1040" type="#_x0000_t75" style="position:absolute;left:6574;top:-8993;width:4517;height:3720">
              <v:imagedata r:id="rId25" o:title=""/>
            </v:shape>
            <v:shape id="_x0000_s1039" type="#_x0000_t75" style="position:absolute;left:6720;top:-5238;width:4320;height:735">
              <v:imagedata r:id="rId26" o:title=""/>
            </v:shape>
            <w10:wrap anchorx="page"/>
          </v:group>
        </w:pict>
      </w:r>
      <w:r>
        <w:t>Figures 10 and 11 use the same</w:t>
      </w:r>
      <w:r>
        <w:rPr>
          <w:spacing w:val="1"/>
        </w:rPr>
        <w:t xml:space="preserve"> </w:t>
      </w:r>
      <w:r>
        <w:t>dataset,</w:t>
      </w:r>
      <w:r>
        <w:rPr>
          <w:spacing w:val="-4"/>
        </w:rPr>
        <w:t xml:space="preserve"> </w:t>
      </w:r>
      <w:r>
        <w:t>instead</w:t>
      </w:r>
      <w:r>
        <w:rPr>
          <w:spacing w:val="-3"/>
        </w:rPr>
        <w:t xml:space="preserve"> </w:t>
      </w:r>
      <w:r>
        <w:t>it</w:t>
      </w:r>
      <w:r>
        <w:rPr>
          <w:spacing w:val="-4"/>
        </w:rPr>
        <w:t xml:space="preserve"> </w:t>
      </w:r>
      <w:r>
        <w:t>is</w:t>
      </w:r>
      <w:r>
        <w:rPr>
          <w:spacing w:val="-3"/>
        </w:rPr>
        <w:t xml:space="preserve"> </w:t>
      </w:r>
      <w:r>
        <w:t>organized</w:t>
      </w:r>
      <w:r>
        <w:rPr>
          <w:spacing w:val="-3"/>
        </w:rPr>
        <w:t xml:space="preserve"> </w:t>
      </w:r>
      <w:r>
        <w:t>by</w:t>
      </w:r>
      <w:r>
        <w:rPr>
          <w:spacing w:val="-4"/>
        </w:rPr>
        <w:t xml:space="preserve"> </w:t>
      </w:r>
      <w:r>
        <w:t>continents</w:t>
      </w:r>
      <w:r>
        <w:rPr>
          <w:spacing w:val="-57"/>
        </w:rPr>
        <w:t xml:space="preserve"> </w:t>
      </w:r>
      <w:r>
        <w:t>to give a large-scale global comparison. Of</w:t>
      </w:r>
      <w:r>
        <w:rPr>
          <w:spacing w:val="1"/>
        </w:rPr>
        <w:t xml:space="preserve"> </w:t>
      </w:r>
      <w:r>
        <w:t>interesting note are the</w:t>
      </w:r>
      <w:r>
        <w:rPr>
          <w:spacing w:val="-14"/>
        </w:rPr>
        <w:t xml:space="preserve"> </w:t>
      </w:r>
      <w:r>
        <w:t>Asian countries</w:t>
      </w:r>
    </w:p>
    <w:p w:rsidR="00B34A2B" w:rsidRDefault="00F85631">
      <w:pPr>
        <w:pStyle w:val="BodyText"/>
        <w:spacing w:line="276" w:lineRule="auto"/>
        <w:ind w:left="422" w:right="468"/>
        <w:jc w:val="both"/>
      </w:pPr>
      <w:proofErr w:type="gramStart"/>
      <w:r>
        <w:t>whose</w:t>
      </w:r>
      <w:proofErr w:type="gramEnd"/>
      <w:r>
        <w:t xml:space="preserve"> Happiness Index almost spans the</w:t>
      </w:r>
      <w:r>
        <w:rPr>
          <w:spacing w:val="-57"/>
        </w:rPr>
        <w:t xml:space="preserve"> </w:t>
      </w:r>
      <w:r>
        <w:t>entire scale between 2 and 8, while their</w:t>
      </w:r>
      <w:r>
        <w:rPr>
          <w:spacing w:val="1"/>
        </w:rPr>
        <w:t xml:space="preserve"> </w:t>
      </w:r>
      <w:r>
        <w:t>GDP</w:t>
      </w:r>
      <w:r>
        <w:rPr>
          <w:spacing w:val="-12"/>
        </w:rPr>
        <w:t xml:space="preserve"> </w:t>
      </w:r>
      <w:r>
        <w:t>is</w:t>
      </w:r>
      <w:r>
        <w:rPr>
          <w:spacing w:val="-4"/>
        </w:rPr>
        <w:t xml:space="preserve"> </w:t>
      </w:r>
      <w:r>
        <w:t>rather</w:t>
      </w:r>
      <w:r>
        <w:rPr>
          <w:spacing w:val="-3"/>
        </w:rPr>
        <w:t xml:space="preserve"> </w:t>
      </w:r>
      <w:r>
        <w:t>competitive</w:t>
      </w:r>
      <w:r>
        <w:rPr>
          <w:spacing w:val="-3"/>
        </w:rPr>
        <w:t xml:space="preserve"> </w:t>
      </w:r>
      <w:r>
        <w:t>and</w:t>
      </w:r>
      <w:r>
        <w:rPr>
          <w:spacing w:val="-3"/>
        </w:rPr>
        <w:t xml:space="preserve"> </w:t>
      </w:r>
      <w:r>
        <w:t>compactly</w:t>
      </w:r>
      <w:r>
        <w:rPr>
          <w:spacing w:val="-58"/>
        </w:rPr>
        <w:t xml:space="preserve"> </w:t>
      </w:r>
      <w:r>
        <w:t>spread.</w:t>
      </w:r>
    </w:p>
    <w:p w:rsidR="00B34A2B" w:rsidRDefault="00B34A2B">
      <w:pPr>
        <w:spacing w:line="276" w:lineRule="auto"/>
        <w:jc w:val="both"/>
        <w:sectPr w:rsidR="00B34A2B">
          <w:pgSz w:w="12240" w:h="15840"/>
          <w:pgMar w:top="1380" w:right="1320" w:bottom="280" w:left="760" w:header="720" w:footer="720" w:gutter="0"/>
          <w:cols w:num="2" w:space="720" w:equalWidth="0">
            <w:col w:w="5193" w:space="104"/>
            <w:col w:w="4863"/>
          </w:cols>
        </w:sectPr>
      </w:pPr>
    </w:p>
    <w:p w:rsidR="00B34A2B" w:rsidRDefault="00B34A2B">
      <w:pPr>
        <w:pStyle w:val="BodyText"/>
        <w:rPr>
          <w:sz w:val="20"/>
        </w:rPr>
      </w:pPr>
    </w:p>
    <w:p w:rsidR="00B34A2B" w:rsidRDefault="009312E8">
      <w:pPr>
        <w:pStyle w:val="BodyText"/>
        <w:rPr>
          <w:sz w:val="20"/>
        </w:rPr>
      </w:pPr>
      <w:r>
        <w:pict>
          <v:group id="_x0000_s1035" style="position:absolute;margin-left:49.9pt;margin-top:5.85pt;width:474.3pt;height:314.45pt;z-index:-16011264;mso-position-horizontal-relative:page" coordorigin="998,-8330" coordsize="9486,7979">
            <v:shape id="_x0000_s1037" type="#_x0000_t75" style="position:absolute;left:3810;top:-1148;width:4320;height:795">
              <v:imagedata r:id="rId27" o:title=""/>
            </v:shape>
            <v:shape id="_x0000_s1036" type="#_x0000_t75" style="position:absolute;left:997;top:-8331;width:9486;height:7116">
              <v:imagedata r:id="rId28" o:title=""/>
            </v:shape>
            <w10:wrap anchorx="page"/>
          </v:group>
        </w:pict>
      </w: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spacing w:before="11"/>
        <w:rPr>
          <w:sz w:val="23"/>
        </w:rPr>
      </w:pPr>
    </w:p>
    <w:p w:rsidR="00B34A2B" w:rsidRDefault="00B34A2B">
      <w:pPr>
        <w:rPr>
          <w:sz w:val="23"/>
        </w:rPr>
        <w:sectPr w:rsidR="00B34A2B">
          <w:pgSz w:w="12240" w:h="15840"/>
          <w:pgMar w:top="1500" w:right="1320" w:bottom="280" w:left="760" w:header="720" w:footer="720" w:gutter="0"/>
          <w:cols w:space="720"/>
        </w:sectPr>
      </w:pPr>
    </w:p>
    <w:p w:rsidR="00B34A2B" w:rsidRDefault="00B34A2B">
      <w:pPr>
        <w:pStyle w:val="BodyText"/>
        <w:rPr>
          <w:sz w:val="26"/>
        </w:rPr>
      </w:pPr>
    </w:p>
    <w:p w:rsidR="00B34A2B" w:rsidRDefault="00F85631">
      <w:pPr>
        <w:pStyle w:val="BodyText"/>
        <w:spacing w:before="161" w:line="276" w:lineRule="auto"/>
        <w:ind w:left="680" w:right="2579" w:firstLine="720"/>
      </w:pPr>
      <w:r>
        <w:t>Figure 12</w:t>
      </w:r>
      <w:r>
        <w:rPr>
          <w:spacing w:val="1"/>
        </w:rPr>
        <w:t xml:space="preserve"> </w:t>
      </w:r>
      <w:r>
        <w:t>provides</w:t>
      </w:r>
      <w:r>
        <w:rPr>
          <w:spacing w:val="-9"/>
        </w:rPr>
        <w:t xml:space="preserve"> </w:t>
      </w:r>
      <w:r>
        <w:t>the</w:t>
      </w:r>
      <w:r>
        <w:rPr>
          <w:spacing w:val="-8"/>
        </w:rPr>
        <w:t xml:space="preserve"> </w:t>
      </w:r>
      <w:r>
        <w:t>ideal</w:t>
      </w:r>
    </w:p>
    <w:p w:rsidR="00B34A2B" w:rsidRDefault="00F85631">
      <w:pPr>
        <w:pStyle w:val="BodyText"/>
        <w:spacing w:line="276" w:lineRule="auto"/>
        <w:ind w:left="680"/>
      </w:pPr>
      <w:proofErr w:type="gramStart"/>
      <w:r>
        <w:t>overview</w:t>
      </w:r>
      <w:proofErr w:type="gramEnd"/>
      <w:r>
        <w:t xml:space="preserve"> due to all the attributes being on</w:t>
      </w:r>
      <w:r>
        <w:rPr>
          <w:spacing w:val="1"/>
        </w:rPr>
        <w:t xml:space="preserve"> </w:t>
      </w:r>
      <w:r>
        <w:t>display at once and giving a glimpse into</w:t>
      </w:r>
      <w:r>
        <w:rPr>
          <w:spacing w:val="1"/>
        </w:rPr>
        <w:t xml:space="preserve"> </w:t>
      </w:r>
      <w:r>
        <w:t>their</w:t>
      </w:r>
      <w:r>
        <w:rPr>
          <w:spacing w:val="-4"/>
        </w:rPr>
        <w:t xml:space="preserve"> </w:t>
      </w:r>
      <w:r>
        <w:t>correlation.</w:t>
      </w:r>
      <w:r>
        <w:rPr>
          <w:spacing w:val="-9"/>
        </w:rPr>
        <w:t xml:space="preserve"> </w:t>
      </w:r>
      <w:r>
        <w:t>The</w:t>
      </w:r>
      <w:r>
        <w:rPr>
          <w:spacing w:val="-3"/>
        </w:rPr>
        <w:t xml:space="preserve"> </w:t>
      </w:r>
      <w:r>
        <w:t>most</w:t>
      </w:r>
      <w:r>
        <w:rPr>
          <w:spacing w:val="-4"/>
        </w:rPr>
        <w:t xml:space="preserve"> </w:t>
      </w:r>
      <w:r>
        <w:t>insightful</w:t>
      </w:r>
      <w:r>
        <w:rPr>
          <w:spacing w:val="-4"/>
        </w:rPr>
        <w:t xml:space="preserve"> </w:t>
      </w:r>
      <w:r>
        <w:t>portion</w:t>
      </w:r>
      <w:r>
        <w:rPr>
          <w:spacing w:val="-57"/>
        </w:rPr>
        <w:t xml:space="preserve"> </w:t>
      </w:r>
      <w:r>
        <w:t>of this graph is the top left quadrant where</w:t>
      </w:r>
      <w:r>
        <w:rPr>
          <w:spacing w:val="1"/>
        </w:rPr>
        <w:t xml:space="preserve"> </w:t>
      </w:r>
      <w:r>
        <w:t>most of the lighter zones are - this strongly</w:t>
      </w:r>
    </w:p>
    <w:p w:rsidR="00B34A2B" w:rsidRDefault="00F85631">
      <w:pPr>
        <w:pStyle w:val="BodyText"/>
        <w:spacing w:line="276" w:lineRule="auto"/>
        <w:ind w:left="680" w:right="310"/>
      </w:pPr>
      <w:proofErr w:type="gramStart"/>
      <w:r>
        <w:t>suggests</w:t>
      </w:r>
      <w:proofErr w:type="gramEnd"/>
      <w:r>
        <w:t xml:space="preserve"> that GDP, social suppor</w:t>
      </w:r>
      <w:r>
        <w:t>t, and</w:t>
      </w:r>
      <w:r>
        <w:rPr>
          <w:spacing w:val="1"/>
        </w:rPr>
        <w:t xml:space="preserve"> </w:t>
      </w:r>
      <w:r>
        <w:t>healthy life expectancy at birth are of the</w:t>
      </w:r>
      <w:r>
        <w:rPr>
          <w:spacing w:val="-57"/>
        </w:rPr>
        <w:t xml:space="preserve"> </w:t>
      </w:r>
      <w:r>
        <w:t>more important values when determining</w:t>
      </w:r>
      <w:r>
        <w:rPr>
          <w:spacing w:val="-57"/>
        </w:rPr>
        <w:t xml:space="preserve"> </w:t>
      </w:r>
      <w:r>
        <w:t>Happiness Index.</w:t>
      </w:r>
    </w:p>
    <w:p w:rsidR="00B34A2B" w:rsidRDefault="00F85631">
      <w:pPr>
        <w:pStyle w:val="BodyText"/>
        <w:spacing w:line="276" w:lineRule="auto"/>
        <w:ind w:left="680" w:right="107" w:firstLine="720"/>
        <w:jc w:val="both"/>
      </w:pPr>
      <w:r>
        <w:t>Figure 13 below focuses on the just</w:t>
      </w:r>
      <w:r>
        <w:rPr>
          <w:spacing w:val="-57"/>
        </w:rPr>
        <w:t xml:space="preserve"> </w:t>
      </w:r>
      <w:r>
        <w:t>the continent of Europe, which is important</w:t>
      </w:r>
      <w:r>
        <w:rPr>
          <w:spacing w:val="-58"/>
        </w:rPr>
        <w:t xml:space="preserve"> </w:t>
      </w:r>
      <w:r>
        <w:t>as previously it had been mentioned how</w:t>
      </w:r>
    </w:p>
    <w:p w:rsidR="00B34A2B" w:rsidRDefault="00F85631">
      <w:pPr>
        <w:pStyle w:val="BodyText"/>
        <w:spacing w:before="90" w:line="276" w:lineRule="auto"/>
        <w:ind w:left="2510" w:right="465"/>
        <w:jc w:val="both"/>
      </w:pPr>
      <w:r>
        <w:br w:type="column"/>
      </w:r>
      <w:proofErr w:type="gramStart"/>
      <w:r>
        <w:t>several</w:t>
      </w:r>
      <w:proofErr w:type="gramEnd"/>
      <w:r>
        <w:t xml:space="preserve"> factors follow</w:t>
      </w:r>
      <w:r>
        <w:rPr>
          <w:spacing w:val="1"/>
        </w:rPr>
        <w:t xml:space="preserve"> </w:t>
      </w:r>
      <w:r>
        <w:rPr>
          <w:spacing w:val="-1"/>
        </w:rPr>
        <w:t>very</w:t>
      </w:r>
      <w:r>
        <w:rPr>
          <w:spacing w:val="-14"/>
        </w:rPr>
        <w:t xml:space="preserve"> </w:t>
      </w:r>
      <w:r>
        <w:t>Western</w:t>
      </w:r>
      <w:r>
        <w:rPr>
          <w:spacing w:val="-10"/>
        </w:rPr>
        <w:t xml:space="preserve"> </w:t>
      </w:r>
      <w:r>
        <w:t>ideals</w:t>
      </w:r>
      <w:r>
        <w:rPr>
          <w:spacing w:val="-10"/>
        </w:rPr>
        <w:t xml:space="preserve"> </w:t>
      </w:r>
      <w:r>
        <w:t>as</w:t>
      </w:r>
      <w:r>
        <w:rPr>
          <w:spacing w:val="-58"/>
        </w:rPr>
        <w:t xml:space="preserve"> </w:t>
      </w:r>
      <w:r>
        <w:t>well as the fact that</w:t>
      </w:r>
    </w:p>
    <w:p w:rsidR="00B34A2B" w:rsidRDefault="00F85631">
      <w:pPr>
        <w:pStyle w:val="BodyText"/>
        <w:spacing w:line="276" w:lineRule="auto"/>
        <w:ind w:left="680" w:right="480"/>
      </w:pPr>
      <w:proofErr w:type="gramStart"/>
      <w:r>
        <w:t>dividing</w:t>
      </w:r>
      <w:proofErr w:type="gramEnd"/>
      <w:r>
        <w:t xml:space="preserve"> by continents accounts for </w:t>
      </w:r>
      <w:r>
        <w:rPr>
          <w:i/>
        </w:rPr>
        <w:t>some</w:t>
      </w:r>
      <w:r>
        <w:rPr>
          <w:i/>
          <w:spacing w:val="-58"/>
        </w:rPr>
        <w:t xml:space="preserve"> </w:t>
      </w:r>
      <w:r>
        <w:t>cultural differences. This acts as more</w:t>
      </w:r>
      <w:r>
        <w:rPr>
          <w:spacing w:val="1"/>
        </w:rPr>
        <w:t xml:space="preserve"> </w:t>
      </w:r>
      <w:r>
        <w:t>definitive proof as to whether Denmark,</w:t>
      </w:r>
      <w:r>
        <w:rPr>
          <w:spacing w:val="1"/>
        </w:rPr>
        <w:t xml:space="preserve"> </w:t>
      </w:r>
      <w:r>
        <w:t>specifically,</w:t>
      </w:r>
      <w:r>
        <w:rPr>
          <w:spacing w:val="-5"/>
        </w:rPr>
        <w:t xml:space="preserve"> </w:t>
      </w:r>
      <w:r>
        <w:t>is</w:t>
      </w:r>
      <w:r>
        <w:rPr>
          <w:spacing w:val="-5"/>
        </w:rPr>
        <w:t xml:space="preserve"> </w:t>
      </w:r>
      <w:r>
        <w:t>unique</w:t>
      </w:r>
      <w:r>
        <w:rPr>
          <w:spacing w:val="-5"/>
        </w:rPr>
        <w:t xml:space="preserve"> </w:t>
      </w:r>
      <w:r>
        <w:t>in</w:t>
      </w:r>
      <w:r>
        <w:rPr>
          <w:spacing w:val="-5"/>
        </w:rPr>
        <w:t xml:space="preserve"> </w:t>
      </w:r>
      <w:r>
        <w:t>its</w:t>
      </w:r>
      <w:r>
        <w:rPr>
          <w:spacing w:val="-5"/>
        </w:rPr>
        <w:t xml:space="preserve"> </w:t>
      </w:r>
      <w:r>
        <w:t>Happiness</w:t>
      </w:r>
      <w:r>
        <w:rPr>
          <w:spacing w:val="-4"/>
        </w:rPr>
        <w:t xml:space="preserve"> </w:t>
      </w:r>
      <w:r>
        <w:t>or</w:t>
      </w:r>
    </w:p>
    <w:p w:rsidR="00B34A2B" w:rsidRDefault="00F85631">
      <w:pPr>
        <w:pStyle w:val="BodyText"/>
        <w:spacing w:line="276" w:lineRule="auto"/>
        <w:ind w:left="680" w:right="221"/>
      </w:pPr>
      <w:proofErr w:type="gramStart"/>
      <w:r>
        <w:t>whether</w:t>
      </w:r>
      <w:proofErr w:type="gramEnd"/>
      <w:r>
        <w:t xml:space="preserve"> the entirety of Europe is. Figure 13</w:t>
      </w:r>
      <w:r>
        <w:rPr>
          <w:spacing w:val="-58"/>
        </w:rPr>
        <w:t xml:space="preserve"> </w:t>
      </w:r>
      <w:r>
        <w:t>doe</w:t>
      </w:r>
      <w:r>
        <w:t>s reveal that several Scandinavian</w:t>
      </w:r>
    </w:p>
    <w:p w:rsidR="00B34A2B" w:rsidRDefault="00F85631">
      <w:pPr>
        <w:pStyle w:val="BodyText"/>
        <w:ind w:left="680"/>
      </w:pPr>
      <w:proofErr w:type="gramStart"/>
      <w:r>
        <w:t>countries</w:t>
      </w:r>
      <w:proofErr w:type="gramEnd"/>
      <w:r>
        <w:t xml:space="preserve"> (Denmark, Finland, Sweden,</w:t>
      </w:r>
    </w:p>
    <w:p w:rsidR="00B34A2B" w:rsidRDefault="00F85631">
      <w:pPr>
        <w:pStyle w:val="BodyText"/>
        <w:spacing w:before="41" w:line="276" w:lineRule="auto"/>
        <w:ind w:left="680" w:right="405"/>
        <w:jc w:val="both"/>
      </w:pPr>
      <w:r>
        <w:t>Norway) dominate the average Happiness</w:t>
      </w:r>
      <w:r>
        <w:rPr>
          <w:spacing w:val="-57"/>
        </w:rPr>
        <w:t xml:space="preserve"> </w:t>
      </w:r>
      <w:r>
        <w:t>Score as they hold 4 of the highest scores,</w:t>
      </w:r>
      <w:r>
        <w:rPr>
          <w:spacing w:val="-58"/>
        </w:rPr>
        <w:t xml:space="preserve"> </w:t>
      </w:r>
      <w:r>
        <w:t>alongside</w:t>
      </w:r>
      <w:r>
        <w:rPr>
          <w:spacing w:val="-14"/>
        </w:rPr>
        <w:t xml:space="preserve"> </w:t>
      </w:r>
      <w:r>
        <w:t>Austria, Iceland, Ireland,</w:t>
      </w:r>
    </w:p>
    <w:p w:rsidR="00B34A2B" w:rsidRDefault="00F85631">
      <w:pPr>
        <w:pStyle w:val="BodyText"/>
        <w:spacing w:line="276" w:lineRule="auto"/>
        <w:ind w:left="680" w:right="139"/>
      </w:pPr>
      <w:r>
        <w:t>Luxembourg</w:t>
      </w:r>
      <w:r>
        <w:rPr>
          <w:spacing w:val="-4"/>
        </w:rPr>
        <w:t xml:space="preserve"> </w:t>
      </w:r>
      <w:r>
        <w:t>and</w:t>
      </w:r>
      <w:r>
        <w:rPr>
          <w:spacing w:val="-4"/>
        </w:rPr>
        <w:t xml:space="preserve"> </w:t>
      </w:r>
      <w:r>
        <w:t>Switzerland.</w:t>
      </w:r>
      <w:r>
        <w:rPr>
          <w:spacing w:val="-9"/>
        </w:rPr>
        <w:t xml:space="preserve"> </w:t>
      </w:r>
      <w:r>
        <w:t>This</w:t>
      </w:r>
      <w:r>
        <w:rPr>
          <w:spacing w:val="-4"/>
        </w:rPr>
        <w:t xml:space="preserve"> </w:t>
      </w:r>
      <w:r>
        <w:t>brings</w:t>
      </w:r>
      <w:r>
        <w:rPr>
          <w:spacing w:val="-4"/>
        </w:rPr>
        <w:t xml:space="preserve"> </w:t>
      </w:r>
      <w:r>
        <w:t>to</w:t>
      </w:r>
      <w:r>
        <w:rPr>
          <w:spacing w:val="-57"/>
        </w:rPr>
        <w:t xml:space="preserve"> </w:t>
      </w:r>
      <w:r>
        <w:t>light a very real trend that, for some reason,</w:t>
      </w:r>
      <w:r>
        <w:rPr>
          <w:spacing w:val="1"/>
        </w:rPr>
        <w:t xml:space="preserve"> </w:t>
      </w:r>
      <w:r>
        <w:t>Scandinavians are extremely happy relative</w:t>
      </w:r>
    </w:p>
    <w:p w:rsidR="00B34A2B" w:rsidRDefault="00B34A2B">
      <w:pPr>
        <w:spacing w:line="276" w:lineRule="auto"/>
        <w:sectPr w:rsidR="00B34A2B">
          <w:type w:val="continuous"/>
          <w:pgSz w:w="12240" w:h="15840"/>
          <w:pgMar w:top="1380" w:right="1320" w:bottom="280" w:left="760" w:header="720" w:footer="720" w:gutter="0"/>
          <w:cols w:num="2" w:space="720" w:equalWidth="0">
            <w:col w:w="4969" w:space="71"/>
            <w:col w:w="5120"/>
          </w:cols>
        </w:sectPr>
      </w:pPr>
    </w:p>
    <w:p w:rsidR="00B34A2B" w:rsidRDefault="009312E8">
      <w:pPr>
        <w:pStyle w:val="BodyText"/>
        <w:rPr>
          <w:sz w:val="20"/>
        </w:rPr>
      </w:pPr>
      <w:r>
        <w:lastRenderedPageBreak/>
        <w:pict>
          <v:group id="_x0000_s1031" style="position:absolute;margin-left:76.15pt;margin-top:11.2pt;width:504.3pt;height:402pt;z-index:-16009216;mso-position-horizontal-relative:page;mso-position-vertical-relative:page" coordorigin="1295,1664" coordsize="10086,7296">
            <v:shape id="_x0000_s1034" type="#_x0000_t75" style="position:absolute;left:1294;top:1664;width:10086;height:4007">
              <v:imagedata r:id="rId29" o:title=""/>
            </v:shape>
            <v:shape id="_x0000_s1033" type="#_x0000_t75" style="position:absolute;left:1980;top:5689;width:4320;height:645">
              <v:imagedata r:id="rId30" o:title=""/>
            </v:shape>
            <v:shape id="_x0000_s1032" type="#_x0000_t75" style="position:absolute;left:6255;top:6139;width:4980;height:2820">
              <v:imagedata r:id="rId31" o:title=""/>
            </v:shape>
            <w10:wrap anchorx="page" anchory="page"/>
          </v:group>
        </w:pict>
      </w: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spacing w:before="1"/>
        <w:rPr>
          <w:sz w:val="16"/>
        </w:rPr>
      </w:pPr>
    </w:p>
    <w:p w:rsidR="00B34A2B" w:rsidRDefault="00B34A2B">
      <w:pPr>
        <w:rPr>
          <w:sz w:val="16"/>
        </w:rPr>
        <w:sectPr w:rsidR="00B34A2B">
          <w:pgSz w:w="12240" w:h="15840"/>
          <w:pgMar w:top="1500" w:right="1320" w:bottom="280" w:left="760" w:header="720" w:footer="720" w:gutter="0"/>
          <w:cols w:space="720"/>
        </w:sectPr>
      </w:pPr>
    </w:p>
    <w:p w:rsidR="00B34A2B" w:rsidRDefault="00F85631">
      <w:pPr>
        <w:pStyle w:val="BodyText"/>
        <w:spacing w:before="90" w:line="276" w:lineRule="auto"/>
        <w:ind w:left="680" w:right="4318"/>
      </w:pPr>
      <w:proofErr w:type="gramStart"/>
      <w:r>
        <w:t>to</w:t>
      </w:r>
      <w:proofErr w:type="gramEnd"/>
      <w:r>
        <w:rPr>
          <w:spacing w:val="1"/>
        </w:rPr>
        <w:t xml:space="preserve"> </w:t>
      </w:r>
      <w:r>
        <w:t>the</w:t>
      </w:r>
    </w:p>
    <w:p w:rsidR="00B34A2B" w:rsidRDefault="00F85631">
      <w:pPr>
        <w:pStyle w:val="BodyText"/>
        <w:spacing w:line="276" w:lineRule="auto"/>
        <w:ind w:left="680" w:right="412"/>
      </w:pPr>
      <w:proofErr w:type="gramStart"/>
      <w:r>
        <w:t>rest</w:t>
      </w:r>
      <w:proofErr w:type="gramEnd"/>
      <w:r>
        <w:t xml:space="preserve"> of the world as well as within Europe.</w:t>
      </w:r>
      <w:r>
        <w:rPr>
          <w:spacing w:val="1"/>
        </w:rPr>
        <w:t xml:space="preserve"> </w:t>
      </w:r>
      <w:r>
        <w:t xml:space="preserve">Although it is by now a </w:t>
      </w:r>
      <w:proofErr w:type="spellStart"/>
      <w:r>
        <w:t>well known</w:t>
      </w:r>
      <w:proofErr w:type="spellEnd"/>
      <w:r>
        <w:t xml:space="preserve"> notion,</w:t>
      </w:r>
      <w:r>
        <w:rPr>
          <w:spacing w:val="-57"/>
        </w:rPr>
        <w:t xml:space="preserve"> </w:t>
      </w:r>
      <w:r>
        <w:t>it is comforting to see that the data supports</w:t>
      </w:r>
      <w:r>
        <w:rPr>
          <w:spacing w:val="-58"/>
        </w:rPr>
        <w:t xml:space="preserve"> </w:t>
      </w:r>
      <w:r>
        <w:t>the common idea that Scandinavians are</w:t>
      </w:r>
    </w:p>
    <w:p w:rsidR="00B34A2B" w:rsidRDefault="00F85631">
      <w:pPr>
        <w:pStyle w:val="BodyText"/>
        <w:spacing w:line="276" w:lineRule="auto"/>
        <w:ind w:left="680" w:right="313"/>
      </w:pPr>
      <w:proofErr w:type="gramStart"/>
      <w:r>
        <w:rPr>
          <w:spacing w:val="-1"/>
        </w:rPr>
        <w:t>amongst</w:t>
      </w:r>
      <w:proofErr w:type="gramEnd"/>
      <w:r>
        <w:rPr>
          <w:spacing w:val="-1"/>
        </w:rPr>
        <w:t xml:space="preserve"> the happiest </w:t>
      </w:r>
      <w:r>
        <w:t>people. Analyzing why</w:t>
      </w:r>
      <w:r>
        <w:rPr>
          <w:spacing w:val="-57"/>
        </w:rPr>
        <w:t xml:space="preserve"> </w:t>
      </w:r>
      <w:r>
        <w:t>that is, would be beyond the scope of this</w:t>
      </w:r>
      <w:r>
        <w:rPr>
          <w:spacing w:val="1"/>
        </w:rPr>
        <w:t xml:space="preserve"> </w:t>
      </w:r>
      <w:r>
        <w:t>paper,</w:t>
      </w:r>
      <w:r>
        <w:rPr>
          <w:spacing w:val="-7"/>
        </w:rPr>
        <w:t xml:space="preserve"> </w:t>
      </w:r>
      <w:r>
        <w:t>however,</w:t>
      </w:r>
      <w:r>
        <w:rPr>
          <w:spacing w:val="-7"/>
        </w:rPr>
        <w:t xml:space="preserve"> </w:t>
      </w:r>
      <w:r>
        <w:t>breaking</w:t>
      </w:r>
      <w:r>
        <w:rPr>
          <w:spacing w:val="-7"/>
        </w:rPr>
        <w:t xml:space="preserve"> </w:t>
      </w:r>
      <w:r>
        <w:t>down</w:t>
      </w:r>
      <w:r>
        <w:rPr>
          <w:spacing w:val="-7"/>
        </w:rPr>
        <w:t xml:space="preserve"> </w:t>
      </w:r>
      <w:r>
        <w:t>their</w:t>
      </w:r>
      <w:r>
        <w:rPr>
          <w:spacing w:val="-7"/>
        </w:rPr>
        <w:t xml:space="preserve"> </w:t>
      </w:r>
      <w:r>
        <w:t>cultural</w:t>
      </w:r>
      <w:r>
        <w:rPr>
          <w:spacing w:val="-57"/>
        </w:rPr>
        <w:t xml:space="preserve"> </w:t>
      </w:r>
      <w:r>
        <w:t>values and traditions might uncover some</w:t>
      </w:r>
      <w:r>
        <w:rPr>
          <w:spacing w:val="1"/>
        </w:rPr>
        <w:t xml:space="preserve"> </w:t>
      </w:r>
      <w:r>
        <w:t>‘secrets’</w:t>
      </w:r>
      <w:r>
        <w:rPr>
          <w:spacing w:val="-18"/>
        </w:rPr>
        <w:t xml:space="preserve"> </w:t>
      </w:r>
      <w:r>
        <w:t>to Happiness.</w:t>
      </w:r>
    </w:p>
    <w:p w:rsidR="00B34A2B" w:rsidRDefault="00F85631">
      <w:pPr>
        <w:pStyle w:val="BodyText"/>
        <w:spacing w:before="1"/>
        <w:rPr>
          <w:sz w:val="13"/>
        </w:rPr>
      </w:pPr>
      <w:r>
        <w:rPr>
          <w:noProof/>
        </w:rPr>
        <w:drawing>
          <wp:anchor distT="0" distB="0" distL="0" distR="0" simplePos="0" relativeHeight="16" behindDoc="0" locked="0" layoutInCell="1" allowOverlap="1">
            <wp:simplePos x="0" y="0"/>
            <wp:positionH relativeFrom="page">
              <wp:posOffset>710771</wp:posOffset>
            </wp:positionH>
            <wp:positionV relativeFrom="paragraph">
              <wp:posOffset>120578</wp:posOffset>
            </wp:positionV>
            <wp:extent cx="3129785" cy="1755648"/>
            <wp:effectExtent l="0" t="0" r="0" b="0"/>
            <wp:wrapTopAndBottom/>
            <wp:docPr id="1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8.png"/>
                    <pic:cNvPicPr/>
                  </pic:nvPicPr>
                  <pic:blipFill>
                    <a:blip r:embed="rId32" cstate="print"/>
                    <a:stretch>
                      <a:fillRect/>
                    </a:stretch>
                  </pic:blipFill>
                  <pic:spPr>
                    <a:xfrm>
                      <a:off x="0" y="0"/>
                      <a:ext cx="3129785" cy="1755648"/>
                    </a:xfrm>
                    <a:prstGeom prst="rect">
                      <a:avLst/>
                    </a:prstGeom>
                  </pic:spPr>
                </pic:pic>
              </a:graphicData>
            </a:graphic>
          </wp:anchor>
        </w:drawing>
      </w:r>
      <w:r>
        <w:rPr>
          <w:noProof/>
        </w:rPr>
        <w:drawing>
          <wp:anchor distT="0" distB="0" distL="0" distR="0" simplePos="0" relativeHeight="17" behindDoc="0" locked="0" layoutInCell="1" allowOverlap="1">
            <wp:simplePos x="0" y="0"/>
            <wp:positionH relativeFrom="page">
              <wp:posOffset>1295400</wp:posOffset>
            </wp:positionH>
            <wp:positionV relativeFrom="paragraph">
              <wp:posOffset>1962221</wp:posOffset>
            </wp:positionV>
            <wp:extent cx="2138213" cy="353187"/>
            <wp:effectExtent l="0" t="0" r="0" b="0"/>
            <wp:wrapTopAndBottom/>
            <wp:docPr id="1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9.png"/>
                    <pic:cNvPicPr/>
                  </pic:nvPicPr>
                  <pic:blipFill>
                    <a:blip r:embed="rId33" cstate="print"/>
                    <a:stretch>
                      <a:fillRect/>
                    </a:stretch>
                  </pic:blipFill>
                  <pic:spPr>
                    <a:xfrm>
                      <a:off x="0" y="0"/>
                      <a:ext cx="2138213" cy="353187"/>
                    </a:xfrm>
                    <a:prstGeom prst="rect">
                      <a:avLst/>
                    </a:prstGeom>
                  </pic:spPr>
                </pic:pic>
              </a:graphicData>
            </a:graphic>
          </wp:anchor>
        </w:drawing>
      </w:r>
    </w:p>
    <w:p w:rsidR="00B34A2B" w:rsidRDefault="00B34A2B">
      <w:pPr>
        <w:pStyle w:val="BodyText"/>
        <w:spacing w:before="9"/>
        <w:rPr>
          <w:sz w:val="5"/>
        </w:rPr>
      </w:pPr>
    </w:p>
    <w:p w:rsidR="00B34A2B" w:rsidRDefault="00B34A2B">
      <w:pPr>
        <w:pStyle w:val="BodyText"/>
        <w:spacing w:before="8"/>
        <w:rPr>
          <w:sz w:val="38"/>
        </w:rPr>
      </w:pPr>
    </w:p>
    <w:p w:rsidR="00B34A2B" w:rsidRDefault="00F85631">
      <w:pPr>
        <w:pStyle w:val="BodyText"/>
        <w:spacing w:before="1" w:line="276" w:lineRule="auto"/>
        <w:ind w:left="680" w:right="499" w:firstLine="720"/>
      </w:pPr>
      <w:r>
        <w:t>Figure 14 and Figure 15 go hand in</w:t>
      </w:r>
      <w:r>
        <w:rPr>
          <w:spacing w:val="-57"/>
        </w:rPr>
        <w:t xml:space="preserve"> </w:t>
      </w:r>
      <w:r>
        <w:t>hand as both</w:t>
      </w:r>
      <w:r>
        <w:rPr>
          <w:spacing w:val="-5"/>
        </w:rPr>
        <w:t xml:space="preserve"> </w:t>
      </w:r>
      <w:r>
        <w:t>WHR questions are strictly</w:t>
      </w:r>
    </w:p>
    <w:p w:rsidR="00B34A2B" w:rsidRDefault="00F85631">
      <w:pPr>
        <w:pStyle w:val="BodyText"/>
        <w:rPr>
          <w:sz w:val="20"/>
        </w:rPr>
      </w:pPr>
      <w:r>
        <w:br w:type="column"/>
      </w: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B34A2B">
      <w:pPr>
        <w:pStyle w:val="BodyText"/>
        <w:rPr>
          <w:sz w:val="20"/>
        </w:rPr>
      </w:pPr>
    </w:p>
    <w:p w:rsidR="00B34A2B" w:rsidRDefault="00F85631">
      <w:pPr>
        <w:pStyle w:val="BodyText"/>
        <w:spacing w:before="11"/>
        <w:rPr>
          <w:sz w:val="19"/>
        </w:rPr>
      </w:pPr>
      <w:r>
        <w:rPr>
          <w:noProof/>
        </w:rPr>
        <w:drawing>
          <wp:anchor distT="0" distB="0" distL="0" distR="0" simplePos="0" relativeHeight="18" behindDoc="0" locked="0" layoutInCell="1" allowOverlap="1">
            <wp:simplePos x="0" y="0"/>
            <wp:positionH relativeFrom="page">
              <wp:posOffset>4514850</wp:posOffset>
            </wp:positionH>
            <wp:positionV relativeFrom="paragraph">
              <wp:posOffset>170678</wp:posOffset>
            </wp:positionV>
            <wp:extent cx="2142583" cy="363474"/>
            <wp:effectExtent l="0" t="0" r="0" b="0"/>
            <wp:wrapTopAndBottom/>
            <wp:docPr id="1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0.png"/>
                    <pic:cNvPicPr/>
                  </pic:nvPicPr>
                  <pic:blipFill>
                    <a:blip r:embed="rId34" cstate="print"/>
                    <a:stretch>
                      <a:fillRect/>
                    </a:stretch>
                  </pic:blipFill>
                  <pic:spPr>
                    <a:xfrm>
                      <a:off x="0" y="0"/>
                      <a:ext cx="2142583" cy="363474"/>
                    </a:xfrm>
                    <a:prstGeom prst="rect">
                      <a:avLst/>
                    </a:prstGeom>
                  </pic:spPr>
                </pic:pic>
              </a:graphicData>
            </a:graphic>
          </wp:anchor>
        </w:drawing>
      </w:r>
    </w:p>
    <w:p w:rsidR="00B34A2B" w:rsidRDefault="00F85631">
      <w:pPr>
        <w:pStyle w:val="BodyText"/>
        <w:spacing w:before="163" w:line="276" w:lineRule="auto"/>
        <w:ind w:left="359" w:right="228"/>
      </w:pPr>
      <w:proofErr w:type="gramStart"/>
      <w:r>
        <w:t>related</w:t>
      </w:r>
      <w:proofErr w:type="gramEnd"/>
      <w:r>
        <w:t xml:space="preserve"> to the Government. One can assume</w:t>
      </w:r>
      <w:r>
        <w:rPr>
          <w:spacing w:val="-58"/>
        </w:rPr>
        <w:t xml:space="preserve"> </w:t>
      </w:r>
      <w:r>
        <w:t>that if perceptions of corruption were to be</w:t>
      </w:r>
      <w:r>
        <w:rPr>
          <w:spacing w:val="1"/>
        </w:rPr>
        <w:t xml:space="preserve"> </w:t>
      </w:r>
      <w:r>
        <w:t>high, then confidence in government would</w:t>
      </w:r>
      <w:r>
        <w:rPr>
          <w:spacing w:val="-57"/>
        </w:rPr>
        <w:t xml:space="preserve"> </w:t>
      </w:r>
      <w:r>
        <w:t>be</w:t>
      </w:r>
      <w:r>
        <w:rPr>
          <w:spacing w:val="-2"/>
        </w:rPr>
        <w:t xml:space="preserve"> </w:t>
      </w:r>
      <w:r>
        <w:t>low,</w:t>
      </w:r>
      <w:r>
        <w:rPr>
          <w:spacing w:val="-1"/>
        </w:rPr>
        <w:t xml:space="preserve"> </w:t>
      </w:r>
      <w:r>
        <w:t>and</w:t>
      </w:r>
      <w:r>
        <w:rPr>
          <w:spacing w:val="-1"/>
        </w:rPr>
        <w:t xml:space="preserve"> </w:t>
      </w:r>
      <w:r>
        <w:t>together</w:t>
      </w:r>
      <w:r>
        <w:rPr>
          <w:spacing w:val="-1"/>
        </w:rPr>
        <w:t xml:space="preserve"> </w:t>
      </w:r>
      <w:r>
        <w:t>they</w:t>
      </w:r>
      <w:r>
        <w:rPr>
          <w:spacing w:val="-1"/>
        </w:rPr>
        <w:t xml:space="preserve"> </w:t>
      </w:r>
      <w:r>
        <w:t>might</w:t>
      </w:r>
      <w:r>
        <w:rPr>
          <w:spacing w:val="-1"/>
        </w:rPr>
        <w:t xml:space="preserve"> </w:t>
      </w:r>
      <w:r>
        <w:t>paint</w:t>
      </w:r>
      <w:r>
        <w:rPr>
          <w:spacing w:val="-1"/>
        </w:rPr>
        <w:t xml:space="preserve"> </w:t>
      </w:r>
      <w:r>
        <w:t>a</w:t>
      </w:r>
    </w:p>
    <w:p w:rsidR="00B34A2B" w:rsidRDefault="00F85631">
      <w:pPr>
        <w:pStyle w:val="BodyText"/>
        <w:spacing w:line="276" w:lineRule="auto"/>
        <w:ind w:left="359" w:right="113"/>
      </w:pPr>
      <w:proofErr w:type="gramStart"/>
      <w:r>
        <w:t>complete</w:t>
      </w:r>
      <w:proofErr w:type="gramEnd"/>
      <w:r>
        <w:t xml:space="preserve"> square if their graphs were</w:t>
      </w:r>
      <w:r>
        <w:rPr>
          <w:spacing w:val="1"/>
        </w:rPr>
        <w:t xml:space="preserve"> </w:t>
      </w:r>
      <w:r>
        <w:t>overlapped. Figure 14 and 15 do support this</w:t>
      </w:r>
      <w:r>
        <w:rPr>
          <w:spacing w:val="-58"/>
        </w:rPr>
        <w:t xml:space="preserve"> </w:t>
      </w:r>
      <w:r>
        <w:t>notion quite strongly as perceptions of</w:t>
      </w:r>
    </w:p>
    <w:p w:rsidR="00B34A2B" w:rsidRDefault="00F85631">
      <w:pPr>
        <w:pStyle w:val="BodyText"/>
        <w:spacing w:line="276" w:lineRule="auto"/>
        <w:ind w:left="359" w:right="428"/>
      </w:pPr>
      <w:proofErr w:type="gramStart"/>
      <w:r>
        <w:t>corruption</w:t>
      </w:r>
      <w:proofErr w:type="gramEnd"/>
      <w:r>
        <w:t xml:space="preserve"> are between 0.7 and 1.0, while</w:t>
      </w:r>
      <w:r>
        <w:rPr>
          <w:spacing w:val="-58"/>
        </w:rPr>
        <w:t xml:space="preserve"> </w:t>
      </w:r>
      <w:r>
        <w:t>confidence</w:t>
      </w:r>
      <w:r>
        <w:t xml:space="preserve"> in government is between 0.2</w:t>
      </w:r>
    </w:p>
    <w:p w:rsidR="00B34A2B" w:rsidRDefault="00F85631">
      <w:pPr>
        <w:pStyle w:val="BodyText"/>
        <w:spacing w:line="276" w:lineRule="auto"/>
        <w:ind w:left="359" w:right="225"/>
        <w:jc w:val="both"/>
      </w:pPr>
      <w:proofErr w:type="gramStart"/>
      <w:r>
        <w:t>and</w:t>
      </w:r>
      <w:proofErr w:type="gramEnd"/>
      <w:r>
        <w:t xml:space="preserve"> 0.6. Clearly there is </w:t>
      </w:r>
      <w:r>
        <w:rPr>
          <w:i/>
        </w:rPr>
        <w:t xml:space="preserve">some </w:t>
      </w:r>
      <w:r>
        <w:t>inconsistency</w:t>
      </w:r>
      <w:r>
        <w:rPr>
          <w:spacing w:val="-58"/>
        </w:rPr>
        <w:t xml:space="preserve"> </w:t>
      </w:r>
      <w:r>
        <w:t>but the trend is still extremely interesting to</w:t>
      </w:r>
      <w:r>
        <w:rPr>
          <w:spacing w:val="-57"/>
        </w:rPr>
        <w:t xml:space="preserve"> </w:t>
      </w:r>
      <w:r>
        <w:t>note.</w:t>
      </w:r>
    </w:p>
    <w:p w:rsidR="00B34A2B" w:rsidRDefault="00B34A2B">
      <w:pPr>
        <w:spacing w:line="276" w:lineRule="auto"/>
        <w:jc w:val="both"/>
        <w:sectPr w:rsidR="00B34A2B">
          <w:type w:val="continuous"/>
          <w:pgSz w:w="12240" w:h="15840"/>
          <w:pgMar w:top="1380" w:right="1320" w:bottom="280" w:left="760" w:header="720" w:footer="720" w:gutter="0"/>
          <w:cols w:num="2" w:space="720" w:equalWidth="0">
            <w:col w:w="5312" w:space="49"/>
            <w:col w:w="4799"/>
          </w:cols>
        </w:sectPr>
      </w:pPr>
    </w:p>
    <w:p w:rsidR="00B34A2B" w:rsidRDefault="00F85631">
      <w:pPr>
        <w:pStyle w:val="Heading1"/>
        <w:numPr>
          <w:ilvl w:val="0"/>
          <w:numId w:val="4"/>
        </w:numPr>
        <w:tabs>
          <w:tab w:val="left" w:pos="6439"/>
          <w:tab w:val="left" w:pos="6440"/>
        </w:tabs>
        <w:ind w:left="6440" w:hanging="596"/>
        <w:jc w:val="left"/>
      </w:pPr>
      <w:r>
        <w:lastRenderedPageBreak/>
        <w:pict>
          <v:group id="_x0000_s1028" style="position:absolute;left:0;text-align:left;margin-left:48.6pt;margin-top:14.1pt;width:210.9pt;height:209.25pt;z-index:15739392;mso-position-horizontal-relative:page" coordorigin="972,282" coordsize="5355,4185">
            <v:shape id="_x0000_s1030" type="#_x0000_t75" style="position:absolute;left:972;top:282;width:5355;height:3629">
              <v:imagedata r:id="rId35" o:title=""/>
            </v:shape>
            <v:shape id="_x0000_s1029" type="#_x0000_t75" style="position:absolute;left:1830;top:3896;width:3360;height:570">
              <v:imagedata r:id="rId36" o:title=""/>
            </v:shape>
            <w10:wrap anchorx="page"/>
          </v:group>
        </w:pict>
      </w:r>
      <w:r>
        <w:rPr>
          <w:spacing w:val="-1"/>
        </w:rPr>
        <w:t>Hypothesis</w:t>
      </w:r>
      <w:r>
        <w:rPr>
          <w:spacing w:val="-16"/>
        </w:rPr>
        <w:t xml:space="preserve"> </w:t>
      </w:r>
      <w:r>
        <w:rPr>
          <w:spacing w:val="-1"/>
        </w:rPr>
        <w:t>Testing</w:t>
      </w:r>
    </w:p>
    <w:p w:rsidR="00B34A2B" w:rsidRDefault="00B34A2B">
      <w:pPr>
        <w:pStyle w:val="BodyText"/>
        <w:spacing w:before="9"/>
        <w:rPr>
          <w:b/>
          <w:sz w:val="31"/>
        </w:rPr>
      </w:pPr>
    </w:p>
    <w:p w:rsidR="00B34A2B" w:rsidRDefault="00F85631">
      <w:pPr>
        <w:pStyle w:val="ListParagraph"/>
        <w:numPr>
          <w:ilvl w:val="0"/>
          <w:numId w:val="2"/>
        </w:numPr>
        <w:tabs>
          <w:tab w:val="left" w:pos="6439"/>
          <w:tab w:val="left" w:pos="6440"/>
        </w:tabs>
        <w:spacing w:line="276" w:lineRule="auto"/>
        <w:ind w:right="395"/>
        <w:rPr>
          <w:sz w:val="24"/>
        </w:rPr>
      </w:pPr>
      <w:r>
        <w:rPr>
          <w:b/>
          <w:sz w:val="24"/>
        </w:rPr>
        <w:t>Hypothesis</w:t>
      </w:r>
      <w:r>
        <w:rPr>
          <w:sz w:val="24"/>
        </w:rPr>
        <w:t>:</w:t>
      </w:r>
      <w:r>
        <w:rPr>
          <w:spacing w:val="-5"/>
          <w:sz w:val="24"/>
        </w:rPr>
        <w:t xml:space="preserve"> </w:t>
      </w:r>
      <w:r>
        <w:rPr>
          <w:sz w:val="24"/>
        </w:rPr>
        <w:t>Null</w:t>
      </w:r>
      <w:r>
        <w:rPr>
          <w:spacing w:val="-5"/>
          <w:sz w:val="24"/>
        </w:rPr>
        <w:t xml:space="preserve"> </w:t>
      </w:r>
      <w:r>
        <w:rPr>
          <w:sz w:val="24"/>
        </w:rPr>
        <w:t>Hypothesis:</w:t>
      </w:r>
      <w:r>
        <w:rPr>
          <w:spacing w:val="-10"/>
          <w:sz w:val="24"/>
        </w:rPr>
        <w:t xml:space="preserve"> </w:t>
      </w:r>
      <w:r>
        <w:rPr>
          <w:sz w:val="24"/>
        </w:rPr>
        <w:t>The</w:t>
      </w:r>
      <w:r>
        <w:rPr>
          <w:spacing w:val="-57"/>
          <w:sz w:val="24"/>
        </w:rPr>
        <w:t xml:space="preserve"> </w:t>
      </w:r>
      <w:r>
        <w:rPr>
          <w:sz w:val="24"/>
        </w:rPr>
        <w:t>Happiness Index of a country is</w:t>
      </w:r>
    </w:p>
    <w:p w:rsidR="00B34A2B" w:rsidRDefault="00F85631">
      <w:pPr>
        <w:pStyle w:val="BodyText"/>
        <w:spacing w:line="276" w:lineRule="auto"/>
        <w:ind w:left="6440" w:right="152"/>
      </w:pPr>
      <w:proofErr w:type="gramStart"/>
      <w:r>
        <w:t>strongly</w:t>
      </w:r>
      <w:proofErr w:type="gramEnd"/>
      <w:r>
        <w:rPr>
          <w:spacing w:val="4"/>
        </w:rPr>
        <w:t xml:space="preserve"> </w:t>
      </w:r>
      <w:r>
        <w:t>correlated</w:t>
      </w:r>
      <w:r>
        <w:rPr>
          <w:spacing w:val="5"/>
        </w:rPr>
        <w:t xml:space="preserve"> </w:t>
      </w:r>
      <w:r>
        <w:t>with</w:t>
      </w:r>
      <w:r>
        <w:rPr>
          <w:spacing w:val="5"/>
        </w:rPr>
        <w:t xml:space="preserve"> </w:t>
      </w:r>
      <w:r>
        <w:t>the</w:t>
      </w:r>
      <w:r>
        <w:rPr>
          <w:spacing w:val="5"/>
        </w:rPr>
        <w:t xml:space="preserve"> </w:t>
      </w:r>
      <w:r>
        <w:t>GDP</w:t>
      </w:r>
      <w:r>
        <w:rPr>
          <w:spacing w:val="-4"/>
        </w:rPr>
        <w:t xml:space="preserve"> </w:t>
      </w:r>
      <w:r>
        <w:t>of</w:t>
      </w:r>
      <w:r>
        <w:rPr>
          <w:spacing w:val="1"/>
        </w:rPr>
        <w:t xml:space="preserve"> </w:t>
      </w:r>
      <w:r>
        <w:t>a</w:t>
      </w:r>
      <w:r>
        <w:rPr>
          <w:spacing w:val="-3"/>
        </w:rPr>
        <w:t xml:space="preserve"> </w:t>
      </w:r>
      <w:r>
        <w:t>country</w:t>
      </w:r>
      <w:r>
        <w:rPr>
          <w:spacing w:val="-3"/>
        </w:rPr>
        <w:t xml:space="preserve"> </w:t>
      </w:r>
      <w:r>
        <w:t>in</w:t>
      </w:r>
      <w:r>
        <w:rPr>
          <w:spacing w:val="-3"/>
        </w:rPr>
        <w:t xml:space="preserve"> </w:t>
      </w:r>
      <w:r>
        <w:t>a</w:t>
      </w:r>
      <w:r>
        <w:rPr>
          <w:spacing w:val="-3"/>
        </w:rPr>
        <w:t xml:space="preserve"> </w:t>
      </w:r>
      <w:r>
        <w:t>positive</w:t>
      </w:r>
      <w:r>
        <w:rPr>
          <w:spacing w:val="-3"/>
        </w:rPr>
        <w:t xml:space="preserve"> </w:t>
      </w:r>
      <w:r>
        <w:t>linear</w:t>
      </w:r>
      <w:r>
        <w:rPr>
          <w:spacing w:val="-3"/>
        </w:rPr>
        <w:t xml:space="preserve"> </w:t>
      </w:r>
      <w:r>
        <w:t>fashion.</w:t>
      </w:r>
    </w:p>
    <w:p w:rsidR="00B34A2B" w:rsidRDefault="00B34A2B">
      <w:pPr>
        <w:pStyle w:val="BodyText"/>
        <w:spacing w:before="7"/>
        <w:rPr>
          <w:sz w:val="27"/>
        </w:rPr>
      </w:pPr>
    </w:p>
    <w:p w:rsidR="00B34A2B" w:rsidRDefault="00F85631">
      <w:pPr>
        <w:pStyle w:val="ListParagraph"/>
        <w:numPr>
          <w:ilvl w:val="0"/>
          <w:numId w:val="2"/>
        </w:numPr>
        <w:tabs>
          <w:tab w:val="left" w:pos="6439"/>
          <w:tab w:val="left" w:pos="6440"/>
        </w:tabs>
        <w:spacing w:line="276" w:lineRule="auto"/>
        <w:ind w:right="143"/>
        <w:rPr>
          <w:sz w:val="24"/>
        </w:rPr>
      </w:pPr>
      <w:r>
        <w:rPr>
          <w:b/>
          <w:sz w:val="24"/>
        </w:rPr>
        <w:t>Null Hypothesis</w:t>
      </w:r>
      <w:r>
        <w:rPr>
          <w:sz w:val="24"/>
        </w:rPr>
        <w:t>: The Happiness</w:t>
      </w:r>
      <w:r>
        <w:rPr>
          <w:spacing w:val="1"/>
          <w:sz w:val="24"/>
        </w:rPr>
        <w:t xml:space="preserve"> </w:t>
      </w:r>
      <w:r>
        <w:rPr>
          <w:sz w:val="24"/>
        </w:rPr>
        <w:t>Index of a country has no correlation</w:t>
      </w:r>
      <w:r>
        <w:rPr>
          <w:spacing w:val="-57"/>
          <w:sz w:val="24"/>
        </w:rPr>
        <w:t xml:space="preserve"> </w:t>
      </w:r>
      <w:r>
        <w:rPr>
          <w:sz w:val="24"/>
        </w:rPr>
        <w:t>with</w:t>
      </w:r>
      <w:r>
        <w:rPr>
          <w:spacing w:val="-5"/>
          <w:sz w:val="24"/>
        </w:rPr>
        <w:t xml:space="preserve"> </w:t>
      </w:r>
      <w:r>
        <w:rPr>
          <w:sz w:val="24"/>
        </w:rPr>
        <w:t>the</w:t>
      </w:r>
      <w:r>
        <w:rPr>
          <w:spacing w:val="-5"/>
          <w:sz w:val="24"/>
        </w:rPr>
        <w:t xml:space="preserve"> </w:t>
      </w:r>
      <w:r>
        <w:rPr>
          <w:sz w:val="24"/>
        </w:rPr>
        <w:t>growth</w:t>
      </w:r>
      <w:r>
        <w:rPr>
          <w:spacing w:val="-5"/>
          <w:sz w:val="24"/>
        </w:rPr>
        <w:t xml:space="preserve"> </w:t>
      </w:r>
      <w:r>
        <w:rPr>
          <w:sz w:val="24"/>
        </w:rPr>
        <w:t>of</w:t>
      </w:r>
      <w:r>
        <w:rPr>
          <w:spacing w:val="-5"/>
          <w:sz w:val="24"/>
        </w:rPr>
        <w:t xml:space="preserve"> </w:t>
      </w:r>
      <w:r>
        <w:rPr>
          <w:sz w:val="24"/>
        </w:rPr>
        <w:t>GDP</w:t>
      </w:r>
      <w:r>
        <w:rPr>
          <w:spacing w:val="-13"/>
          <w:sz w:val="24"/>
        </w:rPr>
        <w:t xml:space="preserve"> </w:t>
      </w:r>
      <w:r>
        <w:rPr>
          <w:sz w:val="24"/>
        </w:rPr>
        <w:t>of</w:t>
      </w:r>
      <w:r>
        <w:rPr>
          <w:spacing w:val="-5"/>
          <w:sz w:val="24"/>
        </w:rPr>
        <w:t xml:space="preserve"> </w:t>
      </w:r>
      <w:r>
        <w:rPr>
          <w:sz w:val="24"/>
        </w:rPr>
        <w:t>a</w:t>
      </w:r>
      <w:r>
        <w:rPr>
          <w:spacing w:val="-5"/>
          <w:sz w:val="24"/>
        </w:rPr>
        <w:t xml:space="preserve"> </w:t>
      </w:r>
      <w:r>
        <w:rPr>
          <w:sz w:val="24"/>
        </w:rPr>
        <w:t>country.</w:t>
      </w:r>
    </w:p>
    <w:p w:rsidR="00B34A2B" w:rsidRDefault="00B34A2B">
      <w:pPr>
        <w:pStyle w:val="BodyText"/>
        <w:spacing w:before="7"/>
        <w:rPr>
          <w:sz w:val="27"/>
        </w:rPr>
      </w:pPr>
    </w:p>
    <w:p w:rsidR="00B34A2B" w:rsidRDefault="00F85631">
      <w:pPr>
        <w:pStyle w:val="ListParagraph"/>
        <w:numPr>
          <w:ilvl w:val="0"/>
          <w:numId w:val="2"/>
        </w:numPr>
        <w:tabs>
          <w:tab w:val="left" w:pos="6439"/>
          <w:tab w:val="left" w:pos="6440"/>
        </w:tabs>
        <w:rPr>
          <w:sz w:val="24"/>
        </w:rPr>
      </w:pPr>
      <w:r>
        <w:rPr>
          <w:sz w:val="24"/>
        </w:rPr>
        <w:t>This hypothesis was tested on</w:t>
      </w:r>
    </w:p>
    <w:p w:rsidR="00B34A2B" w:rsidRDefault="00F85631">
      <w:pPr>
        <w:pStyle w:val="BodyText"/>
        <w:spacing w:before="41" w:line="276" w:lineRule="auto"/>
        <w:ind w:left="6440" w:right="321"/>
      </w:pPr>
      <w:r>
        <w:t>Denmark as it averaged the highest</w:t>
      </w:r>
      <w:r>
        <w:rPr>
          <w:spacing w:val="-58"/>
        </w:rPr>
        <w:t xml:space="preserve"> </w:t>
      </w:r>
      <w:r>
        <w:t>Happiness Score.</w:t>
      </w:r>
    </w:p>
    <w:p w:rsidR="00B34A2B" w:rsidRDefault="00B34A2B">
      <w:pPr>
        <w:pStyle w:val="BodyText"/>
        <w:spacing w:before="9"/>
        <w:rPr>
          <w:sz w:val="15"/>
        </w:rPr>
      </w:pPr>
    </w:p>
    <w:p w:rsidR="00B34A2B" w:rsidRDefault="00B34A2B">
      <w:pPr>
        <w:rPr>
          <w:sz w:val="15"/>
        </w:rPr>
        <w:sectPr w:rsidR="00B34A2B">
          <w:pgSz w:w="12240" w:h="15840"/>
          <w:pgMar w:top="1380" w:right="1320" w:bottom="280" w:left="760" w:header="720" w:footer="720" w:gutter="0"/>
          <w:cols w:space="720"/>
        </w:sectPr>
      </w:pPr>
    </w:p>
    <w:p w:rsidR="00B34A2B" w:rsidRDefault="00F85631">
      <w:pPr>
        <w:pStyle w:val="BodyText"/>
        <w:spacing w:before="90" w:line="276" w:lineRule="auto"/>
        <w:ind w:left="680" w:right="109" w:firstLine="720"/>
      </w:pPr>
      <w:r>
        <w:t>Lastly, this final figure is a curious</w:t>
      </w:r>
      <w:r>
        <w:rPr>
          <w:spacing w:val="1"/>
        </w:rPr>
        <w:t xml:space="preserve"> </w:t>
      </w:r>
      <w:r>
        <w:t>case for what exactly Happiness is and also</w:t>
      </w:r>
      <w:r>
        <w:rPr>
          <w:spacing w:val="-58"/>
        </w:rPr>
        <w:t xml:space="preserve"> </w:t>
      </w:r>
      <w:r>
        <w:t>highlights some of the weaknesses within</w:t>
      </w:r>
      <w:r>
        <w:rPr>
          <w:spacing w:val="1"/>
        </w:rPr>
        <w:t xml:space="preserve"> </w:t>
      </w:r>
      <w:r>
        <w:t>the study. When metric of measurement is</w:t>
      </w:r>
      <w:r>
        <w:rPr>
          <w:spacing w:val="1"/>
        </w:rPr>
        <w:t xml:space="preserve"> </w:t>
      </w:r>
      <w:r>
        <w:t>positive</w:t>
      </w:r>
      <w:r>
        <w:rPr>
          <w:spacing w:val="-1"/>
        </w:rPr>
        <w:t xml:space="preserve"> </w:t>
      </w:r>
      <w:r>
        <w:t>affect,</w:t>
      </w:r>
      <w:r>
        <w:rPr>
          <w:spacing w:val="-1"/>
        </w:rPr>
        <w:t xml:space="preserve"> </w:t>
      </w:r>
      <w:r>
        <w:t>only Iceland</w:t>
      </w:r>
      <w:r>
        <w:rPr>
          <w:spacing w:val="-1"/>
        </w:rPr>
        <w:t xml:space="preserve"> </w:t>
      </w:r>
      <w:r>
        <w:t>and Norway</w:t>
      </w:r>
    </w:p>
    <w:p w:rsidR="00B34A2B" w:rsidRDefault="00F85631">
      <w:pPr>
        <w:pStyle w:val="BodyText"/>
        <w:spacing w:line="276" w:lineRule="auto"/>
        <w:ind w:left="680" w:right="23"/>
      </w:pPr>
      <w:proofErr w:type="gramStart"/>
      <w:r>
        <w:t>remain</w:t>
      </w:r>
      <w:proofErr w:type="gramEnd"/>
      <w:r>
        <w:t xml:space="preserve"> of the happiest countries, the </w:t>
      </w:r>
      <w:r>
        <w:t>rest are</w:t>
      </w:r>
      <w:r>
        <w:rPr>
          <w:spacing w:val="-57"/>
        </w:rPr>
        <w:t xml:space="preserve"> </w:t>
      </w:r>
      <w:r>
        <w:t>predominantly South</w:t>
      </w:r>
      <w:r>
        <w:rPr>
          <w:spacing w:val="-14"/>
        </w:rPr>
        <w:t xml:space="preserve"> </w:t>
      </w:r>
      <w:r>
        <w:t>American countries.</w:t>
      </w:r>
    </w:p>
    <w:p w:rsidR="00B34A2B" w:rsidRDefault="00F85631">
      <w:pPr>
        <w:pStyle w:val="BodyText"/>
        <w:spacing w:line="276" w:lineRule="auto"/>
        <w:ind w:left="680" w:right="364"/>
        <w:rPr>
          <w:i/>
        </w:rPr>
      </w:pPr>
      <w:r>
        <w:t>Positive</w:t>
      </w:r>
      <w:r>
        <w:rPr>
          <w:spacing w:val="-4"/>
        </w:rPr>
        <w:t xml:space="preserve"> </w:t>
      </w:r>
      <w:r>
        <w:t>affect</w:t>
      </w:r>
      <w:r>
        <w:rPr>
          <w:spacing w:val="-3"/>
        </w:rPr>
        <w:t xml:space="preserve"> </w:t>
      </w:r>
      <w:r>
        <w:t>is</w:t>
      </w:r>
      <w:r>
        <w:rPr>
          <w:spacing w:val="-4"/>
        </w:rPr>
        <w:t xml:space="preserve"> </w:t>
      </w:r>
      <w:r>
        <w:t>measured</w:t>
      </w:r>
      <w:r>
        <w:rPr>
          <w:spacing w:val="-3"/>
        </w:rPr>
        <w:t xml:space="preserve"> </w:t>
      </w:r>
      <w:r>
        <w:t>as</w:t>
      </w:r>
      <w:r>
        <w:rPr>
          <w:spacing w:val="-4"/>
        </w:rPr>
        <w:t xml:space="preserve"> </w:t>
      </w:r>
      <w:r>
        <w:t>an</w:t>
      </w:r>
      <w:r>
        <w:rPr>
          <w:spacing w:val="-3"/>
        </w:rPr>
        <w:t xml:space="preserve"> </w:t>
      </w:r>
      <w:r>
        <w:t>average</w:t>
      </w:r>
      <w:r>
        <w:rPr>
          <w:spacing w:val="-57"/>
        </w:rPr>
        <w:t xml:space="preserve"> </w:t>
      </w:r>
      <w:r>
        <w:t>score of the response to the following</w:t>
      </w:r>
      <w:r>
        <w:rPr>
          <w:spacing w:val="1"/>
        </w:rPr>
        <w:t xml:space="preserve"> </w:t>
      </w:r>
      <w:r>
        <w:t>questions “</w:t>
      </w:r>
      <w:r>
        <w:rPr>
          <w:i/>
        </w:rPr>
        <w:t>Did you experience</w:t>
      </w:r>
    </w:p>
    <w:p w:rsidR="00B34A2B" w:rsidRDefault="00F85631">
      <w:pPr>
        <w:spacing w:line="276" w:lineRule="auto"/>
        <w:ind w:left="680" w:right="353"/>
        <w:jc w:val="both"/>
        <w:rPr>
          <w:sz w:val="24"/>
        </w:rPr>
      </w:pPr>
      <w:proofErr w:type="gramStart"/>
      <w:r>
        <w:rPr>
          <w:i/>
          <w:sz w:val="24"/>
        </w:rPr>
        <w:t>the</w:t>
      </w:r>
      <w:proofErr w:type="gramEnd"/>
      <w:r>
        <w:rPr>
          <w:i/>
          <w:sz w:val="24"/>
        </w:rPr>
        <w:t xml:space="preserve"> following feelings during a lot of the</w:t>
      </w:r>
      <w:r>
        <w:rPr>
          <w:i/>
          <w:spacing w:val="1"/>
          <w:sz w:val="24"/>
        </w:rPr>
        <w:t xml:space="preserve"> </w:t>
      </w:r>
      <w:r>
        <w:rPr>
          <w:i/>
          <w:sz w:val="24"/>
        </w:rPr>
        <w:t>day yesterday?</w:t>
      </w:r>
      <w:r>
        <w:rPr>
          <w:sz w:val="24"/>
        </w:rPr>
        <w:t>”</w:t>
      </w:r>
      <w:r>
        <w:rPr>
          <w:sz w:val="24"/>
          <w:vertAlign w:val="superscript"/>
        </w:rPr>
        <w:t>14</w:t>
      </w:r>
      <w:r>
        <w:rPr>
          <w:sz w:val="24"/>
        </w:rPr>
        <w:t xml:space="preserve"> and “</w:t>
      </w:r>
      <w:r>
        <w:rPr>
          <w:i/>
          <w:sz w:val="24"/>
        </w:rPr>
        <w:t>Did you learn or</w:t>
      </w:r>
      <w:r>
        <w:rPr>
          <w:i/>
          <w:spacing w:val="-57"/>
          <w:sz w:val="24"/>
        </w:rPr>
        <w:t xml:space="preserve"> </w:t>
      </w:r>
      <w:r>
        <w:rPr>
          <w:i/>
          <w:sz w:val="24"/>
        </w:rPr>
        <w:t>do</w:t>
      </w:r>
      <w:r>
        <w:rPr>
          <w:i/>
          <w:spacing w:val="-12"/>
          <w:sz w:val="24"/>
        </w:rPr>
        <w:t xml:space="preserve"> </w:t>
      </w:r>
      <w:r>
        <w:rPr>
          <w:i/>
          <w:sz w:val="24"/>
        </w:rPr>
        <w:t>something</w:t>
      </w:r>
      <w:r>
        <w:rPr>
          <w:i/>
          <w:spacing w:val="-12"/>
          <w:sz w:val="24"/>
        </w:rPr>
        <w:t xml:space="preserve"> </w:t>
      </w:r>
      <w:r>
        <w:rPr>
          <w:i/>
          <w:sz w:val="24"/>
        </w:rPr>
        <w:t>interesting</w:t>
      </w:r>
      <w:r>
        <w:rPr>
          <w:i/>
          <w:spacing w:val="-11"/>
          <w:sz w:val="24"/>
        </w:rPr>
        <w:t xml:space="preserve"> </w:t>
      </w:r>
      <w:r>
        <w:rPr>
          <w:i/>
          <w:sz w:val="24"/>
        </w:rPr>
        <w:t>yesterday?</w:t>
      </w:r>
      <w:r>
        <w:rPr>
          <w:sz w:val="24"/>
        </w:rPr>
        <w:t>”</w:t>
      </w:r>
      <w:r>
        <w:rPr>
          <w:sz w:val="24"/>
          <w:vertAlign w:val="superscript"/>
        </w:rPr>
        <w:t>15</w:t>
      </w:r>
      <w:r>
        <w:rPr>
          <w:spacing w:val="-13"/>
          <w:sz w:val="24"/>
        </w:rPr>
        <w:t xml:space="preserve"> </w:t>
      </w:r>
      <w:r>
        <w:rPr>
          <w:sz w:val="24"/>
        </w:rPr>
        <w:t>A</w:t>
      </w:r>
    </w:p>
    <w:p w:rsidR="00B34A2B" w:rsidRDefault="00F85631">
      <w:pPr>
        <w:pStyle w:val="BodyText"/>
        <w:spacing w:line="276" w:lineRule="auto"/>
        <w:ind w:left="680" w:right="23"/>
      </w:pPr>
      <w:proofErr w:type="gramStart"/>
      <w:r>
        <w:t>strong</w:t>
      </w:r>
      <w:proofErr w:type="gramEnd"/>
      <w:r>
        <w:t xml:space="preserve"> argument could be made for the fact</w:t>
      </w:r>
      <w:r>
        <w:rPr>
          <w:spacing w:val="1"/>
        </w:rPr>
        <w:t xml:space="preserve"> </w:t>
      </w:r>
      <w:r>
        <w:t>that the answers to these questions provide</w:t>
      </w:r>
      <w:r>
        <w:rPr>
          <w:spacing w:val="1"/>
        </w:rPr>
        <w:t xml:space="preserve"> </w:t>
      </w:r>
      <w:r>
        <w:t>just as much of an indication for Happiness</w:t>
      </w:r>
      <w:r>
        <w:rPr>
          <w:spacing w:val="1"/>
        </w:rPr>
        <w:t xml:space="preserve"> </w:t>
      </w:r>
      <w:r>
        <w:t>as</w:t>
      </w:r>
      <w:r>
        <w:rPr>
          <w:spacing w:val="-3"/>
        </w:rPr>
        <w:t xml:space="preserve"> </w:t>
      </w:r>
      <w:r>
        <w:t>the</w:t>
      </w:r>
      <w:r>
        <w:rPr>
          <w:spacing w:val="-2"/>
        </w:rPr>
        <w:t xml:space="preserve"> </w:t>
      </w:r>
      <w:r>
        <w:t>index</w:t>
      </w:r>
      <w:r>
        <w:rPr>
          <w:spacing w:val="-2"/>
        </w:rPr>
        <w:t xml:space="preserve"> </w:t>
      </w:r>
      <w:r>
        <w:t>score.</w:t>
      </w:r>
      <w:r>
        <w:rPr>
          <w:spacing w:val="-7"/>
        </w:rPr>
        <w:t xml:space="preserve"> </w:t>
      </w:r>
      <w:r>
        <w:t>What</w:t>
      </w:r>
      <w:r>
        <w:rPr>
          <w:spacing w:val="-2"/>
        </w:rPr>
        <w:t xml:space="preserve"> </w:t>
      </w:r>
      <w:r>
        <w:t>is</w:t>
      </w:r>
      <w:r>
        <w:rPr>
          <w:spacing w:val="-2"/>
        </w:rPr>
        <w:t xml:space="preserve"> </w:t>
      </w:r>
      <w:r>
        <w:t>to</w:t>
      </w:r>
      <w:r>
        <w:rPr>
          <w:spacing w:val="-2"/>
        </w:rPr>
        <w:t xml:space="preserve"> </w:t>
      </w:r>
      <w:r>
        <w:t>say</w:t>
      </w:r>
      <w:r>
        <w:rPr>
          <w:spacing w:val="-2"/>
        </w:rPr>
        <w:t xml:space="preserve"> </w:t>
      </w:r>
      <w:r>
        <w:t>Happiness</w:t>
      </w:r>
      <w:r>
        <w:rPr>
          <w:spacing w:val="-57"/>
        </w:rPr>
        <w:t xml:space="preserve"> </w:t>
      </w:r>
      <w:r>
        <w:t>is</w:t>
      </w:r>
      <w:r>
        <w:rPr>
          <w:spacing w:val="-3"/>
        </w:rPr>
        <w:t xml:space="preserve"> </w:t>
      </w:r>
      <w:r>
        <w:t>not</w:t>
      </w:r>
      <w:r>
        <w:rPr>
          <w:spacing w:val="-2"/>
        </w:rPr>
        <w:t xml:space="preserve"> </w:t>
      </w:r>
      <w:r>
        <w:t>entirely</w:t>
      </w:r>
      <w:r>
        <w:rPr>
          <w:spacing w:val="-3"/>
        </w:rPr>
        <w:t xml:space="preserve"> </w:t>
      </w:r>
      <w:r>
        <w:t>one’s</w:t>
      </w:r>
      <w:r>
        <w:rPr>
          <w:spacing w:val="-2"/>
        </w:rPr>
        <w:t xml:space="preserve"> </w:t>
      </w:r>
      <w:r>
        <w:t>emotional</w:t>
      </w:r>
      <w:r>
        <w:rPr>
          <w:spacing w:val="-2"/>
        </w:rPr>
        <w:t xml:space="preserve"> </w:t>
      </w:r>
      <w:r>
        <w:t>experiences?</w:t>
      </w:r>
    </w:p>
    <w:p w:rsidR="00B34A2B" w:rsidRDefault="00F85631">
      <w:pPr>
        <w:pStyle w:val="ListParagraph"/>
        <w:numPr>
          <w:ilvl w:val="0"/>
          <w:numId w:val="1"/>
        </w:numPr>
        <w:tabs>
          <w:tab w:val="left" w:pos="1040"/>
        </w:tabs>
        <w:spacing w:before="136"/>
        <w:jc w:val="both"/>
        <w:rPr>
          <w:sz w:val="24"/>
        </w:rPr>
      </w:pPr>
      <w:r>
        <w:rPr>
          <w:b/>
          <w:sz w:val="24"/>
        </w:rPr>
        <w:br w:type="column"/>
      </w:r>
      <w:r>
        <w:rPr>
          <w:b/>
          <w:sz w:val="24"/>
        </w:rPr>
        <w:t>Pearso</w:t>
      </w:r>
      <w:r>
        <w:rPr>
          <w:b/>
          <w:sz w:val="24"/>
        </w:rPr>
        <w:t>n’s</w:t>
      </w:r>
      <w:r>
        <w:rPr>
          <w:b/>
          <w:spacing w:val="-5"/>
          <w:sz w:val="24"/>
        </w:rPr>
        <w:t xml:space="preserve"> </w:t>
      </w:r>
      <w:r>
        <w:rPr>
          <w:b/>
          <w:sz w:val="24"/>
        </w:rPr>
        <w:t>Correlation</w:t>
      </w:r>
      <w:r>
        <w:rPr>
          <w:b/>
          <w:spacing w:val="-4"/>
          <w:sz w:val="24"/>
        </w:rPr>
        <w:t xml:space="preserve"> </w:t>
      </w:r>
      <w:r>
        <w:rPr>
          <w:b/>
          <w:sz w:val="24"/>
        </w:rPr>
        <w:t>Coefficient</w:t>
      </w:r>
      <w:r>
        <w:rPr>
          <w:sz w:val="24"/>
        </w:rPr>
        <w:t>:</w:t>
      </w:r>
    </w:p>
    <w:p w:rsidR="00B34A2B" w:rsidRDefault="00F85631">
      <w:pPr>
        <w:pStyle w:val="BodyText"/>
        <w:spacing w:before="41" w:line="276" w:lineRule="auto"/>
        <w:ind w:left="1040" w:right="172"/>
        <w:jc w:val="both"/>
      </w:pPr>
      <w:r>
        <w:rPr>
          <w:b/>
        </w:rPr>
        <w:t>-0.167</w:t>
      </w:r>
      <w:r>
        <w:t>, weak negative correlation; as</w:t>
      </w:r>
      <w:r>
        <w:rPr>
          <w:spacing w:val="-58"/>
        </w:rPr>
        <w:t xml:space="preserve"> </w:t>
      </w:r>
      <w:r>
        <w:t>growth of GDP increases, happiness</w:t>
      </w:r>
      <w:r>
        <w:rPr>
          <w:spacing w:val="1"/>
        </w:rPr>
        <w:t xml:space="preserve"> </w:t>
      </w:r>
      <w:r>
        <w:t>decreases slightly</w:t>
      </w:r>
    </w:p>
    <w:p w:rsidR="00B34A2B" w:rsidRDefault="00F85631">
      <w:pPr>
        <w:pStyle w:val="ListParagraph"/>
        <w:numPr>
          <w:ilvl w:val="0"/>
          <w:numId w:val="1"/>
        </w:numPr>
        <w:tabs>
          <w:tab w:val="left" w:pos="1039"/>
          <w:tab w:val="left" w:pos="1040"/>
        </w:tabs>
        <w:spacing w:line="276" w:lineRule="auto"/>
        <w:ind w:right="364"/>
        <w:rPr>
          <w:sz w:val="24"/>
        </w:rPr>
      </w:pPr>
      <w:r>
        <w:rPr>
          <w:b/>
          <w:sz w:val="24"/>
        </w:rPr>
        <w:t>P-value</w:t>
      </w:r>
      <w:r>
        <w:rPr>
          <w:sz w:val="24"/>
        </w:rPr>
        <w:t xml:space="preserve">: </w:t>
      </w:r>
      <w:r>
        <w:rPr>
          <w:b/>
          <w:sz w:val="24"/>
        </w:rPr>
        <w:t>0.5362</w:t>
      </w:r>
      <w:r>
        <w:rPr>
          <w:sz w:val="24"/>
        </w:rPr>
        <w:t>, the relationship</w:t>
      </w:r>
      <w:r>
        <w:rPr>
          <w:spacing w:val="1"/>
          <w:sz w:val="24"/>
        </w:rPr>
        <w:t xml:space="preserve"> </w:t>
      </w:r>
      <w:r>
        <w:rPr>
          <w:sz w:val="24"/>
        </w:rPr>
        <w:t>presented is statistically</w:t>
      </w:r>
      <w:r>
        <w:rPr>
          <w:spacing w:val="1"/>
          <w:sz w:val="24"/>
        </w:rPr>
        <w:t xml:space="preserve"> </w:t>
      </w:r>
      <w:r>
        <w:rPr>
          <w:sz w:val="24"/>
        </w:rPr>
        <w:t>insignificant, the null hypothesis is</w:t>
      </w:r>
      <w:r>
        <w:rPr>
          <w:spacing w:val="-58"/>
          <w:sz w:val="24"/>
        </w:rPr>
        <w:t xml:space="preserve"> </w:t>
      </w:r>
      <w:r>
        <w:rPr>
          <w:sz w:val="24"/>
        </w:rPr>
        <w:t>accepted</w:t>
      </w:r>
    </w:p>
    <w:p w:rsidR="00B34A2B" w:rsidRDefault="00B34A2B">
      <w:pPr>
        <w:pStyle w:val="BodyText"/>
        <w:spacing w:before="7"/>
        <w:rPr>
          <w:sz w:val="27"/>
        </w:rPr>
      </w:pPr>
    </w:p>
    <w:p w:rsidR="00B34A2B" w:rsidRDefault="00F85631">
      <w:pPr>
        <w:pStyle w:val="ListParagraph"/>
        <w:numPr>
          <w:ilvl w:val="0"/>
          <w:numId w:val="1"/>
        </w:numPr>
        <w:tabs>
          <w:tab w:val="left" w:pos="1039"/>
          <w:tab w:val="left" w:pos="1040"/>
        </w:tabs>
        <w:spacing w:line="276" w:lineRule="auto"/>
        <w:ind w:right="282"/>
        <w:rPr>
          <w:sz w:val="24"/>
        </w:rPr>
      </w:pPr>
      <w:r>
        <w:rPr>
          <w:b/>
          <w:sz w:val="24"/>
        </w:rPr>
        <w:t>Conclusion</w:t>
      </w:r>
      <w:r>
        <w:rPr>
          <w:sz w:val="24"/>
        </w:rPr>
        <w:t>:</w:t>
      </w:r>
      <w:r>
        <w:rPr>
          <w:spacing w:val="-9"/>
          <w:sz w:val="24"/>
        </w:rPr>
        <w:t xml:space="preserve"> </w:t>
      </w:r>
      <w:r>
        <w:rPr>
          <w:sz w:val="24"/>
        </w:rPr>
        <w:t>The</w:t>
      </w:r>
      <w:r>
        <w:rPr>
          <w:spacing w:val="-4"/>
          <w:sz w:val="24"/>
        </w:rPr>
        <w:t xml:space="preserve"> </w:t>
      </w:r>
      <w:r>
        <w:rPr>
          <w:sz w:val="24"/>
        </w:rPr>
        <w:t>myriad</w:t>
      </w:r>
      <w:r>
        <w:rPr>
          <w:spacing w:val="-3"/>
          <w:sz w:val="24"/>
        </w:rPr>
        <w:t xml:space="preserve"> </w:t>
      </w:r>
      <w:r>
        <w:rPr>
          <w:sz w:val="24"/>
        </w:rPr>
        <w:t>number</w:t>
      </w:r>
      <w:r>
        <w:rPr>
          <w:spacing w:val="-4"/>
          <w:sz w:val="24"/>
        </w:rPr>
        <w:t xml:space="preserve"> </w:t>
      </w:r>
      <w:r>
        <w:rPr>
          <w:sz w:val="24"/>
        </w:rPr>
        <w:t>of</w:t>
      </w:r>
      <w:r>
        <w:rPr>
          <w:spacing w:val="-57"/>
          <w:sz w:val="24"/>
        </w:rPr>
        <w:t xml:space="preserve"> </w:t>
      </w:r>
      <w:r>
        <w:rPr>
          <w:sz w:val="24"/>
        </w:rPr>
        <w:t>factors influencing the ‘Happiness</w:t>
      </w:r>
      <w:r>
        <w:rPr>
          <w:spacing w:val="1"/>
          <w:sz w:val="24"/>
        </w:rPr>
        <w:t xml:space="preserve"> </w:t>
      </w:r>
      <w:r>
        <w:rPr>
          <w:w w:val="95"/>
          <w:sz w:val="24"/>
        </w:rPr>
        <w:t>Index’</w:t>
      </w:r>
      <w:r>
        <w:rPr>
          <w:spacing w:val="-2"/>
          <w:w w:val="95"/>
          <w:sz w:val="24"/>
        </w:rPr>
        <w:t xml:space="preserve"> </w:t>
      </w:r>
      <w:r>
        <w:rPr>
          <w:w w:val="95"/>
          <w:sz w:val="24"/>
        </w:rPr>
        <w:t>of</w:t>
      </w:r>
      <w:r>
        <w:rPr>
          <w:spacing w:val="23"/>
          <w:w w:val="95"/>
          <w:sz w:val="24"/>
        </w:rPr>
        <w:t xml:space="preserve"> </w:t>
      </w:r>
      <w:r>
        <w:rPr>
          <w:w w:val="95"/>
          <w:sz w:val="24"/>
        </w:rPr>
        <w:t>a</w:t>
      </w:r>
      <w:r>
        <w:rPr>
          <w:spacing w:val="23"/>
          <w:w w:val="95"/>
          <w:sz w:val="24"/>
        </w:rPr>
        <w:t xml:space="preserve"> </w:t>
      </w:r>
      <w:r>
        <w:rPr>
          <w:w w:val="95"/>
          <w:sz w:val="24"/>
        </w:rPr>
        <w:t>country</w:t>
      </w:r>
      <w:r>
        <w:rPr>
          <w:spacing w:val="23"/>
          <w:w w:val="95"/>
          <w:sz w:val="24"/>
        </w:rPr>
        <w:t xml:space="preserve"> </w:t>
      </w:r>
      <w:r>
        <w:rPr>
          <w:w w:val="95"/>
          <w:sz w:val="24"/>
        </w:rPr>
        <w:t>are</w:t>
      </w:r>
      <w:r>
        <w:rPr>
          <w:spacing w:val="23"/>
          <w:w w:val="95"/>
          <w:sz w:val="24"/>
        </w:rPr>
        <w:t xml:space="preserve"> </w:t>
      </w:r>
      <w:r>
        <w:rPr>
          <w:w w:val="95"/>
          <w:sz w:val="24"/>
        </w:rPr>
        <w:t>too</w:t>
      </w:r>
      <w:r>
        <w:rPr>
          <w:spacing w:val="22"/>
          <w:w w:val="95"/>
          <w:sz w:val="24"/>
        </w:rPr>
        <w:t xml:space="preserve"> </w:t>
      </w:r>
      <w:r>
        <w:rPr>
          <w:w w:val="95"/>
          <w:sz w:val="24"/>
        </w:rPr>
        <w:t>many</w:t>
      </w:r>
      <w:r>
        <w:rPr>
          <w:spacing w:val="23"/>
          <w:w w:val="95"/>
          <w:sz w:val="24"/>
        </w:rPr>
        <w:t xml:space="preserve"> </w:t>
      </w:r>
      <w:r>
        <w:rPr>
          <w:w w:val="95"/>
          <w:sz w:val="24"/>
        </w:rPr>
        <w:t>to</w:t>
      </w:r>
      <w:r>
        <w:rPr>
          <w:spacing w:val="1"/>
          <w:w w:val="95"/>
          <w:sz w:val="24"/>
        </w:rPr>
        <w:t xml:space="preserve"> </w:t>
      </w:r>
      <w:r>
        <w:rPr>
          <w:sz w:val="24"/>
        </w:rPr>
        <w:t>count by hand, not to mention how</w:t>
      </w:r>
      <w:r>
        <w:rPr>
          <w:spacing w:val="1"/>
          <w:sz w:val="24"/>
        </w:rPr>
        <w:t xml:space="preserve"> </w:t>
      </w:r>
      <w:r>
        <w:rPr>
          <w:sz w:val="24"/>
        </w:rPr>
        <w:t>different cultures weigh economic,</w:t>
      </w:r>
      <w:r>
        <w:rPr>
          <w:spacing w:val="1"/>
          <w:sz w:val="24"/>
        </w:rPr>
        <w:t xml:space="preserve"> </w:t>
      </w:r>
      <w:r>
        <w:rPr>
          <w:sz w:val="24"/>
        </w:rPr>
        <w:t>political and social factors</w:t>
      </w:r>
      <w:r>
        <w:rPr>
          <w:spacing w:val="1"/>
          <w:sz w:val="24"/>
        </w:rPr>
        <w:t xml:space="preserve"> </w:t>
      </w:r>
      <w:r>
        <w:rPr>
          <w:sz w:val="24"/>
        </w:rPr>
        <w:t>differently,</w:t>
      </w:r>
      <w:r>
        <w:rPr>
          <w:spacing w:val="-7"/>
          <w:sz w:val="24"/>
        </w:rPr>
        <w:t xml:space="preserve"> </w:t>
      </w:r>
      <w:r>
        <w:rPr>
          <w:sz w:val="24"/>
        </w:rPr>
        <w:t>as</w:t>
      </w:r>
      <w:r>
        <w:rPr>
          <w:spacing w:val="-6"/>
          <w:sz w:val="24"/>
        </w:rPr>
        <w:t xml:space="preserve"> </w:t>
      </w:r>
      <w:r>
        <w:rPr>
          <w:sz w:val="24"/>
        </w:rPr>
        <w:t>well</w:t>
      </w:r>
      <w:r>
        <w:rPr>
          <w:spacing w:val="-7"/>
          <w:sz w:val="24"/>
        </w:rPr>
        <w:t xml:space="preserve"> </w:t>
      </w:r>
      <w:r>
        <w:rPr>
          <w:sz w:val="24"/>
        </w:rPr>
        <w:t>as</w:t>
      </w:r>
      <w:r>
        <w:rPr>
          <w:spacing w:val="-6"/>
          <w:sz w:val="24"/>
        </w:rPr>
        <w:t xml:space="preserve"> </w:t>
      </w:r>
      <w:r>
        <w:rPr>
          <w:sz w:val="24"/>
        </w:rPr>
        <w:t>the</w:t>
      </w:r>
      <w:r>
        <w:rPr>
          <w:spacing w:val="-7"/>
          <w:sz w:val="24"/>
        </w:rPr>
        <w:t xml:space="preserve"> </w:t>
      </w:r>
      <w:r>
        <w:rPr>
          <w:sz w:val="24"/>
        </w:rPr>
        <w:t>subjective</w:t>
      </w:r>
    </w:p>
    <w:p w:rsidR="00B34A2B" w:rsidRDefault="00F85631">
      <w:pPr>
        <w:pStyle w:val="BodyText"/>
        <w:spacing w:line="276" w:lineRule="auto"/>
        <w:ind w:left="1040" w:right="149"/>
      </w:pPr>
      <w:proofErr w:type="gramStart"/>
      <w:r>
        <w:rPr>
          <w:spacing w:val="-1"/>
        </w:rPr>
        <w:t>nature</w:t>
      </w:r>
      <w:proofErr w:type="gramEnd"/>
      <w:r>
        <w:rPr>
          <w:spacing w:val="-1"/>
        </w:rPr>
        <w:t xml:space="preserve"> of ‘happiness’ </w:t>
      </w:r>
      <w:r>
        <w:t>itself combined</w:t>
      </w:r>
      <w:r>
        <w:rPr>
          <w:spacing w:val="-57"/>
        </w:rPr>
        <w:t xml:space="preserve"> </w:t>
      </w:r>
      <w:r>
        <w:t>with an extremely simple</w:t>
      </w:r>
      <w:r>
        <w:rPr>
          <w:spacing w:val="1"/>
        </w:rPr>
        <w:t xml:space="preserve"> </w:t>
      </w:r>
      <w:r>
        <w:t>questionnaire, with room for</w:t>
      </w:r>
    </w:p>
    <w:p w:rsidR="00B34A2B" w:rsidRDefault="00F85631">
      <w:pPr>
        <w:pStyle w:val="BodyText"/>
        <w:spacing w:line="276" w:lineRule="auto"/>
        <w:ind w:left="1040" w:right="247"/>
      </w:pPr>
      <w:proofErr w:type="gramStart"/>
      <w:r>
        <w:t>significant</w:t>
      </w:r>
      <w:proofErr w:type="gramEnd"/>
      <w:r>
        <w:t xml:space="preserve"> subjective prejudice,</w:t>
      </w:r>
      <w:r>
        <w:rPr>
          <w:spacing w:val="1"/>
        </w:rPr>
        <w:t xml:space="preserve"> </w:t>
      </w:r>
      <w:r>
        <w:t>means that it is nearly impossible to</w:t>
      </w:r>
      <w:r>
        <w:rPr>
          <w:spacing w:val="-58"/>
        </w:rPr>
        <w:t xml:space="preserve"> </w:t>
      </w:r>
      <w:r>
        <w:t>accurately measure a country’s</w:t>
      </w:r>
      <w:r>
        <w:rPr>
          <w:spacing w:val="1"/>
        </w:rPr>
        <w:t xml:space="preserve"> </w:t>
      </w:r>
      <w:r>
        <w:t>happiness.</w:t>
      </w:r>
    </w:p>
    <w:p w:rsidR="00B34A2B" w:rsidRDefault="00B34A2B">
      <w:pPr>
        <w:spacing w:line="276" w:lineRule="auto"/>
        <w:sectPr w:rsidR="00B34A2B">
          <w:type w:val="continuous"/>
          <w:pgSz w:w="12240" w:h="15840"/>
          <w:pgMar w:top="1380" w:right="1320" w:bottom="280" w:left="760" w:header="720" w:footer="720" w:gutter="0"/>
          <w:cols w:num="2" w:space="720" w:equalWidth="0">
            <w:col w:w="4975" w:space="425"/>
            <w:col w:w="4760"/>
          </w:cols>
        </w:sectPr>
      </w:pPr>
    </w:p>
    <w:p w:rsidR="00B34A2B" w:rsidRDefault="00B34A2B">
      <w:pPr>
        <w:pStyle w:val="BodyText"/>
        <w:spacing w:before="9"/>
        <w:rPr>
          <w:sz w:val="22"/>
        </w:rPr>
      </w:pPr>
    </w:p>
    <w:p w:rsidR="00B34A2B" w:rsidRDefault="00F85631">
      <w:pPr>
        <w:pStyle w:val="BodyText"/>
        <w:spacing w:line="20" w:lineRule="exact"/>
        <w:ind w:left="672"/>
        <w:rPr>
          <w:sz w:val="2"/>
        </w:rPr>
      </w:pPr>
      <w:r>
        <w:rPr>
          <w:sz w:val="2"/>
        </w:rPr>
      </w:r>
      <w:r>
        <w:rPr>
          <w:sz w:val="2"/>
        </w:rPr>
        <w:pict>
          <v:group id="_x0000_s1026" style="width:2in;height:.75pt;mso-position-horizontal-relative:char;mso-position-vertical-relative:line" coordsize="2880,15">
            <v:line id="_x0000_s1027" style="position:absolute" from="0,8" to="2880,8"/>
            <w10:wrap type="none"/>
            <w10:anchorlock/>
          </v:group>
        </w:pict>
      </w:r>
    </w:p>
    <w:p w:rsidR="00B34A2B" w:rsidRDefault="00F85631">
      <w:pPr>
        <w:spacing w:before="103"/>
        <w:ind w:left="680"/>
        <w:rPr>
          <w:sz w:val="20"/>
        </w:rPr>
      </w:pPr>
      <w:r>
        <w:rPr>
          <w:rFonts w:ascii="Arial MT"/>
          <w:sz w:val="20"/>
          <w:vertAlign w:val="superscript"/>
        </w:rPr>
        <w:t>14</w:t>
      </w:r>
      <w:r>
        <w:rPr>
          <w:rFonts w:ascii="Arial MT"/>
          <w:spacing w:val="-7"/>
          <w:sz w:val="20"/>
        </w:rPr>
        <w:t xml:space="preserve"> </w:t>
      </w:r>
      <w:proofErr w:type="spellStart"/>
      <w:r>
        <w:rPr>
          <w:sz w:val="20"/>
        </w:rPr>
        <w:t>Helliwell</w:t>
      </w:r>
      <w:proofErr w:type="spellEnd"/>
      <w:r>
        <w:rPr>
          <w:spacing w:val="-6"/>
          <w:sz w:val="20"/>
        </w:rPr>
        <w:t xml:space="preserve"> </w:t>
      </w:r>
      <w:r>
        <w:rPr>
          <w:sz w:val="20"/>
        </w:rPr>
        <w:t>et</w:t>
      </w:r>
      <w:r>
        <w:rPr>
          <w:spacing w:val="-6"/>
          <w:sz w:val="20"/>
        </w:rPr>
        <w:t xml:space="preserve"> </w:t>
      </w:r>
      <w:r>
        <w:rPr>
          <w:sz w:val="20"/>
        </w:rPr>
        <w:t>al.</w:t>
      </w:r>
    </w:p>
    <w:p w:rsidR="00B34A2B" w:rsidRDefault="00F85631">
      <w:pPr>
        <w:ind w:left="680"/>
        <w:rPr>
          <w:sz w:val="20"/>
        </w:rPr>
      </w:pPr>
      <w:r>
        <w:rPr>
          <w:rFonts w:ascii="Arial MT"/>
          <w:sz w:val="20"/>
          <w:vertAlign w:val="superscript"/>
        </w:rPr>
        <w:t>15</w:t>
      </w:r>
      <w:r>
        <w:rPr>
          <w:rFonts w:ascii="Arial MT"/>
          <w:spacing w:val="-8"/>
          <w:sz w:val="20"/>
        </w:rPr>
        <w:t xml:space="preserve"> </w:t>
      </w:r>
      <w:r>
        <w:rPr>
          <w:sz w:val="20"/>
        </w:rPr>
        <w:t>Ibid</w:t>
      </w:r>
    </w:p>
    <w:p w:rsidR="00B34A2B" w:rsidRDefault="00B34A2B">
      <w:pPr>
        <w:rPr>
          <w:sz w:val="20"/>
        </w:rPr>
        <w:sectPr w:rsidR="00B34A2B">
          <w:type w:val="continuous"/>
          <w:pgSz w:w="12240" w:h="15840"/>
          <w:pgMar w:top="1380" w:right="1320" w:bottom="280" w:left="760" w:header="720" w:footer="720" w:gutter="0"/>
          <w:cols w:space="720"/>
        </w:sectPr>
      </w:pPr>
    </w:p>
    <w:p w:rsidR="00B34A2B" w:rsidRDefault="00F85631">
      <w:pPr>
        <w:pStyle w:val="Heading1"/>
        <w:ind w:left="680"/>
      </w:pPr>
      <w:r>
        <w:lastRenderedPageBreak/>
        <w:t>References</w:t>
      </w:r>
    </w:p>
    <w:p w:rsidR="00B34A2B" w:rsidRDefault="00B34A2B">
      <w:pPr>
        <w:pStyle w:val="BodyText"/>
        <w:spacing w:before="9"/>
        <w:rPr>
          <w:b/>
          <w:sz w:val="31"/>
        </w:rPr>
      </w:pPr>
    </w:p>
    <w:p w:rsidR="00B34A2B" w:rsidRDefault="00F85631">
      <w:pPr>
        <w:pStyle w:val="BodyText"/>
        <w:spacing w:line="276" w:lineRule="auto"/>
        <w:ind w:left="680" w:right="1"/>
        <w:jc w:val="both"/>
      </w:pPr>
      <w:bookmarkStart w:id="0" w:name="_GoBack"/>
      <w:r>
        <w:t>Castle, Stephen, and Steven Erlanger. “E.U.</w:t>
      </w:r>
      <w:r>
        <w:rPr>
          <w:spacing w:val="1"/>
        </w:rPr>
        <w:t xml:space="preserve"> </w:t>
      </w:r>
      <w:r>
        <w:t>Approves</w:t>
      </w:r>
      <w:r>
        <w:rPr>
          <w:spacing w:val="1"/>
        </w:rPr>
        <w:t xml:space="preserve"> </w:t>
      </w:r>
      <w:proofErr w:type="spellStart"/>
      <w:r>
        <w:t>Brexit</w:t>
      </w:r>
      <w:proofErr w:type="spellEnd"/>
      <w:r>
        <w:rPr>
          <w:spacing w:val="1"/>
        </w:rPr>
        <w:t xml:space="preserve"> </w:t>
      </w:r>
      <w:r>
        <w:t>Extension,</w:t>
      </w:r>
      <w:r>
        <w:rPr>
          <w:spacing w:val="1"/>
        </w:rPr>
        <w:t xml:space="preserve"> </w:t>
      </w:r>
      <w:r>
        <w:t>but</w:t>
      </w:r>
      <w:r>
        <w:rPr>
          <w:spacing w:val="1"/>
        </w:rPr>
        <w:t xml:space="preserve"> </w:t>
      </w:r>
      <w:r>
        <w:t>Chaotic</w:t>
      </w:r>
      <w:r>
        <w:rPr>
          <w:spacing w:val="-57"/>
        </w:rPr>
        <w:t xml:space="preserve"> </w:t>
      </w:r>
      <w:r>
        <w:t>Departure</w:t>
      </w:r>
      <w:r>
        <w:rPr>
          <w:spacing w:val="1"/>
        </w:rPr>
        <w:t xml:space="preserve"> </w:t>
      </w:r>
      <w:r>
        <w:t>Still</w:t>
      </w:r>
      <w:r>
        <w:rPr>
          <w:spacing w:val="1"/>
        </w:rPr>
        <w:t xml:space="preserve"> </w:t>
      </w:r>
      <w:r>
        <w:t>Looms.”</w:t>
      </w:r>
      <w:r>
        <w:rPr>
          <w:spacing w:val="1"/>
        </w:rPr>
        <w:t xml:space="preserve"> </w:t>
      </w:r>
      <w:r>
        <w:rPr>
          <w:i/>
        </w:rPr>
        <w:t>The</w:t>
      </w:r>
      <w:r>
        <w:rPr>
          <w:i/>
          <w:spacing w:val="1"/>
        </w:rPr>
        <w:t xml:space="preserve"> </w:t>
      </w:r>
      <w:r>
        <w:rPr>
          <w:i/>
        </w:rPr>
        <w:t>New</w:t>
      </w:r>
      <w:r>
        <w:rPr>
          <w:i/>
          <w:spacing w:val="1"/>
        </w:rPr>
        <w:t xml:space="preserve"> </w:t>
      </w:r>
      <w:r>
        <w:rPr>
          <w:i/>
        </w:rPr>
        <w:t>York</w:t>
      </w:r>
      <w:r>
        <w:rPr>
          <w:i/>
          <w:spacing w:val="1"/>
        </w:rPr>
        <w:t xml:space="preserve"> </w:t>
      </w:r>
      <w:r>
        <w:rPr>
          <w:i/>
        </w:rPr>
        <w:t>Times</w:t>
      </w:r>
      <w:r>
        <w:t>, The New York Times, 21 Mar. 2019,</w:t>
      </w:r>
      <w:r>
        <w:rPr>
          <w:spacing w:val="-57"/>
        </w:rPr>
        <w:t xml:space="preserve"> </w:t>
      </w:r>
      <w:hyperlink r:id="rId37">
        <w:r>
          <w:rPr>
            <w:color w:val="1154CC"/>
            <w:spacing w:val="-1"/>
            <w:u w:val="thick" w:color="1154CC"/>
          </w:rPr>
          <w:t>https://www.nytimes.com/2019/03/21/world/</w:t>
        </w:r>
      </w:hyperlink>
      <w:r>
        <w:rPr>
          <w:color w:val="1154CC"/>
          <w:spacing w:val="-58"/>
        </w:rPr>
        <w:t xml:space="preserve"> </w:t>
      </w:r>
      <w:hyperlink r:id="rId38">
        <w:proofErr w:type="spellStart"/>
        <w:r>
          <w:rPr>
            <w:color w:val="1154CC"/>
            <w:u w:val="thick" w:color="1154CC"/>
          </w:rPr>
          <w:t>europe</w:t>
        </w:r>
        <w:proofErr w:type="spellEnd"/>
        <w:r>
          <w:rPr>
            <w:color w:val="1154CC"/>
            <w:u w:val="thick" w:color="1154CC"/>
          </w:rPr>
          <w:t>/brexit-extension-eu</w:t>
        </w:r>
        <w:r>
          <w:rPr>
            <w:color w:val="1154CC"/>
            <w:u w:val="thick" w:color="1154CC"/>
          </w:rPr>
          <w:t>-uk.html</w:t>
        </w:r>
      </w:hyperlink>
      <w:r>
        <w:t>.</w:t>
      </w:r>
    </w:p>
    <w:p w:rsidR="00B34A2B" w:rsidRDefault="00B34A2B">
      <w:pPr>
        <w:pStyle w:val="BodyText"/>
        <w:spacing w:before="10"/>
        <w:rPr>
          <w:sz w:val="20"/>
        </w:rPr>
      </w:pPr>
    </w:p>
    <w:p w:rsidR="00B34A2B" w:rsidRDefault="00F85631">
      <w:pPr>
        <w:spacing w:line="276" w:lineRule="auto"/>
        <w:ind w:left="680"/>
        <w:jc w:val="both"/>
        <w:rPr>
          <w:sz w:val="24"/>
        </w:rPr>
      </w:pPr>
      <w:proofErr w:type="spellStart"/>
      <w:r>
        <w:rPr>
          <w:sz w:val="24"/>
        </w:rPr>
        <w:t>Coltart</w:t>
      </w:r>
      <w:proofErr w:type="spellEnd"/>
      <w:r>
        <w:rPr>
          <w:sz w:val="24"/>
        </w:rPr>
        <w:t>,</w:t>
      </w:r>
      <w:r>
        <w:rPr>
          <w:spacing w:val="1"/>
          <w:sz w:val="24"/>
        </w:rPr>
        <w:t xml:space="preserve"> </w:t>
      </w:r>
      <w:r>
        <w:rPr>
          <w:sz w:val="24"/>
        </w:rPr>
        <w:t>Cordelia</w:t>
      </w:r>
      <w:r>
        <w:rPr>
          <w:spacing w:val="1"/>
          <w:sz w:val="24"/>
        </w:rPr>
        <w:t xml:space="preserve"> </w:t>
      </w:r>
      <w:r>
        <w:rPr>
          <w:sz w:val="24"/>
        </w:rPr>
        <w:t>E</w:t>
      </w:r>
      <w:r>
        <w:rPr>
          <w:spacing w:val="1"/>
          <w:sz w:val="24"/>
        </w:rPr>
        <w:t xml:space="preserve"> </w:t>
      </w:r>
      <w:r>
        <w:rPr>
          <w:sz w:val="24"/>
        </w:rPr>
        <w:t>M</w:t>
      </w:r>
      <w:r>
        <w:rPr>
          <w:spacing w:val="1"/>
          <w:sz w:val="24"/>
        </w:rPr>
        <w:t xml:space="preserve"> </w:t>
      </w:r>
      <w:r>
        <w:rPr>
          <w:sz w:val="24"/>
        </w:rPr>
        <w:t>et</w:t>
      </w:r>
      <w:r>
        <w:rPr>
          <w:spacing w:val="1"/>
          <w:sz w:val="24"/>
        </w:rPr>
        <w:t xml:space="preserve"> </w:t>
      </w:r>
      <w:r>
        <w:rPr>
          <w:sz w:val="24"/>
        </w:rPr>
        <w:t>al.</w:t>
      </w:r>
      <w:r>
        <w:rPr>
          <w:spacing w:val="1"/>
          <w:sz w:val="24"/>
        </w:rPr>
        <w:t xml:space="preserve"> </w:t>
      </w:r>
      <w:r>
        <w:rPr>
          <w:sz w:val="24"/>
        </w:rPr>
        <w:t>“The</w:t>
      </w:r>
      <w:r>
        <w:rPr>
          <w:spacing w:val="1"/>
          <w:sz w:val="24"/>
        </w:rPr>
        <w:t xml:space="preserve"> </w:t>
      </w:r>
      <w:r>
        <w:rPr>
          <w:sz w:val="24"/>
        </w:rPr>
        <w:t>Ebola</w:t>
      </w:r>
      <w:r>
        <w:rPr>
          <w:spacing w:val="1"/>
          <w:sz w:val="24"/>
        </w:rPr>
        <w:t xml:space="preserve"> </w:t>
      </w:r>
      <w:r>
        <w:rPr>
          <w:sz w:val="24"/>
        </w:rPr>
        <w:t>outbreak,</w:t>
      </w:r>
      <w:r>
        <w:rPr>
          <w:spacing w:val="1"/>
          <w:sz w:val="24"/>
        </w:rPr>
        <w:t xml:space="preserve"> </w:t>
      </w:r>
      <w:r>
        <w:rPr>
          <w:sz w:val="24"/>
        </w:rPr>
        <w:t>2013-2016:</w:t>
      </w:r>
      <w:r>
        <w:rPr>
          <w:spacing w:val="1"/>
          <w:sz w:val="24"/>
        </w:rPr>
        <w:t xml:space="preserve"> </w:t>
      </w:r>
      <w:r>
        <w:rPr>
          <w:sz w:val="24"/>
        </w:rPr>
        <w:t>old</w:t>
      </w:r>
      <w:r>
        <w:rPr>
          <w:spacing w:val="1"/>
          <w:sz w:val="24"/>
        </w:rPr>
        <w:t xml:space="preserve"> </w:t>
      </w:r>
      <w:r>
        <w:rPr>
          <w:sz w:val="24"/>
        </w:rPr>
        <w:t>lessons</w:t>
      </w:r>
      <w:r>
        <w:rPr>
          <w:spacing w:val="1"/>
          <w:sz w:val="24"/>
        </w:rPr>
        <w:t xml:space="preserve"> </w:t>
      </w:r>
      <w:r>
        <w:rPr>
          <w:sz w:val="24"/>
        </w:rPr>
        <w:t>for</w:t>
      </w:r>
      <w:r>
        <w:rPr>
          <w:spacing w:val="1"/>
          <w:sz w:val="24"/>
        </w:rPr>
        <w:t xml:space="preserve"> </w:t>
      </w:r>
      <w:r>
        <w:rPr>
          <w:sz w:val="24"/>
        </w:rPr>
        <w:t>new</w:t>
      </w:r>
      <w:r>
        <w:rPr>
          <w:spacing w:val="-57"/>
          <w:sz w:val="24"/>
        </w:rPr>
        <w:t xml:space="preserve"> </w:t>
      </w:r>
      <w:r>
        <w:rPr>
          <w:sz w:val="24"/>
        </w:rPr>
        <w:t>epidemics.”</w:t>
      </w:r>
      <w:r>
        <w:rPr>
          <w:spacing w:val="1"/>
          <w:sz w:val="24"/>
        </w:rPr>
        <w:t xml:space="preserve"> </w:t>
      </w:r>
      <w:r>
        <w:rPr>
          <w:i/>
          <w:sz w:val="24"/>
        </w:rPr>
        <w:t>Philosophical</w:t>
      </w:r>
      <w:r>
        <w:rPr>
          <w:i/>
          <w:spacing w:val="1"/>
          <w:sz w:val="24"/>
        </w:rPr>
        <w:t xml:space="preserve"> </w:t>
      </w:r>
      <w:r>
        <w:rPr>
          <w:i/>
          <w:sz w:val="24"/>
        </w:rPr>
        <w:t>transactions</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Royal</w:t>
      </w:r>
      <w:r>
        <w:rPr>
          <w:i/>
          <w:spacing w:val="1"/>
          <w:sz w:val="24"/>
        </w:rPr>
        <w:t xml:space="preserve"> </w:t>
      </w:r>
      <w:r>
        <w:rPr>
          <w:i/>
          <w:sz w:val="24"/>
        </w:rPr>
        <w:t>Society</w:t>
      </w:r>
      <w:r>
        <w:rPr>
          <w:i/>
          <w:spacing w:val="1"/>
          <w:sz w:val="24"/>
        </w:rPr>
        <w:t xml:space="preserve"> </w:t>
      </w:r>
      <w:r>
        <w:rPr>
          <w:i/>
          <w:sz w:val="24"/>
        </w:rPr>
        <w:t>of</w:t>
      </w:r>
      <w:r>
        <w:rPr>
          <w:i/>
          <w:spacing w:val="1"/>
          <w:sz w:val="24"/>
        </w:rPr>
        <w:t xml:space="preserve"> </w:t>
      </w:r>
      <w:r>
        <w:rPr>
          <w:i/>
          <w:sz w:val="24"/>
        </w:rPr>
        <w:t>London.</w:t>
      </w:r>
      <w:r>
        <w:rPr>
          <w:i/>
          <w:spacing w:val="1"/>
          <w:sz w:val="24"/>
        </w:rPr>
        <w:t xml:space="preserve"> </w:t>
      </w:r>
      <w:r>
        <w:rPr>
          <w:i/>
          <w:sz w:val="24"/>
        </w:rPr>
        <w:t>Series</w:t>
      </w:r>
      <w:r>
        <w:rPr>
          <w:i/>
          <w:spacing w:val="1"/>
          <w:sz w:val="24"/>
        </w:rPr>
        <w:t xml:space="preserve"> </w:t>
      </w:r>
      <w:r>
        <w:rPr>
          <w:i/>
          <w:sz w:val="24"/>
        </w:rPr>
        <w:t>B,</w:t>
      </w:r>
      <w:r>
        <w:rPr>
          <w:i/>
          <w:spacing w:val="1"/>
          <w:sz w:val="24"/>
        </w:rPr>
        <w:t xml:space="preserve"> </w:t>
      </w:r>
      <w:r>
        <w:rPr>
          <w:i/>
          <w:sz w:val="24"/>
        </w:rPr>
        <w:t>Biological</w:t>
      </w:r>
      <w:r>
        <w:rPr>
          <w:i/>
          <w:spacing w:val="12"/>
          <w:sz w:val="24"/>
        </w:rPr>
        <w:t xml:space="preserve"> </w:t>
      </w:r>
      <w:r>
        <w:rPr>
          <w:i/>
          <w:sz w:val="24"/>
        </w:rPr>
        <w:t>sciences</w:t>
      </w:r>
      <w:r>
        <w:rPr>
          <w:i/>
          <w:spacing w:val="12"/>
          <w:sz w:val="24"/>
        </w:rPr>
        <w:t xml:space="preserve"> </w:t>
      </w:r>
      <w:r>
        <w:rPr>
          <w:sz w:val="24"/>
        </w:rPr>
        <w:t>vol.</w:t>
      </w:r>
      <w:r>
        <w:rPr>
          <w:spacing w:val="12"/>
          <w:sz w:val="24"/>
        </w:rPr>
        <w:t xml:space="preserve"> </w:t>
      </w:r>
      <w:r>
        <w:rPr>
          <w:sz w:val="24"/>
        </w:rPr>
        <w:t>372</w:t>
      </w:r>
      <w:proofErr w:type="gramStart"/>
      <w:r>
        <w:rPr>
          <w:sz w:val="24"/>
        </w:rPr>
        <w:t>,1721</w:t>
      </w:r>
      <w:proofErr w:type="gramEnd"/>
      <w:r>
        <w:rPr>
          <w:spacing w:val="12"/>
          <w:sz w:val="24"/>
        </w:rPr>
        <w:t xml:space="preserve"> </w:t>
      </w:r>
      <w:r>
        <w:rPr>
          <w:sz w:val="24"/>
        </w:rPr>
        <w:t>(2017):</w:t>
      </w:r>
    </w:p>
    <w:p w:rsidR="00B34A2B" w:rsidRDefault="00F85631">
      <w:pPr>
        <w:pStyle w:val="BodyText"/>
        <w:ind w:left="680"/>
        <w:jc w:val="both"/>
      </w:pPr>
      <w:r>
        <w:t>20160297. doi:10.1098/rstb.2016.0297</w:t>
      </w:r>
    </w:p>
    <w:p w:rsidR="00B34A2B" w:rsidRDefault="00B34A2B">
      <w:pPr>
        <w:pStyle w:val="BodyText"/>
        <w:spacing w:before="5"/>
      </w:pPr>
    </w:p>
    <w:p w:rsidR="00B34A2B" w:rsidRDefault="00F85631">
      <w:pPr>
        <w:spacing w:line="276" w:lineRule="auto"/>
        <w:ind w:left="680" w:right="1"/>
        <w:jc w:val="both"/>
        <w:rPr>
          <w:i/>
          <w:sz w:val="24"/>
        </w:rPr>
      </w:pPr>
      <w:r>
        <w:rPr>
          <w:sz w:val="24"/>
        </w:rPr>
        <w:t>Data</w:t>
      </w:r>
      <w:r>
        <w:rPr>
          <w:spacing w:val="-8"/>
          <w:sz w:val="24"/>
        </w:rPr>
        <w:t xml:space="preserve"> </w:t>
      </w:r>
      <w:r>
        <w:rPr>
          <w:sz w:val="24"/>
        </w:rPr>
        <w:t>source:</w:t>
      </w:r>
      <w:r>
        <w:rPr>
          <w:spacing w:val="-7"/>
          <w:sz w:val="24"/>
        </w:rPr>
        <w:t xml:space="preserve"> </w:t>
      </w:r>
      <w:proofErr w:type="spellStart"/>
      <w:r>
        <w:rPr>
          <w:sz w:val="24"/>
        </w:rPr>
        <w:t>Helliwell</w:t>
      </w:r>
      <w:proofErr w:type="spellEnd"/>
      <w:r>
        <w:rPr>
          <w:sz w:val="24"/>
        </w:rPr>
        <w:t>,</w:t>
      </w:r>
      <w:r>
        <w:rPr>
          <w:spacing w:val="-7"/>
          <w:sz w:val="24"/>
        </w:rPr>
        <w:t xml:space="preserve"> </w:t>
      </w:r>
      <w:r>
        <w:rPr>
          <w:sz w:val="24"/>
        </w:rPr>
        <w:t>John</w:t>
      </w:r>
      <w:r>
        <w:rPr>
          <w:spacing w:val="-8"/>
          <w:sz w:val="24"/>
        </w:rPr>
        <w:t xml:space="preserve"> </w:t>
      </w:r>
      <w:r>
        <w:rPr>
          <w:sz w:val="24"/>
        </w:rPr>
        <w:t>F.,</w:t>
      </w:r>
      <w:r>
        <w:rPr>
          <w:spacing w:val="-7"/>
          <w:sz w:val="24"/>
        </w:rPr>
        <w:t xml:space="preserve"> </w:t>
      </w:r>
      <w:r>
        <w:rPr>
          <w:sz w:val="24"/>
        </w:rPr>
        <w:t>et</w:t>
      </w:r>
      <w:r>
        <w:rPr>
          <w:spacing w:val="-7"/>
          <w:sz w:val="24"/>
        </w:rPr>
        <w:t xml:space="preserve"> </w:t>
      </w:r>
      <w:r>
        <w:rPr>
          <w:sz w:val="24"/>
        </w:rPr>
        <w:t>al.</w:t>
      </w:r>
      <w:r>
        <w:rPr>
          <w:spacing w:val="-7"/>
          <w:sz w:val="24"/>
        </w:rPr>
        <w:t xml:space="preserve"> </w:t>
      </w:r>
      <w:r>
        <w:rPr>
          <w:sz w:val="24"/>
        </w:rPr>
        <w:t>“World</w:t>
      </w:r>
      <w:r>
        <w:rPr>
          <w:spacing w:val="-58"/>
          <w:sz w:val="24"/>
        </w:rPr>
        <w:t xml:space="preserve"> </w:t>
      </w:r>
      <w:r>
        <w:rPr>
          <w:sz w:val="24"/>
        </w:rPr>
        <w:t>Happiness</w:t>
      </w:r>
      <w:r>
        <w:rPr>
          <w:spacing w:val="1"/>
          <w:sz w:val="24"/>
        </w:rPr>
        <w:t xml:space="preserve"> </w:t>
      </w:r>
      <w:r>
        <w:rPr>
          <w:sz w:val="24"/>
        </w:rPr>
        <w:t>Report</w:t>
      </w:r>
      <w:r>
        <w:rPr>
          <w:spacing w:val="1"/>
          <w:sz w:val="24"/>
        </w:rPr>
        <w:t xml:space="preserve"> </w:t>
      </w:r>
      <w:r>
        <w:rPr>
          <w:sz w:val="24"/>
        </w:rPr>
        <w:t>2022.”</w:t>
      </w:r>
      <w:r>
        <w:rPr>
          <w:spacing w:val="1"/>
          <w:sz w:val="24"/>
        </w:rPr>
        <w:t xml:space="preserve"> </w:t>
      </w:r>
      <w:r>
        <w:rPr>
          <w:i/>
          <w:sz w:val="24"/>
        </w:rPr>
        <w:t>The</w:t>
      </w:r>
      <w:r>
        <w:rPr>
          <w:i/>
          <w:spacing w:val="1"/>
          <w:sz w:val="24"/>
        </w:rPr>
        <w:t xml:space="preserve"> </w:t>
      </w:r>
      <w:r>
        <w:rPr>
          <w:i/>
          <w:sz w:val="24"/>
        </w:rPr>
        <w:t>World</w:t>
      </w:r>
      <w:r>
        <w:rPr>
          <w:i/>
          <w:spacing w:val="1"/>
          <w:sz w:val="24"/>
        </w:rPr>
        <w:t xml:space="preserve"> </w:t>
      </w:r>
      <w:r>
        <w:rPr>
          <w:i/>
          <w:sz w:val="24"/>
        </w:rPr>
        <w:t>Happiness</w:t>
      </w:r>
      <w:r>
        <w:rPr>
          <w:i/>
          <w:spacing w:val="1"/>
          <w:sz w:val="24"/>
        </w:rPr>
        <w:t xml:space="preserve"> </w:t>
      </w:r>
      <w:r>
        <w:rPr>
          <w:i/>
          <w:sz w:val="24"/>
        </w:rPr>
        <w:t>Report</w:t>
      </w:r>
      <w:r>
        <w:rPr>
          <w:sz w:val="24"/>
        </w:rPr>
        <w:t>,</w:t>
      </w:r>
      <w:r>
        <w:rPr>
          <w:spacing w:val="1"/>
          <w:sz w:val="24"/>
        </w:rPr>
        <w:t xml:space="preserve"> </w:t>
      </w:r>
      <w:r>
        <w:rPr>
          <w:sz w:val="24"/>
        </w:rPr>
        <w:t>18</w:t>
      </w:r>
      <w:r>
        <w:rPr>
          <w:spacing w:val="1"/>
          <w:sz w:val="24"/>
        </w:rPr>
        <w:t xml:space="preserve"> </w:t>
      </w:r>
      <w:r>
        <w:rPr>
          <w:sz w:val="24"/>
        </w:rPr>
        <w:t>Mar.</w:t>
      </w:r>
      <w:r>
        <w:rPr>
          <w:spacing w:val="1"/>
          <w:sz w:val="24"/>
        </w:rPr>
        <w:t xml:space="preserve"> </w:t>
      </w:r>
      <w:r>
        <w:rPr>
          <w:sz w:val="24"/>
        </w:rPr>
        <w:t>2022,</w:t>
      </w:r>
      <w:r>
        <w:rPr>
          <w:spacing w:val="1"/>
          <w:sz w:val="24"/>
        </w:rPr>
        <w:t xml:space="preserve"> </w:t>
      </w:r>
      <w:hyperlink r:id="rId39" w:anchor="appendices-and-data">
        <w:r>
          <w:rPr>
            <w:color w:val="1154CC"/>
            <w:sz w:val="24"/>
            <w:u w:val="thick" w:color="1154CC"/>
          </w:rPr>
          <w:t>https://worldhappiness.report/ed/2022/#appe</w:t>
        </w:r>
      </w:hyperlink>
      <w:r>
        <w:rPr>
          <w:color w:val="1154CC"/>
          <w:spacing w:val="-58"/>
          <w:sz w:val="24"/>
        </w:rPr>
        <w:t xml:space="preserve"> </w:t>
      </w:r>
      <w:hyperlink r:id="rId40" w:anchor="appendices-and-data">
        <w:proofErr w:type="spellStart"/>
        <w:r>
          <w:rPr>
            <w:color w:val="1154CC"/>
            <w:sz w:val="24"/>
            <w:u w:val="thick" w:color="1154CC"/>
          </w:rPr>
          <w:t>ndices</w:t>
        </w:r>
        <w:proofErr w:type="spellEnd"/>
        <w:r>
          <w:rPr>
            <w:color w:val="1154CC"/>
            <w:sz w:val="24"/>
            <w:u w:val="thick" w:color="1154CC"/>
          </w:rPr>
          <w:t>-and-data</w:t>
        </w:r>
      </w:hyperlink>
      <w:r>
        <w:rPr>
          <w:sz w:val="24"/>
        </w:rPr>
        <w:t>.</w:t>
      </w:r>
      <w:r>
        <w:rPr>
          <w:spacing w:val="-2"/>
          <w:sz w:val="24"/>
        </w:rPr>
        <w:t xml:space="preserve"> </w:t>
      </w:r>
      <w:r>
        <w:rPr>
          <w:i/>
          <w:sz w:val="24"/>
        </w:rPr>
        <w:t>Data</w:t>
      </w:r>
      <w:r>
        <w:rPr>
          <w:i/>
          <w:spacing w:val="-1"/>
          <w:sz w:val="24"/>
        </w:rPr>
        <w:t xml:space="preserve"> </w:t>
      </w:r>
      <w:r>
        <w:rPr>
          <w:i/>
          <w:sz w:val="24"/>
        </w:rPr>
        <w:t>for</w:t>
      </w:r>
      <w:r>
        <w:rPr>
          <w:i/>
          <w:spacing w:val="-1"/>
          <w:sz w:val="24"/>
        </w:rPr>
        <w:t xml:space="preserve"> </w:t>
      </w:r>
      <w:r>
        <w:rPr>
          <w:i/>
          <w:sz w:val="24"/>
        </w:rPr>
        <w:t>Table</w:t>
      </w:r>
      <w:r>
        <w:rPr>
          <w:i/>
          <w:spacing w:val="-1"/>
          <w:sz w:val="24"/>
        </w:rPr>
        <w:t xml:space="preserve"> </w:t>
      </w:r>
      <w:r>
        <w:rPr>
          <w:i/>
          <w:sz w:val="24"/>
        </w:rPr>
        <w:t>2.1</w:t>
      </w:r>
    </w:p>
    <w:p w:rsidR="00B34A2B" w:rsidRDefault="00B34A2B">
      <w:pPr>
        <w:pStyle w:val="BodyText"/>
        <w:spacing w:before="10"/>
        <w:rPr>
          <w:i/>
          <w:sz w:val="20"/>
        </w:rPr>
      </w:pPr>
    </w:p>
    <w:p w:rsidR="00B34A2B" w:rsidRDefault="00F85631">
      <w:pPr>
        <w:pStyle w:val="BodyText"/>
        <w:spacing w:line="276" w:lineRule="auto"/>
        <w:ind w:left="680" w:right="128"/>
      </w:pPr>
      <w:proofErr w:type="spellStart"/>
      <w:r>
        <w:t>Helliwell</w:t>
      </w:r>
      <w:proofErr w:type="spellEnd"/>
      <w:r>
        <w:t>,</w:t>
      </w:r>
      <w:r>
        <w:rPr>
          <w:spacing w:val="-5"/>
        </w:rPr>
        <w:t xml:space="preserve"> </w:t>
      </w:r>
      <w:r>
        <w:t>J.</w:t>
      </w:r>
      <w:r>
        <w:rPr>
          <w:spacing w:val="-4"/>
        </w:rPr>
        <w:t xml:space="preserve"> </w:t>
      </w:r>
      <w:r>
        <w:t>F.,</w:t>
      </w:r>
      <w:r>
        <w:rPr>
          <w:spacing w:val="-5"/>
        </w:rPr>
        <w:t xml:space="preserve"> </w:t>
      </w:r>
      <w:r>
        <w:t>Layard,</w:t>
      </w:r>
      <w:r>
        <w:rPr>
          <w:spacing w:val="-4"/>
        </w:rPr>
        <w:t xml:space="preserve"> </w:t>
      </w:r>
      <w:r>
        <w:t>R.,</w:t>
      </w:r>
      <w:r>
        <w:rPr>
          <w:spacing w:val="-4"/>
        </w:rPr>
        <w:t xml:space="preserve"> </w:t>
      </w:r>
      <w:r>
        <w:t>Sachs,</w:t>
      </w:r>
      <w:r>
        <w:rPr>
          <w:spacing w:val="-5"/>
        </w:rPr>
        <w:t xml:space="preserve"> </w:t>
      </w:r>
      <w:r>
        <w:t>J.</w:t>
      </w:r>
      <w:r>
        <w:rPr>
          <w:spacing w:val="-4"/>
        </w:rPr>
        <w:t xml:space="preserve"> </w:t>
      </w:r>
      <w:r>
        <w:t>D.,</w:t>
      </w:r>
      <w:r>
        <w:rPr>
          <w:spacing w:val="-4"/>
        </w:rPr>
        <w:t xml:space="preserve"> </w:t>
      </w:r>
      <w:r>
        <w:t>De</w:t>
      </w:r>
      <w:r>
        <w:rPr>
          <w:spacing w:val="-57"/>
        </w:rPr>
        <w:t xml:space="preserve"> </w:t>
      </w:r>
      <w:r>
        <w:t xml:space="preserve">Neve, J.-E., </w:t>
      </w:r>
      <w:proofErr w:type="spellStart"/>
      <w:r>
        <w:t>Aknin</w:t>
      </w:r>
      <w:proofErr w:type="spellEnd"/>
      <w:r>
        <w:t>, L. B., &amp; Wang, S.</w:t>
      </w:r>
      <w:r>
        <w:rPr>
          <w:spacing w:val="1"/>
        </w:rPr>
        <w:t xml:space="preserve"> </w:t>
      </w:r>
      <w:r>
        <w:t>(Eds.). (2022). World Happiness Report</w:t>
      </w:r>
      <w:r>
        <w:rPr>
          <w:spacing w:val="1"/>
        </w:rPr>
        <w:t xml:space="preserve"> </w:t>
      </w:r>
      <w:r>
        <w:t>2022.</w:t>
      </w:r>
      <w:r>
        <w:rPr>
          <w:spacing w:val="-6"/>
        </w:rPr>
        <w:t xml:space="preserve"> </w:t>
      </w:r>
      <w:r>
        <w:t>New</w:t>
      </w:r>
      <w:r>
        <w:rPr>
          <w:spacing w:val="-14"/>
        </w:rPr>
        <w:t xml:space="preserve"> </w:t>
      </w:r>
      <w:r>
        <w:t>York:</w:t>
      </w:r>
      <w:r>
        <w:rPr>
          <w:spacing w:val="-6"/>
        </w:rPr>
        <w:t xml:space="preserve"> </w:t>
      </w:r>
      <w:r>
        <w:t>Sustainable</w:t>
      </w:r>
      <w:r>
        <w:rPr>
          <w:spacing w:val="-5"/>
        </w:rPr>
        <w:t xml:space="preserve"> </w:t>
      </w:r>
      <w:r>
        <w:t>Development</w:t>
      </w:r>
      <w:r>
        <w:rPr>
          <w:spacing w:val="-57"/>
        </w:rPr>
        <w:t xml:space="preserve"> </w:t>
      </w:r>
      <w:r>
        <w:t>Solutions Network.</w:t>
      </w:r>
    </w:p>
    <w:p w:rsidR="00B34A2B" w:rsidRDefault="00F85631">
      <w:pPr>
        <w:pStyle w:val="BodyText"/>
        <w:tabs>
          <w:tab w:val="left" w:pos="2378"/>
          <w:tab w:val="left" w:pos="3323"/>
          <w:tab w:val="left" w:pos="4459"/>
        </w:tabs>
        <w:spacing w:line="276" w:lineRule="auto"/>
        <w:ind w:left="680"/>
        <w:jc w:val="both"/>
      </w:pPr>
      <w:r>
        <w:t>History.com</w:t>
      </w:r>
      <w:r>
        <w:rPr>
          <w:spacing w:val="1"/>
        </w:rPr>
        <w:t xml:space="preserve"> </w:t>
      </w:r>
      <w:r>
        <w:t>Editors.</w:t>
      </w:r>
      <w:r>
        <w:rPr>
          <w:spacing w:val="1"/>
        </w:rPr>
        <w:t xml:space="preserve"> </w:t>
      </w:r>
      <w:r>
        <w:t>“Boston</w:t>
      </w:r>
      <w:r>
        <w:rPr>
          <w:spacing w:val="1"/>
        </w:rPr>
        <w:t xml:space="preserve"> </w:t>
      </w:r>
      <w:r>
        <w:t>Marathon</w:t>
      </w:r>
      <w:r>
        <w:rPr>
          <w:spacing w:val="1"/>
        </w:rPr>
        <w:t xml:space="preserve"> </w:t>
      </w:r>
      <w:r>
        <w:t>Bombing.”</w:t>
      </w:r>
      <w:r>
        <w:rPr>
          <w:spacing w:val="1"/>
        </w:rPr>
        <w:t xml:space="preserve"> </w:t>
      </w:r>
      <w:r>
        <w:rPr>
          <w:i/>
        </w:rPr>
        <w:t>History.com</w:t>
      </w:r>
      <w:r>
        <w:t>,</w:t>
      </w:r>
      <w:r>
        <w:rPr>
          <w:spacing w:val="1"/>
        </w:rPr>
        <w:t xml:space="preserve"> </w:t>
      </w:r>
      <w:r>
        <w:t>A&amp;E</w:t>
      </w:r>
      <w:r>
        <w:rPr>
          <w:spacing w:val="1"/>
        </w:rPr>
        <w:t xml:space="preserve"> </w:t>
      </w:r>
      <w:r>
        <w:t>Television</w:t>
      </w:r>
      <w:r>
        <w:rPr>
          <w:spacing w:val="1"/>
        </w:rPr>
        <w:t xml:space="preserve"> </w:t>
      </w:r>
      <w:r>
        <w:t>Networks,</w:t>
      </w:r>
      <w:r>
        <w:tab/>
        <w:t>28</w:t>
      </w:r>
      <w:r>
        <w:tab/>
        <w:t>Mar.</w:t>
      </w:r>
      <w:r>
        <w:tab/>
      </w:r>
      <w:r>
        <w:rPr>
          <w:spacing w:val="-2"/>
        </w:rPr>
        <w:t>2014,</w:t>
      </w:r>
      <w:r>
        <w:rPr>
          <w:spacing w:val="-58"/>
        </w:rPr>
        <w:t xml:space="preserve"> </w:t>
      </w:r>
      <w:hyperlink r:id="rId41">
        <w:r>
          <w:rPr>
            <w:color w:val="1154CC"/>
            <w:u w:val="thick" w:color="1154CC"/>
          </w:rPr>
          <w:t>https://www.history.com/topics/21st-c</w:t>
        </w:r>
        <w:r>
          <w:rPr>
            <w:color w:val="1154CC"/>
            <w:u w:val="thick" w:color="1154CC"/>
          </w:rPr>
          <w:t>entury</w:t>
        </w:r>
      </w:hyperlink>
    </w:p>
    <w:p w:rsidR="00B34A2B" w:rsidRDefault="00F85631">
      <w:pPr>
        <w:pStyle w:val="BodyText"/>
        <w:ind w:left="680"/>
      </w:pPr>
      <w:hyperlink r:id="rId42">
        <w:r>
          <w:rPr>
            <w:color w:val="1154CC"/>
            <w:u w:val="thick" w:color="1154CC"/>
          </w:rPr>
          <w:t>/</w:t>
        </w:r>
        <w:proofErr w:type="spellStart"/>
        <w:r>
          <w:rPr>
            <w:color w:val="1154CC"/>
            <w:u w:val="thick" w:color="1154CC"/>
          </w:rPr>
          <w:t>boston</w:t>
        </w:r>
        <w:proofErr w:type="spellEnd"/>
        <w:r>
          <w:rPr>
            <w:color w:val="1154CC"/>
            <w:u w:val="thick" w:color="1154CC"/>
          </w:rPr>
          <w:t>-marathon-bombings</w:t>
        </w:r>
      </w:hyperlink>
      <w:r>
        <w:t>.</w:t>
      </w:r>
    </w:p>
    <w:p w:rsidR="00B34A2B" w:rsidRDefault="00B34A2B">
      <w:pPr>
        <w:pStyle w:val="BodyText"/>
        <w:spacing w:before="6"/>
      </w:pPr>
    </w:p>
    <w:p w:rsidR="00B34A2B" w:rsidRDefault="00F85631">
      <w:pPr>
        <w:ind w:left="680"/>
        <w:jc w:val="both"/>
        <w:rPr>
          <w:sz w:val="24"/>
        </w:rPr>
      </w:pPr>
      <w:r>
        <w:rPr>
          <w:sz w:val="24"/>
        </w:rPr>
        <w:t>“FAQ.”</w:t>
      </w:r>
      <w:r>
        <w:rPr>
          <w:spacing w:val="-8"/>
          <w:sz w:val="24"/>
        </w:rPr>
        <w:t xml:space="preserve"> </w:t>
      </w:r>
      <w:r>
        <w:rPr>
          <w:i/>
          <w:sz w:val="24"/>
        </w:rPr>
        <w:t>Home</w:t>
      </w:r>
      <w:r>
        <w:rPr>
          <w:sz w:val="24"/>
        </w:rPr>
        <w:t>,</w:t>
      </w:r>
    </w:p>
    <w:p w:rsidR="00B34A2B" w:rsidRDefault="00F85631">
      <w:pPr>
        <w:pStyle w:val="BodyText"/>
        <w:spacing w:before="41"/>
        <w:ind w:left="680"/>
      </w:pPr>
      <w:hyperlink r:id="rId43">
        <w:r>
          <w:rPr>
            <w:color w:val="1154CC"/>
            <w:u w:val="thick" w:color="1154CC"/>
          </w:rPr>
          <w:t>https://worldhappiness.report/faq/</w:t>
        </w:r>
      </w:hyperlink>
      <w:r>
        <w:t>.</w:t>
      </w:r>
    </w:p>
    <w:p w:rsidR="00B34A2B" w:rsidRDefault="00B34A2B">
      <w:pPr>
        <w:pStyle w:val="BodyText"/>
        <w:spacing w:before="5"/>
      </w:pPr>
    </w:p>
    <w:p w:rsidR="00B34A2B" w:rsidRDefault="00F85631">
      <w:pPr>
        <w:pStyle w:val="BodyText"/>
        <w:tabs>
          <w:tab w:val="left" w:pos="2344"/>
          <w:tab w:val="left" w:pos="3229"/>
          <w:tab w:val="left" w:pos="4452"/>
        </w:tabs>
        <w:spacing w:before="1" w:line="276" w:lineRule="auto"/>
        <w:ind w:left="680"/>
        <w:jc w:val="both"/>
      </w:pPr>
      <w:r>
        <w:t>“Hong Kong Protests: Updates and Latest on</w:t>
      </w:r>
      <w:r>
        <w:rPr>
          <w:spacing w:val="-58"/>
        </w:rPr>
        <w:t xml:space="preserve"> </w:t>
      </w:r>
      <w:r>
        <w:t xml:space="preserve">City's Political Unrest.” </w:t>
      </w:r>
      <w:r>
        <w:rPr>
          <w:i/>
        </w:rPr>
        <w:t>CNN</w:t>
      </w:r>
      <w:r>
        <w:t>, Cable News</w:t>
      </w:r>
      <w:r>
        <w:rPr>
          <w:spacing w:val="1"/>
        </w:rPr>
        <w:t xml:space="preserve"> </w:t>
      </w:r>
      <w:r>
        <w:t>Network,</w:t>
      </w:r>
      <w:r>
        <w:tab/>
        <w:t>1</w:t>
      </w:r>
      <w:r>
        <w:tab/>
        <w:t>Aug.</w:t>
      </w:r>
      <w:r>
        <w:tab/>
        <w:t>2019,</w:t>
      </w:r>
      <w:r>
        <w:rPr>
          <w:spacing w:val="-58"/>
        </w:rPr>
        <w:t xml:space="preserve"> </w:t>
      </w:r>
      <w:hyperlink r:id="rId44">
        <w:r>
          <w:rPr>
            <w:color w:val="1154CC"/>
            <w:spacing w:val="-1"/>
            <w:u w:val="thick" w:color="1154CC"/>
          </w:rPr>
          <w:t>https://www.cnn.com/specials/asia/hong-kon</w:t>
        </w:r>
      </w:hyperlink>
      <w:r>
        <w:rPr>
          <w:color w:val="1154CC"/>
          <w:spacing w:val="-58"/>
        </w:rPr>
        <w:t xml:space="preserve"> </w:t>
      </w:r>
      <w:hyperlink r:id="rId45">
        <w:r>
          <w:rPr>
            <w:color w:val="1154CC"/>
            <w:u w:val="thick" w:color="1154CC"/>
          </w:rPr>
          <w:t>g-protests-</w:t>
        </w:r>
        <w:proofErr w:type="spellStart"/>
        <w:r>
          <w:rPr>
            <w:color w:val="1154CC"/>
            <w:u w:val="thick" w:color="1154CC"/>
          </w:rPr>
          <w:t>intl</w:t>
        </w:r>
        <w:proofErr w:type="spellEnd"/>
        <w:r>
          <w:rPr>
            <w:color w:val="1154CC"/>
            <w:u w:val="thick" w:color="1154CC"/>
          </w:rPr>
          <w:t>-</w:t>
        </w:r>
        <w:proofErr w:type="spellStart"/>
        <w:r>
          <w:rPr>
            <w:color w:val="1154CC"/>
            <w:u w:val="thick" w:color="1154CC"/>
          </w:rPr>
          <w:t>hnk</w:t>
        </w:r>
        <w:proofErr w:type="spellEnd"/>
      </w:hyperlink>
      <w:r>
        <w:t>.</w:t>
      </w:r>
    </w:p>
    <w:p w:rsidR="00B34A2B" w:rsidRDefault="00F85631">
      <w:pPr>
        <w:pStyle w:val="BodyText"/>
        <w:spacing w:before="60" w:line="276" w:lineRule="auto"/>
        <w:ind w:left="680" w:right="120"/>
        <w:jc w:val="both"/>
      </w:pPr>
      <w:r>
        <w:br w:type="column"/>
      </w:r>
      <w:r>
        <w:t>“In</w:t>
      </w:r>
      <w:r>
        <w:rPr>
          <w:spacing w:val="1"/>
        </w:rPr>
        <w:t xml:space="preserve"> </w:t>
      </w:r>
      <w:r>
        <w:t>U.S., Poor Life Ratings Reach Record</w:t>
      </w:r>
      <w:r>
        <w:rPr>
          <w:spacing w:val="1"/>
        </w:rPr>
        <w:t xml:space="preserve"> </w:t>
      </w:r>
      <w:r>
        <w:t>High.”</w:t>
      </w:r>
      <w:r>
        <w:rPr>
          <w:spacing w:val="1"/>
        </w:rPr>
        <w:t xml:space="preserve"> </w:t>
      </w:r>
      <w:r>
        <w:rPr>
          <w:i/>
        </w:rPr>
        <w:t>Gallup.com</w:t>
      </w:r>
      <w:r>
        <w:t>,</w:t>
      </w:r>
      <w:r>
        <w:rPr>
          <w:spacing w:val="1"/>
        </w:rPr>
        <w:t xml:space="preserve"> </w:t>
      </w:r>
      <w:r>
        <w:t>Gallup,</w:t>
      </w:r>
      <w:r>
        <w:rPr>
          <w:spacing w:val="1"/>
        </w:rPr>
        <w:t xml:space="preserve"> </w:t>
      </w:r>
      <w:r>
        <w:t>31</w:t>
      </w:r>
      <w:r>
        <w:rPr>
          <w:spacing w:val="1"/>
        </w:rPr>
        <w:t xml:space="preserve"> </w:t>
      </w:r>
      <w:r>
        <w:t>Oct. 2022,</w:t>
      </w:r>
      <w:r>
        <w:rPr>
          <w:spacing w:val="-57"/>
        </w:rPr>
        <w:t xml:space="preserve"> </w:t>
      </w:r>
      <w:hyperlink r:id="rId46">
        <w:r>
          <w:rPr>
            <w:color w:val="1154CC"/>
            <w:spacing w:val="-1"/>
            <w:u w:val="thick" w:color="1154CC"/>
          </w:rPr>
          <w:t>https://news.gallup.com/poll/397286/poor-lif</w:t>
        </w:r>
      </w:hyperlink>
      <w:r>
        <w:rPr>
          <w:color w:val="1154CC"/>
          <w:spacing w:val="-58"/>
        </w:rPr>
        <w:t xml:space="preserve"> </w:t>
      </w:r>
      <w:hyperlink r:id="rId47">
        <w:r>
          <w:rPr>
            <w:color w:val="1154CC"/>
            <w:u w:val="thick" w:color="1154CC"/>
          </w:rPr>
          <w:t>e-ratings-reach-record-high.aspx</w:t>
        </w:r>
      </w:hyperlink>
      <w:r>
        <w:t>.</w:t>
      </w:r>
    </w:p>
    <w:p w:rsidR="00B34A2B" w:rsidRDefault="00B34A2B">
      <w:pPr>
        <w:pStyle w:val="BodyText"/>
        <w:spacing w:before="10"/>
        <w:rPr>
          <w:sz w:val="20"/>
        </w:rPr>
      </w:pPr>
    </w:p>
    <w:p w:rsidR="00B34A2B" w:rsidRDefault="00F85631">
      <w:pPr>
        <w:pStyle w:val="BodyText"/>
        <w:tabs>
          <w:tab w:val="left" w:pos="4459"/>
        </w:tabs>
        <w:spacing w:line="276" w:lineRule="auto"/>
        <w:ind w:left="680" w:right="119"/>
        <w:jc w:val="both"/>
      </w:pPr>
      <w:r>
        <w:t>“President</w:t>
      </w:r>
      <w:r>
        <w:rPr>
          <w:spacing w:val="1"/>
        </w:rPr>
        <w:t xml:space="preserve"> </w:t>
      </w:r>
      <w:r>
        <w:t>Donald</w:t>
      </w:r>
      <w:r>
        <w:rPr>
          <w:spacing w:val="1"/>
        </w:rPr>
        <w:t xml:space="preserve"> </w:t>
      </w:r>
      <w:r>
        <w:t>Trump</w:t>
      </w:r>
      <w:r>
        <w:rPr>
          <w:spacing w:val="1"/>
        </w:rPr>
        <w:t xml:space="preserve"> </w:t>
      </w:r>
      <w:r>
        <w:t>Impeached.”</w:t>
      </w:r>
      <w:r>
        <w:rPr>
          <w:spacing w:val="-57"/>
        </w:rPr>
        <w:t xml:space="preserve"> </w:t>
      </w:r>
      <w:r>
        <w:rPr>
          <w:i/>
        </w:rPr>
        <w:t>History.com</w:t>
      </w:r>
      <w:r>
        <w:t>, A&amp;E Television Networks, 5</w:t>
      </w:r>
      <w:r>
        <w:rPr>
          <w:spacing w:val="1"/>
        </w:rPr>
        <w:t xml:space="preserve"> </w:t>
      </w:r>
      <w:r>
        <w:t>Feb.</w:t>
      </w:r>
      <w:r>
        <w:tab/>
      </w:r>
      <w:r>
        <w:rPr>
          <w:spacing w:val="-1"/>
        </w:rPr>
        <w:t>2020,</w:t>
      </w:r>
    </w:p>
    <w:p w:rsidR="00B34A2B" w:rsidRDefault="00F85631">
      <w:pPr>
        <w:pStyle w:val="BodyText"/>
        <w:spacing w:line="276" w:lineRule="auto"/>
        <w:ind w:left="680" w:right="133"/>
        <w:jc w:val="both"/>
      </w:pPr>
      <w:hyperlink r:id="rId48">
        <w:r>
          <w:rPr>
            <w:color w:val="1154CC"/>
            <w:spacing w:val="-1"/>
            <w:u w:val="thick" w:color="1154CC"/>
          </w:rPr>
          <w:t>https://history.com/this-day-in-history/presid</w:t>
        </w:r>
      </w:hyperlink>
      <w:r>
        <w:rPr>
          <w:color w:val="1154CC"/>
          <w:spacing w:val="-58"/>
        </w:rPr>
        <w:t xml:space="preserve"> </w:t>
      </w:r>
      <w:hyperlink r:id="rId49">
        <w:proofErr w:type="spellStart"/>
        <w:r>
          <w:rPr>
            <w:color w:val="1154CC"/>
            <w:u w:val="thick" w:color="1154CC"/>
          </w:rPr>
          <w:t>ent</w:t>
        </w:r>
        <w:proofErr w:type="spellEnd"/>
        <w:r>
          <w:rPr>
            <w:color w:val="1154CC"/>
            <w:u w:val="thick" w:color="1154CC"/>
          </w:rPr>
          <w:t>-trump-impeached-house-of-</w:t>
        </w:r>
        <w:proofErr w:type="spellStart"/>
        <w:r>
          <w:rPr>
            <w:color w:val="1154CC"/>
            <w:u w:val="thick" w:color="1154CC"/>
          </w:rPr>
          <w:t>representativ</w:t>
        </w:r>
        <w:proofErr w:type="spellEnd"/>
      </w:hyperlink>
      <w:r>
        <w:rPr>
          <w:color w:val="1154CC"/>
          <w:spacing w:val="-59"/>
        </w:rPr>
        <w:t xml:space="preserve"> </w:t>
      </w:r>
      <w:hyperlink r:id="rId50">
        <w:proofErr w:type="spellStart"/>
        <w:r>
          <w:rPr>
            <w:color w:val="1154CC"/>
            <w:u w:val="thick" w:color="1154CC"/>
          </w:rPr>
          <w:t>es</w:t>
        </w:r>
        <w:proofErr w:type="spellEnd"/>
      </w:hyperlink>
      <w:r>
        <w:t>.</w:t>
      </w:r>
    </w:p>
    <w:p w:rsidR="00B34A2B" w:rsidRDefault="00B34A2B">
      <w:pPr>
        <w:pStyle w:val="BodyText"/>
        <w:spacing w:before="10"/>
        <w:rPr>
          <w:sz w:val="20"/>
        </w:rPr>
      </w:pPr>
    </w:p>
    <w:p w:rsidR="00B34A2B" w:rsidRDefault="00F85631">
      <w:pPr>
        <w:pStyle w:val="BodyText"/>
        <w:spacing w:line="276" w:lineRule="auto"/>
        <w:ind w:left="680" w:right="120"/>
        <w:jc w:val="both"/>
      </w:pPr>
      <w:r>
        <w:t xml:space="preserve">“Syrian Civil War Fast Facts.” </w:t>
      </w:r>
      <w:r>
        <w:rPr>
          <w:i/>
        </w:rPr>
        <w:t>CNN</w:t>
      </w:r>
      <w:r>
        <w:t>, Cable</w:t>
      </w:r>
      <w:r>
        <w:rPr>
          <w:spacing w:val="1"/>
        </w:rPr>
        <w:t xml:space="preserve"> </w:t>
      </w:r>
      <w:r>
        <w:t>News</w:t>
      </w:r>
      <w:r>
        <w:rPr>
          <w:spacing w:val="1"/>
        </w:rPr>
        <w:t xml:space="preserve"> </w:t>
      </w:r>
      <w:r>
        <w:t>Network,</w:t>
      </w:r>
      <w:r>
        <w:rPr>
          <w:spacing w:val="1"/>
        </w:rPr>
        <w:t xml:space="preserve"> </w:t>
      </w:r>
      <w:r>
        <w:t>11</w:t>
      </w:r>
      <w:r>
        <w:rPr>
          <w:spacing w:val="1"/>
        </w:rPr>
        <w:t xml:space="preserve"> </w:t>
      </w:r>
      <w:r>
        <w:t>Apr.</w:t>
      </w:r>
      <w:r>
        <w:rPr>
          <w:spacing w:val="1"/>
        </w:rPr>
        <w:t xml:space="preserve"> </w:t>
      </w:r>
      <w:r>
        <w:t>2022,</w:t>
      </w:r>
      <w:r>
        <w:rPr>
          <w:spacing w:val="1"/>
        </w:rPr>
        <w:t xml:space="preserve"> </w:t>
      </w:r>
      <w:hyperlink r:id="rId51">
        <w:r>
          <w:rPr>
            <w:color w:val="1154CC"/>
            <w:spacing w:val="-1"/>
            <w:u w:val="thick" w:color="1154CC"/>
          </w:rPr>
          <w:t>https://www.cnn.com/2013/08/27/world/mea</w:t>
        </w:r>
      </w:hyperlink>
      <w:r>
        <w:rPr>
          <w:color w:val="1154CC"/>
          <w:spacing w:val="-58"/>
        </w:rPr>
        <w:t xml:space="preserve"> </w:t>
      </w:r>
      <w:hyperlink r:id="rId52">
        <w:proofErr w:type="spellStart"/>
        <w:r>
          <w:rPr>
            <w:color w:val="1154CC"/>
            <w:u w:val="thick" w:color="1154CC"/>
          </w:rPr>
          <w:t>st</w:t>
        </w:r>
        <w:proofErr w:type="spellEnd"/>
        <w:r>
          <w:rPr>
            <w:color w:val="1154CC"/>
            <w:u w:val="thick" w:color="1154CC"/>
          </w:rPr>
          <w:t>/</w:t>
        </w:r>
        <w:proofErr w:type="spellStart"/>
        <w:r>
          <w:rPr>
            <w:color w:val="1154CC"/>
            <w:u w:val="thick" w:color="1154CC"/>
          </w:rPr>
          <w:t>syria</w:t>
        </w:r>
        <w:proofErr w:type="spellEnd"/>
        <w:r>
          <w:rPr>
            <w:color w:val="1154CC"/>
            <w:u w:val="thick" w:color="1154CC"/>
          </w:rPr>
          <w:t>-civil-war-fast-facts/index.html</w:t>
        </w:r>
      </w:hyperlink>
      <w:r>
        <w:t>.</w:t>
      </w:r>
    </w:p>
    <w:p w:rsidR="00B34A2B" w:rsidRDefault="00B34A2B">
      <w:pPr>
        <w:pStyle w:val="BodyText"/>
        <w:spacing w:before="10"/>
        <w:rPr>
          <w:sz w:val="20"/>
        </w:rPr>
      </w:pPr>
    </w:p>
    <w:p w:rsidR="00B34A2B" w:rsidRDefault="00F85631">
      <w:pPr>
        <w:pStyle w:val="BodyText"/>
        <w:tabs>
          <w:tab w:val="left" w:pos="2071"/>
          <w:tab w:val="left" w:pos="2994"/>
          <w:tab w:val="left" w:pos="3930"/>
        </w:tabs>
        <w:spacing w:line="276" w:lineRule="auto"/>
        <w:ind w:left="680" w:right="118"/>
      </w:pPr>
      <w:r>
        <w:t>“The</w:t>
      </w:r>
      <w:r>
        <w:rPr>
          <w:spacing w:val="55"/>
        </w:rPr>
        <w:t xml:space="preserve"> </w:t>
      </w:r>
      <w:r>
        <w:t>Psychological</w:t>
      </w:r>
      <w:r>
        <w:rPr>
          <w:spacing w:val="56"/>
        </w:rPr>
        <w:t xml:space="preserve"> </w:t>
      </w:r>
      <w:r>
        <w:t>Effects</w:t>
      </w:r>
      <w:r>
        <w:rPr>
          <w:spacing w:val="56"/>
        </w:rPr>
        <w:t xml:space="preserve"> </w:t>
      </w:r>
      <w:r>
        <w:t>of</w:t>
      </w:r>
      <w:r>
        <w:rPr>
          <w:spacing w:val="55"/>
        </w:rPr>
        <w:t xml:space="preserve"> </w:t>
      </w:r>
      <w:r>
        <w:t>TV</w:t>
      </w:r>
      <w:r>
        <w:rPr>
          <w:spacing w:val="42"/>
        </w:rPr>
        <w:t xml:space="preserve"> </w:t>
      </w:r>
      <w:r>
        <w:t>News.”</w:t>
      </w:r>
      <w:r>
        <w:rPr>
          <w:spacing w:val="-57"/>
        </w:rPr>
        <w:t xml:space="preserve"> </w:t>
      </w:r>
      <w:r>
        <w:rPr>
          <w:i/>
        </w:rPr>
        <w:t>Psychology</w:t>
      </w:r>
      <w:r>
        <w:rPr>
          <w:i/>
        </w:rPr>
        <w:tab/>
        <w:t>Today</w:t>
      </w:r>
      <w:r>
        <w:t>,</w:t>
      </w:r>
      <w:r>
        <w:tab/>
        <w:t>Sussex</w:t>
      </w:r>
      <w:r>
        <w:tab/>
        <w:t>Publishers,</w:t>
      </w:r>
      <w:r>
        <w:rPr>
          <w:spacing w:val="-57"/>
        </w:rPr>
        <w:t xml:space="preserve"> </w:t>
      </w:r>
      <w:hyperlink r:id="rId53">
        <w:r>
          <w:rPr>
            <w:color w:val="1154CC"/>
            <w:u w:val="thick" w:color="1154CC"/>
          </w:rPr>
          <w:t>https://www.psychologytoday.com/us/blog/</w:t>
        </w:r>
      </w:hyperlink>
      <w:r>
        <w:rPr>
          <w:color w:val="1154CC"/>
          <w:spacing w:val="1"/>
        </w:rPr>
        <w:t xml:space="preserve"> </w:t>
      </w:r>
      <w:hyperlink r:id="rId54">
        <w:r>
          <w:rPr>
            <w:color w:val="1154CC"/>
            <w:u w:val="thick" w:color="1154CC"/>
          </w:rPr>
          <w:t>why-we-worry/201206/the-psychological-</w:t>
        </w:r>
        <w:proofErr w:type="spellStart"/>
        <w:r>
          <w:rPr>
            <w:color w:val="1154CC"/>
            <w:u w:val="thick" w:color="1154CC"/>
          </w:rPr>
          <w:t>ef</w:t>
        </w:r>
        <w:proofErr w:type="spellEnd"/>
      </w:hyperlink>
      <w:r>
        <w:rPr>
          <w:color w:val="1154CC"/>
          <w:spacing w:val="1"/>
        </w:rPr>
        <w:t xml:space="preserve"> </w:t>
      </w:r>
      <w:hyperlink r:id="rId55">
        <w:proofErr w:type="spellStart"/>
        <w:r>
          <w:rPr>
            <w:color w:val="1154CC"/>
            <w:u w:val="thick" w:color="1154CC"/>
          </w:rPr>
          <w:t>fects</w:t>
        </w:r>
        <w:proofErr w:type="spellEnd"/>
        <w:r>
          <w:rPr>
            <w:color w:val="1154CC"/>
            <w:u w:val="thick" w:color="1154CC"/>
          </w:rPr>
          <w:t>-</w:t>
        </w:r>
        <w:proofErr w:type="spellStart"/>
        <w:r>
          <w:rPr>
            <w:color w:val="1154CC"/>
            <w:u w:val="thick" w:color="1154CC"/>
          </w:rPr>
          <w:t>tv</w:t>
        </w:r>
        <w:proofErr w:type="spellEnd"/>
        <w:r>
          <w:rPr>
            <w:color w:val="1154CC"/>
            <w:u w:val="thick" w:color="1154CC"/>
          </w:rPr>
          <w:t>-news</w:t>
        </w:r>
      </w:hyperlink>
      <w:r>
        <w:t>.</w:t>
      </w:r>
      <w:bookmarkEnd w:id="0"/>
    </w:p>
    <w:sectPr w:rsidR="00B34A2B">
      <w:pgSz w:w="12240" w:h="15840"/>
      <w:pgMar w:top="1380" w:right="1320" w:bottom="280" w:left="760" w:header="720" w:footer="720" w:gutter="0"/>
      <w:cols w:num="2" w:space="720" w:equalWidth="0">
        <w:col w:w="5000" w:space="40"/>
        <w:col w:w="5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732A8"/>
    <w:multiLevelType w:val="hybridMultilevel"/>
    <w:tmpl w:val="43EC21F2"/>
    <w:lvl w:ilvl="0" w:tplc="A4EEB0B4">
      <w:numFmt w:val="bullet"/>
      <w:lvlText w:val="-"/>
      <w:lvlJc w:val="left"/>
      <w:pPr>
        <w:ind w:left="1400" w:hanging="360"/>
      </w:pPr>
      <w:rPr>
        <w:rFonts w:ascii="Times New Roman" w:eastAsia="Times New Roman" w:hAnsi="Times New Roman" w:cs="Times New Roman" w:hint="default"/>
        <w:w w:val="100"/>
        <w:sz w:val="24"/>
        <w:szCs w:val="24"/>
        <w:lang w:val="en-US" w:eastAsia="en-US" w:bidi="ar-SA"/>
      </w:rPr>
    </w:lvl>
    <w:lvl w:ilvl="1" w:tplc="72C20B04">
      <w:numFmt w:val="bullet"/>
      <w:lvlText w:val="•"/>
      <w:lvlJc w:val="left"/>
      <w:pPr>
        <w:ind w:left="1763" w:hanging="360"/>
      </w:pPr>
      <w:rPr>
        <w:rFonts w:hint="default"/>
        <w:lang w:val="en-US" w:eastAsia="en-US" w:bidi="ar-SA"/>
      </w:rPr>
    </w:lvl>
    <w:lvl w:ilvl="2" w:tplc="DF102CCC">
      <w:numFmt w:val="bullet"/>
      <w:lvlText w:val="•"/>
      <w:lvlJc w:val="left"/>
      <w:pPr>
        <w:ind w:left="2126" w:hanging="360"/>
      </w:pPr>
      <w:rPr>
        <w:rFonts w:hint="default"/>
        <w:lang w:val="en-US" w:eastAsia="en-US" w:bidi="ar-SA"/>
      </w:rPr>
    </w:lvl>
    <w:lvl w:ilvl="3" w:tplc="E25A53C4">
      <w:numFmt w:val="bullet"/>
      <w:lvlText w:val="•"/>
      <w:lvlJc w:val="left"/>
      <w:pPr>
        <w:ind w:left="2489" w:hanging="360"/>
      </w:pPr>
      <w:rPr>
        <w:rFonts w:hint="default"/>
        <w:lang w:val="en-US" w:eastAsia="en-US" w:bidi="ar-SA"/>
      </w:rPr>
    </w:lvl>
    <w:lvl w:ilvl="4" w:tplc="1758DF66">
      <w:numFmt w:val="bullet"/>
      <w:lvlText w:val="•"/>
      <w:lvlJc w:val="left"/>
      <w:pPr>
        <w:ind w:left="2852" w:hanging="360"/>
      </w:pPr>
      <w:rPr>
        <w:rFonts w:hint="default"/>
        <w:lang w:val="en-US" w:eastAsia="en-US" w:bidi="ar-SA"/>
      </w:rPr>
    </w:lvl>
    <w:lvl w:ilvl="5" w:tplc="C7BE625A">
      <w:numFmt w:val="bullet"/>
      <w:lvlText w:val="•"/>
      <w:lvlJc w:val="left"/>
      <w:pPr>
        <w:ind w:left="3215" w:hanging="360"/>
      </w:pPr>
      <w:rPr>
        <w:rFonts w:hint="default"/>
        <w:lang w:val="en-US" w:eastAsia="en-US" w:bidi="ar-SA"/>
      </w:rPr>
    </w:lvl>
    <w:lvl w:ilvl="6" w:tplc="7926455C">
      <w:numFmt w:val="bullet"/>
      <w:lvlText w:val="•"/>
      <w:lvlJc w:val="left"/>
      <w:pPr>
        <w:ind w:left="3578" w:hanging="360"/>
      </w:pPr>
      <w:rPr>
        <w:rFonts w:hint="default"/>
        <w:lang w:val="en-US" w:eastAsia="en-US" w:bidi="ar-SA"/>
      </w:rPr>
    </w:lvl>
    <w:lvl w:ilvl="7" w:tplc="435C9C7A">
      <w:numFmt w:val="bullet"/>
      <w:lvlText w:val="•"/>
      <w:lvlJc w:val="left"/>
      <w:pPr>
        <w:ind w:left="3941" w:hanging="360"/>
      </w:pPr>
      <w:rPr>
        <w:rFonts w:hint="default"/>
        <w:lang w:val="en-US" w:eastAsia="en-US" w:bidi="ar-SA"/>
      </w:rPr>
    </w:lvl>
    <w:lvl w:ilvl="8" w:tplc="596CF35E">
      <w:numFmt w:val="bullet"/>
      <w:lvlText w:val="•"/>
      <w:lvlJc w:val="left"/>
      <w:pPr>
        <w:ind w:left="4304" w:hanging="360"/>
      </w:pPr>
      <w:rPr>
        <w:rFonts w:hint="default"/>
        <w:lang w:val="en-US" w:eastAsia="en-US" w:bidi="ar-SA"/>
      </w:rPr>
    </w:lvl>
  </w:abstractNum>
  <w:abstractNum w:abstractNumId="1" w15:restartNumberingAfterBreak="0">
    <w:nsid w:val="423A6257"/>
    <w:multiLevelType w:val="hybridMultilevel"/>
    <w:tmpl w:val="BA281F28"/>
    <w:lvl w:ilvl="0" w:tplc="ACF01584">
      <w:numFmt w:val="bullet"/>
      <w:lvlText w:val="-"/>
      <w:lvlJc w:val="left"/>
      <w:pPr>
        <w:ind w:left="6440" w:hanging="360"/>
      </w:pPr>
      <w:rPr>
        <w:rFonts w:ascii="Times New Roman" w:eastAsia="Times New Roman" w:hAnsi="Times New Roman" w:cs="Times New Roman" w:hint="default"/>
        <w:w w:val="100"/>
        <w:sz w:val="24"/>
        <w:szCs w:val="24"/>
        <w:lang w:val="en-US" w:eastAsia="en-US" w:bidi="ar-SA"/>
      </w:rPr>
    </w:lvl>
    <w:lvl w:ilvl="1" w:tplc="CC185530">
      <w:numFmt w:val="bullet"/>
      <w:lvlText w:val="•"/>
      <w:lvlJc w:val="left"/>
      <w:pPr>
        <w:ind w:left="6812" w:hanging="360"/>
      </w:pPr>
      <w:rPr>
        <w:rFonts w:hint="default"/>
        <w:lang w:val="en-US" w:eastAsia="en-US" w:bidi="ar-SA"/>
      </w:rPr>
    </w:lvl>
    <w:lvl w:ilvl="2" w:tplc="6D84EBCE">
      <w:numFmt w:val="bullet"/>
      <w:lvlText w:val="•"/>
      <w:lvlJc w:val="left"/>
      <w:pPr>
        <w:ind w:left="7184" w:hanging="360"/>
      </w:pPr>
      <w:rPr>
        <w:rFonts w:hint="default"/>
        <w:lang w:val="en-US" w:eastAsia="en-US" w:bidi="ar-SA"/>
      </w:rPr>
    </w:lvl>
    <w:lvl w:ilvl="3" w:tplc="BC78C182">
      <w:numFmt w:val="bullet"/>
      <w:lvlText w:val="•"/>
      <w:lvlJc w:val="left"/>
      <w:pPr>
        <w:ind w:left="7556" w:hanging="360"/>
      </w:pPr>
      <w:rPr>
        <w:rFonts w:hint="default"/>
        <w:lang w:val="en-US" w:eastAsia="en-US" w:bidi="ar-SA"/>
      </w:rPr>
    </w:lvl>
    <w:lvl w:ilvl="4" w:tplc="2098F374">
      <w:numFmt w:val="bullet"/>
      <w:lvlText w:val="•"/>
      <w:lvlJc w:val="left"/>
      <w:pPr>
        <w:ind w:left="7928" w:hanging="360"/>
      </w:pPr>
      <w:rPr>
        <w:rFonts w:hint="default"/>
        <w:lang w:val="en-US" w:eastAsia="en-US" w:bidi="ar-SA"/>
      </w:rPr>
    </w:lvl>
    <w:lvl w:ilvl="5" w:tplc="57A6DC0C">
      <w:numFmt w:val="bullet"/>
      <w:lvlText w:val="•"/>
      <w:lvlJc w:val="left"/>
      <w:pPr>
        <w:ind w:left="8300" w:hanging="360"/>
      </w:pPr>
      <w:rPr>
        <w:rFonts w:hint="default"/>
        <w:lang w:val="en-US" w:eastAsia="en-US" w:bidi="ar-SA"/>
      </w:rPr>
    </w:lvl>
    <w:lvl w:ilvl="6" w:tplc="3A508C0C">
      <w:numFmt w:val="bullet"/>
      <w:lvlText w:val="•"/>
      <w:lvlJc w:val="left"/>
      <w:pPr>
        <w:ind w:left="8672" w:hanging="360"/>
      </w:pPr>
      <w:rPr>
        <w:rFonts w:hint="default"/>
        <w:lang w:val="en-US" w:eastAsia="en-US" w:bidi="ar-SA"/>
      </w:rPr>
    </w:lvl>
    <w:lvl w:ilvl="7" w:tplc="4E1AC974">
      <w:numFmt w:val="bullet"/>
      <w:lvlText w:val="•"/>
      <w:lvlJc w:val="left"/>
      <w:pPr>
        <w:ind w:left="9044" w:hanging="360"/>
      </w:pPr>
      <w:rPr>
        <w:rFonts w:hint="default"/>
        <w:lang w:val="en-US" w:eastAsia="en-US" w:bidi="ar-SA"/>
      </w:rPr>
    </w:lvl>
    <w:lvl w:ilvl="8" w:tplc="D9A2A6B8">
      <w:numFmt w:val="bullet"/>
      <w:lvlText w:val="•"/>
      <w:lvlJc w:val="left"/>
      <w:pPr>
        <w:ind w:left="9416" w:hanging="360"/>
      </w:pPr>
      <w:rPr>
        <w:rFonts w:hint="default"/>
        <w:lang w:val="en-US" w:eastAsia="en-US" w:bidi="ar-SA"/>
      </w:rPr>
    </w:lvl>
  </w:abstractNum>
  <w:abstractNum w:abstractNumId="2" w15:restartNumberingAfterBreak="0">
    <w:nsid w:val="4592263F"/>
    <w:multiLevelType w:val="hybridMultilevel"/>
    <w:tmpl w:val="F0FA5F9A"/>
    <w:lvl w:ilvl="0" w:tplc="FFF61F86">
      <w:numFmt w:val="bullet"/>
      <w:lvlText w:val="-"/>
      <w:lvlJc w:val="left"/>
      <w:pPr>
        <w:ind w:left="1040" w:hanging="360"/>
      </w:pPr>
      <w:rPr>
        <w:rFonts w:ascii="Times New Roman" w:eastAsia="Times New Roman" w:hAnsi="Times New Roman" w:cs="Times New Roman" w:hint="default"/>
        <w:w w:val="100"/>
        <w:sz w:val="24"/>
        <w:szCs w:val="24"/>
        <w:lang w:val="en-US" w:eastAsia="en-US" w:bidi="ar-SA"/>
      </w:rPr>
    </w:lvl>
    <w:lvl w:ilvl="1" w:tplc="AF62ED92">
      <w:numFmt w:val="bullet"/>
      <w:lvlText w:val="•"/>
      <w:lvlJc w:val="left"/>
      <w:pPr>
        <w:ind w:left="1412" w:hanging="360"/>
      </w:pPr>
      <w:rPr>
        <w:rFonts w:hint="default"/>
        <w:lang w:val="en-US" w:eastAsia="en-US" w:bidi="ar-SA"/>
      </w:rPr>
    </w:lvl>
    <w:lvl w:ilvl="2" w:tplc="A184EFEC">
      <w:numFmt w:val="bullet"/>
      <w:lvlText w:val="•"/>
      <w:lvlJc w:val="left"/>
      <w:pPr>
        <w:ind w:left="1784" w:hanging="360"/>
      </w:pPr>
      <w:rPr>
        <w:rFonts w:hint="default"/>
        <w:lang w:val="en-US" w:eastAsia="en-US" w:bidi="ar-SA"/>
      </w:rPr>
    </w:lvl>
    <w:lvl w:ilvl="3" w:tplc="BA76B5B2">
      <w:numFmt w:val="bullet"/>
      <w:lvlText w:val="•"/>
      <w:lvlJc w:val="left"/>
      <w:pPr>
        <w:ind w:left="2156" w:hanging="360"/>
      </w:pPr>
      <w:rPr>
        <w:rFonts w:hint="default"/>
        <w:lang w:val="en-US" w:eastAsia="en-US" w:bidi="ar-SA"/>
      </w:rPr>
    </w:lvl>
    <w:lvl w:ilvl="4" w:tplc="F23A5DAA">
      <w:numFmt w:val="bullet"/>
      <w:lvlText w:val="•"/>
      <w:lvlJc w:val="left"/>
      <w:pPr>
        <w:ind w:left="2528" w:hanging="360"/>
      </w:pPr>
      <w:rPr>
        <w:rFonts w:hint="default"/>
        <w:lang w:val="en-US" w:eastAsia="en-US" w:bidi="ar-SA"/>
      </w:rPr>
    </w:lvl>
    <w:lvl w:ilvl="5" w:tplc="BE64966A">
      <w:numFmt w:val="bullet"/>
      <w:lvlText w:val="•"/>
      <w:lvlJc w:val="left"/>
      <w:pPr>
        <w:ind w:left="2900" w:hanging="360"/>
      </w:pPr>
      <w:rPr>
        <w:rFonts w:hint="default"/>
        <w:lang w:val="en-US" w:eastAsia="en-US" w:bidi="ar-SA"/>
      </w:rPr>
    </w:lvl>
    <w:lvl w:ilvl="6" w:tplc="0144DFCA">
      <w:numFmt w:val="bullet"/>
      <w:lvlText w:val="•"/>
      <w:lvlJc w:val="left"/>
      <w:pPr>
        <w:ind w:left="3272" w:hanging="360"/>
      </w:pPr>
      <w:rPr>
        <w:rFonts w:hint="default"/>
        <w:lang w:val="en-US" w:eastAsia="en-US" w:bidi="ar-SA"/>
      </w:rPr>
    </w:lvl>
    <w:lvl w:ilvl="7" w:tplc="0088D4A8">
      <w:numFmt w:val="bullet"/>
      <w:lvlText w:val="•"/>
      <w:lvlJc w:val="left"/>
      <w:pPr>
        <w:ind w:left="3644" w:hanging="360"/>
      </w:pPr>
      <w:rPr>
        <w:rFonts w:hint="default"/>
        <w:lang w:val="en-US" w:eastAsia="en-US" w:bidi="ar-SA"/>
      </w:rPr>
    </w:lvl>
    <w:lvl w:ilvl="8" w:tplc="BCA22E88">
      <w:numFmt w:val="bullet"/>
      <w:lvlText w:val="•"/>
      <w:lvlJc w:val="left"/>
      <w:pPr>
        <w:ind w:left="4016" w:hanging="360"/>
      </w:pPr>
      <w:rPr>
        <w:rFonts w:hint="default"/>
        <w:lang w:val="en-US" w:eastAsia="en-US" w:bidi="ar-SA"/>
      </w:rPr>
    </w:lvl>
  </w:abstractNum>
  <w:abstractNum w:abstractNumId="3" w15:restartNumberingAfterBreak="0">
    <w:nsid w:val="74787116"/>
    <w:multiLevelType w:val="hybridMultilevel"/>
    <w:tmpl w:val="60B69222"/>
    <w:lvl w:ilvl="0" w:tplc="CE06355C">
      <w:start w:val="1"/>
      <w:numFmt w:val="upperRoman"/>
      <w:lvlText w:val="%1."/>
      <w:lvlJc w:val="left"/>
      <w:pPr>
        <w:ind w:left="1469" w:hanging="609"/>
        <w:jc w:val="right"/>
      </w:pPr>
      <w:rPr>
        <w:rFonts w:ascii="Times New Roman" w:eastAsia="Times New Roman" w:hAnsi="Times New Roman" w:cs="Times New Roman" w:hint="default"/>
        <w:b/>
        <w:bCs/>
        <w:spacing w:val="-1"/>
        <w:w w:val="100"/>
        <w:sz w:val="28"/>
        <w:szCs w:val="28"/>
        <w:lang w:val="en-US" w:eastAsia="en-US" w:bidi="ar-SA"/>
      </w:rPr>
    </w:lvl>
    <w:lvl w:ilvl="1" w:tplc="51D0FB02">
      <w:numFmt w:val="bullet"/>
      <w:lvlText w:val="•"/>
      <w:lvlJc w:val="left"/>
      <w:pPr>
        <w:ind w:left="1813" w:hanging="609"/>
      </w:pPr>
      <w:rPr>
        <w:rFonts w:hint="default"/>
        <w:lang w:val="en-US" w:eastAsia="en-US" w:bidi="ar-SA"/>
      </w:rPr>
    </w:lvl>
    <w:lvl w:ilvl="2" w:tplc="1A5CBF26">
      <w:numFmt w:val="bullet"/>
      <w:lvlText w:val="•"/>
      <w:lvlJc w:val="left"/>
      <w:pPr>
        <w:ind w:left="2167" w:hanging="609"/>
      </w:pPr>
      <w:rPr>
        <w:rFonts w:hint="default"/>
        <w:lang w:val="en-US" w:eastAsia="en-US" w:bidi="ar-SA"/>
      </w:rPr>
    </w:lvl>
    <w:lvl w:ilvl="3" w:tplc="A508AE14">
      <w:numFmt w:val="bullet"/>
      <w:lvlText w:val="•"/>
      <w:lvlJc w:val="left"/>
      <w:pPr>
        <w:ind w:left="2521" w:hanging="609"/>
      </w:pPr>
      <w:rPr>
        <w:rFonts w:hint="default"/>
        <w:lang w:val="en-US" w:eastAsia="en-US" w:bidi="ar-SA"/>
      </w:rPr>
    </w:lvl>
    <w:lvl w:ilvl="4" w:tplc="CC603AD8">
      <w:numFmt w:val="bullet"/>
      <w:lvlText w:val="•"/>
      <w:lvlJc w:val="left"/>
      <w:pPr>
        <w:ind w:left="2875" w:hanging="609"/>
      </w:pPr>
      <w:rPr>
        <w:rFonts w:hint="default"/>
        <w:lang w:val="en-US" w:eastAsia="en-US" w:bidi="ar-SA"/>
      </w:rPr>
    </w:lvl>
    <w:lvl w:ilvl="5" w:tplc="BD02AC94">
      <w:numFmt w:val="bullet"/>
      <w:lvlText w:val="•"/>
      <w:lvlJc w:val="left"/>
      <w:pPr>
        <w:ind w:left="3229" w:hanging="609"/>
      </w:pPr>
      <w:rPr>
        <w:rFonts w:hint="default"/>
        <w:lang w:val="en-US" w:eastAsia="en-US" w:bidi="ar-SA"/>
      </w:rPr>
    </w:lvl>
    <w:lvl w:ilvl="6" w:tplc="1BEE04A2">
      <w:numFmt w:val="bullet"/>
      <w:lvlText w:val="•"/>
      <w:lvlJc w:val="left"/>
      <w:pPr>
        <w:ind w:left="3583" w:hanging="609"/>
      </w:pPr>
      <w:rPr>
        <w:rFonts w:hint="default"/>
        <w:lang w:val="en-US" w:eastAsia="en-US" w:bidi="ar-SA"/>
      </w:rPr>
    </w:lvl>
    <w:lvl w:ilvl="7" w:tplc="FA52A19A">
      <w:numFmt w:val="bullet"/>
      <w:lvlText w:val="•"/>
      <w:lvlJc w:val="left"/>
      <w:pPr>
        <w:ind w:left="3937" w:hanging="609"/>
      </w:pPr>
      <w:rPr>
        <w:rFonts w:hint="default"/>
        <w:lang w:val="en-US" w:eastAsia="en-US" w:bidi="ar-SA"/>
      </w:rPr>
    </w:lvl>
    <w:lvl w:ilvl="8" w:tplc="11F2C894">
      <w:numFmt w:val="bullet"/>
      <w:lvlText w:val="•"/>
      <w:lvlJc w:val="left"/>
      <w:pPr>
        <w:ind w:left="4291" w:hanging="609"/>
      </w:pPr>
      <w:rPr>
        <w:rFonts w:hint="default"/>
        <w:lang w:val="en-US"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34A2B"/>
    <w:rsid w:val="00210B1C"/>
    <w:rsid w:val="00524765"/>
    <w:rsid w:val="005744CE"/>
    <w:rsid w:val="009312E8"/>
    <w:rsid w:val="00992C8A"/>
    <w:rsid w:val="00AA4814"/>
    <w:rsid w:val="00AF5AD4"/>
    <w:rsid w:val="00B34A2B"/>
    <w:rsid w:val="00D923FC"/>
    <w:rsid w:val="00ED4992"/>
    <w:rsid w:val="00F41D36"/>
    <w:rsid w:val="00F65A50"/>
    <w:rsid w:val="00F8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661C38C7"/>
  <w15:docId w15:val="{2E224CB5-C11F-46C7-BC49-9D58EE79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36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3227" w:right="2665"/>
      <w:jc w:val="center"/>
    </w:pPr>
    <w:rPr>
      <w:b/>
      <w:bCs/>
      <w:sz w:val="40"/>
      <w:szCs w:val="40"/>
    </w:rPr>
  </w:style>
  <w:style w:type="paragraph" w:styleId="ListParagraph">
    <w:name w:val="List Paragraph"/>
    <w:basedOn w:val="Normal"/>
    <w:uiPriority w:val="1"/>
    <w:qFormat/>
    <w:pPr>
      <w:ind w:left="14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worldhappiness.report/ed/2022/"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history.com/topics/21st-century/boston-marathon-bombings" TargetMode="External"/><Relationship Id="rId47" Type="http://schemas.openxmlformats.org/officeDocument/2006/relationships/hyperlink" Target="https://news.gallup.com/poll/397286/poor-life-ratings-reach-record-high.aspx" TargetMode="External"/><Relationship Id="rId50" Type="http://schemas.openxmlformats.org/officeDocument/2006/relationships/hyperlink" Target="https://history.com/this-day-in-history/president-trump-impeached-house-of-representatives" TargetMode="External"/><Relationship Id="rId55" Type="http://schemas.openxmlformats.org/officeDocument/2006/relationships/hyperlink" Target="https://www.psychologytoday.com/us/blog/why-we-worry/201206/the-psychological-effects-tv-news"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www.nytimes.com/2019/03/21/world/europe/brexit-extension-eu-uk.html" TargetMode="External"/><Relationship Id="rId40" Type="http://schemas.openxmlformats.org/officeDocument/2006/relationships/hyperlink" Target="https://worldhappiness.report/ed/2022/" TargetMode="External"/><Relationship Id="rId45" Type="http://schemas.openxmlformats.org/officeDocument/2006/relationships/hyperlink" Target="https://www.cnn.com/specials/asia/hong-kong-protests-intl-hnk" TargetMode="External"/><Relationship Id="rId53" Type="http://schemas.openxmlformats.org/officeDocument/2006/relationships/hyperlink" Target="https://www.psychologytoday.com/us/blog/why-we-worry/201206/the-psychological-effects-tv-news" TargetMode="Externa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worldhappiness.report/faq/" TargetMode="External"/><Relationship Id="rId48" Type="http://schemas.openxmlformats.org/officeDocument/2006/relationships/hyperlink" Target="https://history.com/this-day-in-history/president-trump-impeached-house-of-representatives" TargetMode="External"/><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www.cnn.com/2013/08/27/world/meast/syria-civil-war-fast-facts/index.html"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hyperlink" Target="https://www.nytimes.com/2019/03/21/world/europe/brexit-extension-eu-uk.html" TargetMode="External"/><Relationship Id="rId46" Type="http://schemas.openxmlformats.org/officeDocument/2006/relationships/hyperlink" Target="https://news.gallup.com/poll/397286/poor-life-ratings-reach-record-high.aspx" TargetMode="External"/><Relationship Id="rId20" Type="http://schemas.openxmlformats.org/officeDocument/2006/relationships/image" Target="media/image16.png"/><Relationship Id="rId41" Type="http://schemas.openxmlformats.org/officeDocument/2006/relationships/hyperlink" Target="https://www.history.com/topics/21st-century/boston-marathon-bombings" TargetMode="External"/><Relationship Id="rId54" Type="http://schemas.openxmlformats.org/officeDocument/2006/relationships/hyperlink" Target="https://www.psychologytoday.com/us/blog/why-we-worry/201206/the-psychological-effects-tv-news"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history.com/this-day-in-history/president-trump-impeached-house-of-representatives" TargetMode="External"/><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hyperlink" Target="https://www.cnn.com/specials/asia/hong-kong-protests-intl-hnk" TargetMode="External"/><Relationship Id="rId52" Type="http://schemas.openxmlformats.org/officeDocument/2006/relationships/hyperlink" Target="https://www.cnn.com/2013/08/27/world/meast/syria-civil-war-fast-fac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2949</Words>
  <Characters>15369</Characters>
  <Application>Microsoft Office Word</Application>
  <DocSecurity>0</DocSecurity>
  <Lines>569</Lines>
  <Paragraphs>94</Paragraphs>
  <ScaleCrop>false</ScaleCrop>
  <HeadingPairs>
    <vt:vector size="2" baseType="variant">
      <vt:variant>
        <vt:lpstr>Title</vt:lpstr>
      </vt:variant>
      <vt:variant>
        <vt:i4>1</vt:i4>
      </vt:variant>
    </vt:vector>
  </HeadingPairs>
  <TitlesOfParts>
    <vt:vector size="1" baseType="lpstr">
      <vt:lpstr>Math Project Report</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Project Report</dc:title>
  <cp:lastModifiedBy>Tipu Sultan</cp:lastModifiedBy>
  <cp:revision>2</cp:revision>
  <dcterms:created xsi:type="dcterms:W3CDTF">2022-12-20T19:33:00Z</dcterms:created>
  <dcterms:modified xsi:type="dcterms:W3CDTF">2022-12-20T23:50:00Z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af2920d15338378ca81641b9fca72cce539a7c7ee7e0e14e57b363c011591e5b</vt:lpwstr>
  </property>
</Properties>
</file>