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(8-21)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Spring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Boot and module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ReactJS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Redux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Micro-services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in Java, Spring-boot,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  <w:bookmarkStart w:id="0" w:name="_GoBack"/>
            <w:bookmarkEnd w:id="0"/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Service + Procude based)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2024-Till date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(Telemedicine Home-Based Health Care)</w:t>
            </w:r>
            <w:r>
              <w:rPr>
                <w:rFonts w:hint="default"/>
                <w:b/>
                <w:lang w:val="en-US"/>
              </w:rPr>
              <w:t xml:space="preserve">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Full-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S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tack Developer (EL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-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II)] | Feb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20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22 – 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May 2024</w:t>
            </w:r>
          </w:p>
          <w:p w14:paraId="7C656860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 efficiency and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healthcare products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 New Delhi (</w:t>
            </w:r>
            <w:r>
              <w:rPr>
                <w:b/>
              </w:rPr>
              <w:t>Digitization Services to Indian Government)</w:t>
            </w:r>
            <w:r>
              <w:rPr>
                <w:rFonts w:hint="default"/>
                <w:b/>
                <w:lang w:val="en-US"/>
              </w:rPr>
              <w:t xml:space="preserve">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 xml:space="preserve">Part Time 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0"/>
              <w:gridCol w:w="6120"/>
              <w:gridCol w:w="5473"/>
            </w:tblGrid>
            <w:tr w14:paraId="155760B0">
              <w:tc>
                <w:tcPr>
                  <w:tcW w:w="2140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6120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(Online) | 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BCA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IGNOU (Correspondence) | 2018 – 2021 | CGPA: 6.75</w:t>
            </w:r>
          </w:p>
          <w:p w14:paraId="26BAA01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GNIIT (Cloud and Mobile Software Engineering in Web Development)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from NIIT | 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</w:tbl>
    <w:p w14:paraId="336F83DF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8F36EB6"/>
    <w:rsid w:val="39093C9F"/>
    <w:rsid w:val="395B6028"/>
    <w:rsid w:val="3A021CB9"/>
    <w:rsid w:val="3A52592F"/>
    <w:rsid w:val="3A8A671A"/>
    <w:rsid w:val="3AFE0C57"/>
    <w:rsid w:val="3B34332F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E363F9E"/>
    <w:rsid w:val="5E7FEA53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8724169"/>
    <w:rsid w:val="78A83684"/>
    <w:rsid w:val="78AA6B87"/>
    <w:rsid w:val="78AF6EF2"/>
    <w:rsid w:val="78BB7BE1"/>
    <w:rsid w:val="793357E6"/>
    <w:rsid w:val="797D10DD"/>
    <w:rsid w:val="797E23E2"/>
    <w:rsid w:val="798A4480"/>
    <w:rsid w:val="79DA230D"/>
    <w:rsid w:val="79EA1711"/>
    <w:rsid w:val="79F3E7A1"/>
    <w:rsid w:val="7ABA0AE5"/>
    <w:rsid w:val="7B3559DB"/>
    <w:rsid w:val="7B585393"/>
    <w:rsid w:val="7B5C60F0"/>
    <w:rsid w:val="7B5F4AF6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E4D4360"/>
    <w:rsid w:val="7E4D606C"/>
    <w:rsid w:val="7E753F6F"/>
    <w:rsid w:val="7EA71A11"/>
    <w:rsid w:val="7EB96EE8"/>
    <w:rsid w:val="7EC5068B"/>
    <w:rsid w:val="7ED379A0"/>
    <w:rsid w:val="7EF1736A"/>
    <w:rsid w:val="7F7D23B8"/>
    <w:rsid w:val="7FA6577A"/>
    <w:rsid w:val="7FBFE75C"/>
    <w:rsid w:val="9BFF1EE2"/>
    <w:rsid w:val="9CF46715"/>
    <w:rsid w:val="B77F2670"/>
    <w:rsid w:val="CBE77703"/>
    <w:rsid w:val="CF6EDD16"/>
    <w:rsid w:val="D37E228D"/>
    <w:rsid w:val="D3ED2358"/>
    <w:rsid w:val="DEFF84E8"/>
    <w:rsid w:val="DF3E6B52"/>
    <w:rsid w:val="DF7FDA83"/>
    <w:rsid w:val="E2FFB07D"/>
    <w:rsid w:val="ECDF6DF3"/>
    <w:rsid w:val="EF3E1954"/>
    <w:rsid w:val="EF7D6C7D"/>
    <w:rsid w:val="F77F4FFD"/>
    <w:rsid w:val="FB6529EA"/>
    <w:rsid w:val="FDBBC45E"/>
    <w:rsid w:val="FEDA5AF2"/>
    <w:rsid w:val="FEFBFE8D"/>
    <w:rsid w:val="FFB70A6B"/>
    <w:rsid w:val="FFEFB3E6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2024-05-15T09:38:00Z</dcterms:created>
  <dc:creator>Preeti Arora</dc:creator>
  <cp:lastModifiedBy>UjjwalPandey</cp:lastModifiedBy>
  <dcterms:modified xsi:type="dcterms:W3CDTF">2025-06-26T12:19:22Z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9241BABCE0934764B097FDF2CCA3B51E_12</vt:lpwstr>
  </property>
</Properties>
</file>