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3.png" ContentType="image/png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Préparer un dépôt en lot sur CIME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Grâce aux modules</w:t>
            </w:r>
            <w:r>
              <w:t xml:space="preserve"> </w:t>
            </w:r>
            <w:r>
              <w:rPr>
                <w:rStyle w:val="VerbatimChar"/>
              </w:rPr>
              <w:t xml:space="preserve">CSV Import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File Sideload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Omeka S</w:t>
            </w:r>
            <w:r>
              <w:t xml:space="preserve"> </w:t>
            </w:r>
            <w:r>
              <w:t xml:space="preserve">peut créer des contenus (notices) et charger leurs medias (pdf) à partir d’un tableau (au format CSV, encodé en UTF-8).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Ce document présente les étapes à suivre pour bénéficier de cette possibilité.</w:t>
            </w:r>
          </w:p>
        </w:tc>
      </w:tr>
    </w:tbl>
    <w:bookmarkStart w:id="23" w:name="créer-un-dossier-de-dépôt"/>
    <w:p>
      <w:pPr>
        <w:pStyle w:val="Heading2"/>
      </w:pPr>
      <w:r>
        <w:t xml:space="preserve">1. Créer un dossier de dépôt</w:t>
      </w:r>
    </w:p>
    <w:p>
      <w:pPr>
        <w:pStyle w:val="FirstParagraph"/>
      </w:pPr>
      <w:r>
        <w:t xml:space="preserve">Sur son ordinateur, créer un dossier de type</w:t>
      </w:r>
      <w:r>
        <w:t xml:space="preserve"> </w:t>
      </w:r>
      <w:r>
        <w:rPr>
          <w:rStyle w:val="VerbatimChar"/>
        </w:rPr>
        <w:t xml:space="preserve">depotCIME_VotreNom</w:t>
      </w:r>
    </w:p>
    <w:bookmarkEnd w:id="23"/>
    <w:bookmarkStart w:id="29" w:name="X06827e8ef489f084dd4f362c7a6ce5f8d1fcf55"/>
    <w:p>
      <w:pPr>
        <w:pStyle w:val="Heading2"/>
      </w:pPr>
      <w:r>
        <w:t xml:space="preserve">2. Dans ce dossier, copier le tableau</w:t>
      </w:r>
      <w:r>
        <w:t xml:space="preserve"> </w:t>
      </w:r>
      <w:r>
        <w:rPr>
          <w:rStyle w:val="VerbatimChar"/>
        </w:rPr>
        <w:t xml:space="preserve">depotCIME.csv</w:t>
      </w:r>
    </w:p>
    <w:bookmarkStart w:id="25" w:name="boutonTemplate"/>
    <w:p>
      <w:pPr>
        <w:pStyle w:val="FirstParagraph"/>
      </w:pPr>
      <w:hyperlink r:id="rId24">
        <w:r>
          <w:rPr>
            <w:rStyle w:val="Hyperlink"/>
          </w:rPr>
          <w:t xml:space="preserve">Télécharger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depotCIME.csv</w:t>
        </w:r>
      </w:hyperlink>
    </w:p>
    <w:bookmarkEnd w:id="25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Modèle de saisie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TableCaption"/>
            </w:pPr>
            <w:r>
              <w:t xml:space="preserve">modèles de ressource</w:t>
            </w:r>
            <w:r>
              <w:t xml:space="preserve"> </w:t>
            </w:r>
            <w:r>
              <w:rPr>
                <w:i/>
                <w:iCs/>
              </w:rPr>
              <w:t xml:space="preserve">Omeka S</w:t>
            </w:r>
            <w:r>
              <w:t xml:space="preserve"> </w:t>
            </w:r>
            <w:r>
              <w:t xml:space="preserve">pour les dépôts CIME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  <w:tblCaption w:val="modèles de ressource Omeka S pour les dépôts CIME"/>
            </w:tblPr>
            <w:tblGrid>
              <w:gridCol w:w="2376"/>
              <w:gridCol w:w="554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Propriétés/Colonnes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Commentaires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titre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auteur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 en français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résumé en anglais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mot-clés (</w:t>
                  </w:r>
                  <w:r>
                    <w:rPr>
                      <w:rStyle w:val="VerbatimChar"/>
                    </w:rPr>
                    <w:t xml:space="preserve">Mot 1;Mot 2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url dumas (</w:t>
                  </w:r>
                  <w:r>
                    <w:rPr>
                      <w:rStyle w:val="VerbatimChar"/>
                    </w:rPr>
                    <w:t xml:space="preserve">https://dumas.ccsd.cnrs.fr/dumas-00498321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Tutelles (</w:t>
                  </w:r>
                  <w:r>
                    <w:rPr>
                      <w:rStyle w:val="VerbatimChar"/>
                    </w:rPr>
                    <w:t xml:space="preserve">UPPA;Labo;INSPE;...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Responsables pédagogiques (</w:t>
                  </w:r>
                  <w:r>
                    <w:rPr>
                      <w:rStyle w:val="VerbatimChar"/>
                    </w:rPr>
                    <w:t xml:space="preserve">Nom, Prénom;Nom, Prénom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dcterms:rights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à déterminer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application/pdf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code iso 639-2 (</w:t>
                  </w:r>
                  <w:r>
                    <w:rPr>
                      <w:rStyle w:val="VerbatimChar"/>
                    </w:rPr>
                    <w:t xml:space="preserve">fre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eng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spa</w:t>
                  </w:r>
                  <w:r>
                    <w:t xml:space="preserve"> </w:t>
                  </w:r>
                  <w:r>
                    <w:t xml:space="preserve">…)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BUT/Licence/Master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Diplôme année (</w:t>
                  </w:r>
                  <w:r>
                    <w:rPr>
                      <w:rStyle w:val="VerbatimChar"/>
                    </w:rPr>
                    <w:t xml:space="preserve">Master 1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Licence 3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Mention du 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Nom de la collection du 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Discipline principale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fichier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rPr>
                      <w:rStyle w:val="VerbatimChar"/>
                    </w:rPr>
                    <w:t xml:space="preserve">nomExact_dufichier.pdf</w:t>
                  </w:r>
                </w:p>
              </w:tc>
            </w:tr>
          </w:tbl>
        </w:tc>
      </w:tr>
    </w:tbl>
    <w:bookmarkEnd w:id="29"/>
    <w:bookmarkStart w:id="41" w:name="remplir-le-tableau"/>
    <w:p>
      <w:pPr>
        <w:pStyle w:val="Heading2"/>
      </w:pPr>
      <w:r>
        <w:t xml:space="preserve">3. Remplir le tableau</w:t>
      </w:r>
    </w:p>
    <w:p>
      <w:pPr>
        <w:pStyle w:val="FirstParagraph"/>
      </w:pPr>
      <w:r>
        <w:t xml:space="preserve">De préférence dans</w:t>
      </w:r>
      <w:r>
        <w:t xml:space="preserve"> </w:t>
      </w:r>
      <w:r>
        <w:rPr>
          <w:i/>
          <w:iCs/>
        </w:rPr>
        <w:t xml:space="preserve">LibreOffice Calc</w:t>
      </w:r>
      <w:r>
        <w:t xml:space="preserve"> </w:t>
      </w:r>
      <w:r>
        <w:t xml:space="preserve">qui gère mieux le format CSV et l’encodage UTF-8 que</w:t>
      </w:r>
      <w:r>
        <w:t xml:space="preserve"> </w:t>
      </w:r>
      <w:r>
        <w:rPr>
          <w:i/>
          <w:iCs/>
        </w:rPr>
        <w:t xml:space="preserve">Microsoft Excel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Ce tableau est encodé en</w:t>
            </w:r>
            <w:r>
              <w:t xml:space="preserve"> </w:t>
            </w:r>
            <w:r>
              <w:rPr>
                <w:rStyle w:val="VerbatimChar"/>
              </w:rPr>
              <w:t xml:space="preserve">UTF-8</w:t>
            </w:r>
            <w:r>
              <w:t xml:space="preserve"> </w:t>
            </w:r>
            <w:r>
              <w:t xml:space="preserve">car c’est le standard d’intéropérabilité des applications web libres et ouvertes (donc pour</w:t>
            </w:r>
            <w:r>
              <w:t xml:space="preserve"> </w:t>
            </w:r>
            <w:r>
              <w:rPr>
                <w:i/>
                <w:iCs/>
              </w:rPr>
              <w:t xml:space="preserve">Omeka S</w:t>
            </w:r>
            <w:r>
              <w:t xml:space="preserve">). Cet encodage est naturellement lu et écrit par</w:t>
            </w:r>
            <w:r>
              <w:t xml:space="preserve"> </w:t>
            </w:r>
            <w:r>
              <w:rPr>
                <w:i/>
                <w:iCs/>
              </w:rPr>
              <w:t xml:space="preserve">Libre Office</w:t>
            </w:r>
            <w:r>
              <w:t xml:space="preserve"> </w:t>
            </w:r>
            <w:r>
              <w:t xml:space="preserve">tandis qu’il faut être très attentif avec les outils de</w:t>
            </w:r>
            <w:r>
              <w:t xml:space="preserve"> </w:t>
            </w:r>
            <w:r>
              <w:rPr>
                <w:i/>
                <w:iCs/>
              </w:rPr>
              <w:t xml:space="preserve">Microsoft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Si vous préférez utiliser</w:t>
      </w:r>
      <w:r>
        <w:t xml:space="preserve"> </w:t>
      </w:r>
      <w:r>
        <w:rPr>
          <w:i/>
          <w:iCs/>
        </w:rPr>
        <w:t xml:space="preserve">Microsoft Excel</w:t>
      </w:r>
      <w:r>
        <w:t xml:space="preserve">, ouvrez un nouveau classeur vierge et voyez cette page d’aide :</w:t>
      </w:r>
      <w:r>
        <w:t xml:space="preserve"> </w:t>
      </w:r>
      <w:hyperlink r:id="rId32">
        <w:r>
          <w:rPr>
            <w:rStyle w:val="Hyperlink"/>
          </w:rPr>
          <w:t xml:space="preserve">Ouverture correcte des fichiers CSV UTF-8 dans Excel</w:t>
        </w:r>
      </w:hyperlink>
    </w:p>
    <w:p>
      <w:pPr>
        <w:pStyle w:val="BodyText"/>
      </w:pPr>
      <w:r>
        <w:rPr>
          <w:b/>
          <w:bCs/>
        </w:rPr>
        <w:t xml:space="preserve">Propriétés en colonnes, une ligne par mémoire.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Colonnes multi-valuées (sujets, responsables pédagogiques, tutelles)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Séparer les valeurs par un point-virgule</w:t>
            </w:r>
            <w:r>
              <w:t xml:space="preserve"> </w:t>
            </w:r>
            <w:r>
              <w:t xml:space="preserve">;</w:t>
            </w:r>
          </w:p>
        </w:tc>
      </w:tr>
    </w:tbl>
    <w:p>
      <w:pPr>
        <w:pStyle w:val="BodyText"/>
      </w:pPr>
      <w:r>
        <w:t xml:space="preserve">Après avoir rempli le tableau, veillez à bien l’enregistrer au format</w:t>
      </w:r>
      <w:r>
        <w:t xml:space="preserve"> </w:t>
      </w:r>
      <w:r>
        <w:rPr>
          <w:rStyle w:val="VerbatimChar"/>
        </w:rPr>
        <w:t xml:space="preserve">.csv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Enregistrer un</w:t>
            </w:r>
            <w:r>
              <w:t xml:space="preserve"> </w:t>
            </w:r>
            <w:r>
              <w:rPr>
                <w:rStyle w:val="VerbatimChar"/>
              </w:rPr>
              <w:t xml:space="preserve">.csv</w:t>
            </w:r>
            <w:r>
              <w:t xml:space="preserve"> </w:t>
            </w:r>
            <w:r>
              <w:t xml:space="preserve">en UTF-8 avec Excel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Après avoir cliqué sur</w:t>
            </w:r>
            <w:r>
              <w:t xml:space="preserve"> </w:t>
            </w:r>
            <w:r>
              <w:rPr>
                <w:rStyle w:val="VerbatimChar"/>
              </w:rPr>
              <w:t xml:space="preserve">Enregister sous...</w:t>
            </w:r>
            <w:r>
              <w:t xml:space="preserve">, donnez un nom à votre fichier et sélectionnez</w:t>
            </w:r>
            <w:r>
              <w:t xml:space="preserve"> </w:t>
            </w:r>
            <w:r>
              <w:rPr>
                <w:rStyle w:val="VerbatimChar"/>
              </w:rPr>
              <w:t xml:space="preserve">CSV UTF8</w:t>
            </w:r>
            <w:r>
              <w:t xml:space="preserve"> </w:t>
            </w:r>
            <w:r>
              <w:t xml:space="preserve">dans le menu déroulant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</w:t>
            </w:r>
          </w:p>
          <w:p>
            <w:pPr>
              <w:pStyle w:val="CaptionedFigure"/>
            </w:pPr>
            <w:r>
              <w:drawing>
                <wp:inline>
                  <wp:extent cx="5334000" cy="3342941"/>
                  <wp:effectExtent b="0" l="0" r="0" t="0"/>
                  <wp:docPr descr="Dans le menu déroulant Type, sélectionner CSV UTF-8" title="" id="39" name="Picture"/>
                  <a:graphic>
                    <a:graphicData uri="http://schemas.openxmlformats.org/drawingml/2006/picture">
                      <pic:pic>
                        <pic:nvPicPr>
                          <pic:cNvPr descr="..\img/Excel-CSV-UTF8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42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Dans le menu déroulant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, sélectionner</w:t>
            </w:r>
            <w:r>
              <w:t xml:space="preserve"> </w:t>
            </w:r>
            <w:r>
              <w:rPr>
                <w:rStyle w:val="VerbatimChar"/>
              </w:rPr>
              <w:t xml:space="preserve">CSV UTF-8</w:t>
            </w:r>
          </w:p>
        </w:tc>
      </w:tr>
    </w:tbl>
    <w:bookmarkEnd w:id="41"/>
    <w:bookmarkStart w:id="44" w:name="ajouter-les-pdf-dans-le-dossier"/>
    <w:p>
      <w:pPr>
        <w:pStyle w:val="Heading2"/>
      </w:pPr>
      <w:r>
        <w:t xml:space="preserve">4. Ajouter les pdf dans le dossier</w:t>
      </w:r>
    </w:p>
    <w:p>
      <w:pPr>
        <w:pStyle w:val="FirstParagraph"/>
      </w:pPr>
      <w:r>
        <w:t xml:space="preserve">Dans votre dossier</w:t>
      </w:r>
      <w:r>
        <w:t xml:space="preserve"> </w:t>
      </w:r>
      <w:r>
        <w:rPr>
          <w:rStyle w:val="VerbatimChar"/>
        </w:rPr>
        <w:t xml:space="preserve">depotCIME_VotreNom</w:t>
      </w:r>
      <w:r>
        <w:t xml:space="preserve">, avec votre fichier</w:t>
      </w:r>
      <w:r>
        <w:t xml:space="preserve"> </w:t>
      </w:r>
      <w:r>
        <w:rPr>
          <w:rStyle w:val="VerbatimChar"/>
        </w:rPr>
        <w:t xml:space="preserve">depotCIME.csv</w:t>
      </w:r>
      <w:r>
        <w:t xml:space="preserve"> </w:t>
      </w:r>
      <w:r>
        <w:t xml:space="preserve">complété.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Noms des fichiers pdf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Ne doivent pas contenir d’espace ou de caractères de ponctuations (</w:t>
            </w:r>
            <w:r>
              <w:rPr>
                <w:rStyle w:val="VerbatimChar"/>
              </w:rP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…)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Peuvent contenir des tirets</w:t>
            </w:r>
            <w:r>
              <w:t xml:space="preserve"> </w:t>
            </w:r>
            <w:r>
              <w:rPr>
                <w:rStyle w:val="VerbatimChar"/>
              </w:rPr>
              <w:t xml:space="preserve">-</w:t>
            </w:r>
            <w:r>
              <w:t xml:space="preserve"> </w:t>
            </w:r>
            <w:r>
              <w:t xml:space="preserve">ou des underscores</w:t>
            </w:r>
            <w:r>
              <w:t xml:space="preserve"> </w:t>
            </w:r>
            <w:r>
              <w:rPr>
                <w:rStyle w:val="VerbatimChar"/>
              </w:rPr>
              <w:t xml:space="preserve">_</w:t>
            </w:r>
          </w:p>
        </w:tc>
      </w:tr>
    </w:tbl>
    <w:bookmarkEnd w:id="44"/>
    <w:bookmarkStart w:id="45" w:name="créer-une-archive-.zip-du-dossier"/>
    <w:p>
      <w:pPr>
        <w:pStyle w:val="Heading2"/>
      </w:pPr>
      <w:r>
        <w:t xml:space="preserve">5. Créer une archive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du dossier</w:t>
      </w:r>
    </w:p>
    <w:bookmarkEnd w:id="45"/>
    <w:bookmarkStart w:id="48" w:name="Xccbef41d717cc52c689a39df5a387319dfad930"/>
    <w:p>
      <w:pPr>
        <w:pStyle w:val="Heading2"/>
      </w:pPr>
      <w:r>
        <w:t xml:space="preserve">6. Envoyer l’archive à l’administrateur</w:t>
      </w:r>
      <w:r>
        <w:t xml:space="preserve"> </w:t>
      </w:r>
      <w:r>
        <w:rPr>
          <w:i/>
          <w:iCs/>
        </w:rPr>
        <w:t xml:space="preserve">Omeka S</w:t>
      </w:r>
    </w:p>
    <w:p>
      <w:pPr>
        <w:pStyle w:val="FirstParagraph"/>
      </w:pPr>
      <w:hyperlink r:id="rId46">
        <w:r>
          <w:rPr>
            <w:rStyle w:val="Hyperlink"/>
          </w:rPr>
          <w:t xml:space="preserve">julien.rabaud@univ-pau.fr</w:t>
        </w:r>
      </w:hyperlink>
    </w:p>
    <w:p>
      <w:pPr>
        <w:pStyle w:val="BodyText"/>
      </w:pPr>
      <w:r>
        <w:t xml:space="preserve">En pièce jointe d’un mail ou via</w:t>
      </w:r>
      <w:r>
        <w:t xml:space="preserve"> </w:t>
      </w:r>
      <w:hyperlink r:id="rId47">
        <w:r>
          <w:rPr>
            <w:rStyle w:val="Hyperlink"/>
          </w:rPr>
          <w:t xml:space="preserve">FileSender</w:t>
        </w:r>
      </w:hyperlink>
      <w:r>
        <w:t xml:space="preserve"> </w:t>
      </w:r>
      <w:r>
        <w:t xml:space="preserve">si trop volumineuse.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24" Target="../depotCIME.csv" TargetMode="External" /><Relationship Type="http://schemas.openxmlformats.org/officeDocument/2006/relationships/hyperlink" Id="rId47" Target="https://filesender.renater.fr" TargetMode="External" /><Relationship Type="http://schemas.openxmlformats.org/officeDocument/2006/relationships/hyperlink" Id="rId32" Target="https://support.microsoft.com/fr-fr/office/ouverture-correcte-des-fichiers-csv-utf-8-dans-excel-8a935af5-3416-4edd-ba7e-3dfd2bc4a032" TargetMode="External" /><Relationship Type="http://schemas.openxmlformats.org/officeDocument/2006/relationships/hyperlink" Id="rId46" Target="mailto:julien.rabaud@univ-pau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depotCIME.csv" TargetMode="External" /><Relationship Type="http://schemas.openxmlformats.org/officeDocument/2006/relationships/hyperlink" Id="rId47" Target="https://filesender.renater.fr" TargetMode="External" /><Relationship Type="http://schemas.openxmlformats.org/officeDocument/2006/relationships/hyperlink" Id="rId32" Target="https://support.microsoft.com/fr-fr/office/ouverture-correcte-des-fichiers-csv-utf-8-dans-excel-8a935af5-3416-4edd-ba7e-3dfd2bc4a032" TargetMode="External" /><Relationship Type="http://schemas.openxmlformats.org/officeDocument/2006/relationships/hyperlink" Id="rId46" Target="mailto:julien.rabaud@univ-pau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Préparer un dépôt en lot sur CIME</dc:title>
  <dc:creator>Julien Rabaud</dc:creator>
  <dc:language>fr</dc:language>
  <cp:keywords/>
  <dcterms:created xsi:type="dcterms:W3CDTF">2025-04-11T12:28:03Z</dcterms:created>
  <dcterms:modified xsi:type="dcterms:W3CDTF">2025-04-11T12:28:03Z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