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mémoires</w:t>
      </w:r>
      <w:r>
        <w:t xml:space="preserve"> </w:t>
      </w:r>
      <w:r>
        <w:t xml:space="preserve">de</w:t>
      </w:r>
      <w:r>
        <w:t xml:space="preserve"> </w:t>
      </w:r>
      <w:r>
        <w:t xml:space="preserve">Master</w:t>
      </w:r>
      <w:r>
        <w:t xml:space="preserve"> </w:t>
      </w:r>
      <w:r>
        <w:t xml:space="preserve">à</w:t>
      </w:r>
      <w:r>
        <w:t xml:space="preserve"> </w:t>
      </w:r>
      <w:r>
        <w:t xml:space="preserve">l’UPPA</w:t>
      </w:r>
    </w:p>
    <w:p>
      <w:pPr>
        <w:pStyle w:val="Subtitle"/>
      </w:pPr>
      <w:r>
        <w:t xml:space="preserve">Copie</w:t>
      </w:r>
      <w:r>
        <w:t xml:space="preserve"> </w:t>
      </w:r>
      <w:r>
        <w:t xml:space="preserve">de</w:t>
      </w:r>
      <w:r>
        <w:t xml:space="preserve"> </w:t>
      </w:r>
      <w:r>
        <w:t xml:space="preserve">la</w:t>
      </w:r>
      <w:r>
        <w:t xml:space="preserve"> </w:t>
      </w:r>
      <w:r>
        <w:t xml:space="preserve">page</w:t>
      </w:r>
      <w:r>
        <w:t xml:space="preserve"> </w:t>
      </w:r>
      <w:r>
        <w:t xml:space="preserve">web</w:t>
      </w:r>
      <w:r>
        <w:t xml:space="preserve"> </w:t>
      </w:r>
      <w:r>
        <w:t xml:space="preserve">des</w:t>
      </w:r>
      <w:r>
        <w:t xml:space="preserve"> </w:t>
      </w:r>
      <w:r>
        <w:t xml:space="preserve">bibliothèques</w:t>
      </w:r>
    </w:p>
    <w:p>
      <w:pPr>
        <w:pStyle w:val="Author"/>
      </w:pPr>
      <w:r>
        <w:t xml:space="preserve">Viviane</w:t>
      </w:r>
      <w:r>
        <w:t xml:space="preserve"> </w:t>
      </w:r>
      <w:r>
        <w:t xml:space="preserve">Babeix</w:t>
      </w:r>
    </w:p>
    <w:p>
      <w:pPr>
        <w:pStyle w:val="Author"/>
      </w:pPr>
      <w:r>
        <w:t xml:space="preserve">Delphine</w:t>
      </w:r>
      <w:r>
        <w:t xml:space="preserve"> </w:t>
      </w:r>
      <w:r>
        <w:t xml:space="preserve">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2" w:name="X947787bec28957a9a3d9171995dbe017315bdc3"/>
    <w:p>
      <w:pPr>
        <w:pStyle w:val="Heading2"/>
      </w:pPr>
      <w:r>
        <w:t xml:space="preserve">Dépôt obligatoire et diffusion sous conditions</w:t>
      </w:r>
    </w:p>
    <w:bookmarkStart w:id="32" w:name="dépôt-obligatoire-avant-soutenance"/>
    <w:p>
      <w:pPr>
        <w:pStyle w:val="Heading3"/>
      </w:pPr>
      <w:r>
        <w:t xml:space="preserve">Dépôt obligatoire avant soutenance</w:t>
      </w:r>
    </w:p>
    <w:p>
      <w:pPr>
        <w:pStyle w:val="FirstParagraph"/>
      </w:pPr>
      <w:r>
        <w:t xml:space="preserve">Le dépôt des mémoires de master au SCD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1" w:name="comment-déposer-mon-mémoire"/>
    <w:p>
      <w:pPr>
        <w:pStyle w:val="Heading4"/>
      </w:pPr>
      <w:r>
        <w:t xml:space="preserve">Comment déposer mon mémoire ?</w:t>
      </w:r>
    </w:p>
    <w:p>
      <w:pPr>
        <w:numPr>
          <w:ilvl w:val="0"/>
          <w:numId w:val="1001"/>
        </w:numPr>
        <w:pStyle w:val="Compact"/>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numPr>
          <w:ilvl w:val="0"/>
          <w:numId w:val="1001"/>
        </w:numPr>
        <w:pStyle w:val="Compact"/>
      </w:pPr>
      <w:r>
        <w:t xml:space="preserve">Le dépôt du mémoire doit se faire au format pdf uniquement.</w:t>
      </w:r>
    </w:p>
    <w:p>
      <w:pPr>
        <w:pStyle w:val="FirstParagraph"/>
      </w:pPr>
      <w:r>
        <w:t xml:space="preserve">Votre fichier de mémoire est-il volumineux ? Utilisez </w:t>
      </w:r>
      <w:hyperlink r:id="rId26">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p>
      <w:pPr>
        <w:numPr>
          <w:ilvl w:val="0"/>
          <w:numId w:val="1002"/>
        </w:numPr>
        <w:pStyle w:val="Compact"/>
      </w:pPr>
      <w:r>
        <w:t xml:space="preserve">L’engagement anti-plagiat est à remettre à votre directeur.trice de recherche.</w:t>
      </w:r>
    </w:p>
    <w:p>
      <w:pPr>
        <w:numPr>
          <w:ilvl w:val="0"/>
          <w:numId w:val="1002"/>
        </w:numPr>
        <w:pStyle w:val="Compact"/>
      </w:pPr>
      <w:r>
        <w:t xml:space="preserve">Après le dépôt, votre mémoire est archivé sur CIME</w:t>
      </w:r>
    </w:p>
    <w:p>
      <w:pPr>
        <w:pStyle w:val="FirstParagraph"/>
      </w:pPr>
      <w:hyperlink r:id="rId30">
        <w:r>
          <w:drawing>
            <wp:inline>
              <wp:extent cx="2794000" cy="825500"/>
              <wp:effectExtent b="0" l="0" r="0" t="0"/>
              <wp:docPr descr="" title="" id="28" name="Picture"/>
              <a:graphic>
                <a:graphicData uri="http://schemas.openxmlformats.org/drawingml/2006/picture">
                  <pic:pic>
                    <pic:nvPicPr>
                      <pic:cNvPr descr="..\img/cime.png" id="29" name="Picture"/>
                      <pic:cNvPicPr>
                        <a:picLocks noChangeArrowheads="1" noChangeAspect="1"/>
                      </pic:cNvPicPr>
                    </pic:nvPicPr>
                    <pic:blipFill>
                      <a:blip r:embed="rId27"/>
                      <a:stretch>
                        <a:fillRect/>
                      </a:stretch>
                    </pic:blipFill>
                    <pic:spPr bwMode="auto">
                      <a:xfrm>
                        <a:off x="0" y="0"/>
                        <a:ext cx="2794000" cy="825500"/>
                      </a:xfrm>
                      <a:prstGeom prst="rect">
                        <a:avLst/>
                      </a:prstGeom>
                      <a:noFill/>
                      <a:ln w="9525">
                        <a:noFill/>
                        <a:headEnd/>
                        <a:tailEnd/>
                      </a:ln>
                    </pic:spPr>
                  </pic:pic>
                </a:graphicData>
              </a:graphic>
            </wp:inline>
          </w:drawing>
        </w:r>
      </w:hyperlink>
    </w:p>
    <w:bookmarkEnd w:id="31"/>
    <w:bookmarkEnd w:id="32"/>
    <w:bookmarkStart w:id="40"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3"/>
        </w:numPr>
      </w:pPr>
      <w:r>
        <w:t xml:space="preserve">L’étudiant doit donner son autorisation et le jury de soutenance son avis favorable au travers du </w:t>
      </w:r>
      <w:hyperlink r:id="rId33">
        <w:r>
          <w:rPr>
            <w:rStyle w:val="Hyperlink"/>
          </w:rPr>
          <w:t xml:space="preserve">contrat de diffusion</w:t>
        </w:r>
      </w:hyperlink>
      <w:r>
        <w:t xml:space="preserve">.</w:t>
      </w:r>
    </w:p>
    <w:p>
      <w:pPr>
        <w:numPr>
          <w:ilvl w:val="0"/>
          <w:numId w:val="1003"/>
        </w:numPr>
      </w:pPr>
      <w:r>
        <w:t xml:space="preserve">L’étudiant doit impérativement venir à la soutenance avec deux exemplaires du </w:t>
      </w:r>
      <w:hyperlink r:id="rId34">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3"/>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5">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30">
        <w:r>
          <w:rPr>
            <w:rStyle w:val="Hyperlink"/>
          </w:rPr>
          <w:t xml:space="preserve">cime.univ-pau.f</w:t>
        </w:r>
      </w:hyperlink>
      <w:r>
        <w:t xml:space="preserve">r. L’accès à ce service est restreint à la communauté universitaire de l’UPPA.</w:t>
      </w:r>
    </w:p>
    <w:p>
      <w:pPr>
        <w:pStyle w:val="BodyText"/>
      </w:pPr>
      <w:hyperlink r:id="rId39">
        <w:r>
          <w:drawing>
            <wp:inline>
              <wp:extent cx="3213100" cy="812800"/>
              <wp:effectExtent b="0" l="0" r="0" t="0"/>
              <wp:docPr descr="" title="" id="37" name="Picture"/>
              <a:graphic>
                <a:graphicData uri="http://schemas.openxmlformats.org/drawingml/2006/picture">
                  <pic:pic>
                    <pic:nvPicPr>
                      <pic:cNvPr descr="..\img/dumas.png" id="38" name="Picture"/>
                      <pic:cNvPicPr>
                        <a:picLocks noChangeArrowheads="1" noChangeAspect="1"/>
                      </pic:cNvPicPr>
                    </pic:nvPicPr>
                    <pic:blipFill>
                      <a:blip r:embed="rId36"/>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0"/>
    <w:bookmarkStart w:id="41"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39">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0" Target="https://cime.univ-pau.fr/" TargetMode="External" /><Relationship Type="http://schemas.openxmlformats.org/officeDocument/2006/relationships/hyperlink" Id="rId39" Target="https://dumas.ccsd.cnrs.fr/MEM-UNIV-PAU" TargetMode="External" /><Relationship Type="http://schemas.openxmlformats.org/officeDocument/2006/relationships/hyperlink" Id="rId26" Target="https://filesender.renater.fr/" TargetMode="External" /></Relationships>
</file>

<file path=word/_rels/footnotes.xml.rels><?xml version="1.0" encoding="UTF-8"?><Relationships xmlns="http://schemas.openxmlformats.org/package/2006/relationships"><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0" Target="https://cime.univ-pau.fr/" TargetMode="External" /><Relationship Type="http://schemas.openxmlformats.org/officeDocument/2006/relationships/hyperlink" Id="rId39" Target="https://dumas.ccsd.cnrs.fr/MEM-UNIV-PAU" TargetMode="External" /><Relationship Type="http://schemas.openxmlformats.org/officeDocument/2006/relationships/hyperlink" Id="rId26" Target="https://filesender.renater.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2025-03-21T14:25:01Z</dcterms:created>
  <dcterms:modified xsi:type="dcterms:W3CDTF">2025-03-21T14:25:01Z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tes-after-punctuation">
    <vt:lpwstr>False</vt:lpwstr>
  </property>
  <property fmtid="{D5CDD505-2E9C-101B-9397-08002B2CF9AE}" pid="11" name="subtitle">
    <vt:lpwstr>Copie de la page web des bibliothèques</vt:lpwstr>
  </property>
  <property fmtid="{D5CDD505-2E9C-101B-9397-08002B2CF9AE}" pid="12" name="toc-title">
    <vt:lpwstr>Sommaire</vt:lpwstr>
  </property>
</Properties>
</file>