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Calibri" w:cs="Calibri" w:eastAsia="Calibri" w:hAnsi="Calibri"/>
          <w:b/>
          <w:bCs/>
          <w:color w:val="0A0A0A"/>
          <w:sz w:val="56"/>
          <w:szCs w:val="56"/>
        </w:rPr>
        <w:t xml:space="preserve">Live Whiteboard</w:t>
      </w:r>
    </w:p>
    <w:p>
      <w:pPr>
        <w:spacing w:after="40"/>
        <w:jc w:val="center"/>
      </w:pPr>
      <w:r>
        <w:rPr>
          <w:rFonts w:ascii="Calibri" w:cs="Calibri" w:eastAsia="Calibri" w:hAnsi="Calibri"/>
          <w:color w:val="666666"/>
          <w:sz w:val="26"/>
          <w:szCs w:val="26"/>
        </w:rPr>
        <w:t xml:space="preserve">Real-Time Collaborative Drawing Application</w:t>
      </w:r>
    </w:p>
    <w:p>
      <w:pPr>
        <w:spacing w:after="200"/>
        <w:jc w:val="center"/>
      </w:pPr>
      <w:r>
        <w:rPr>
          <w:rFonts w:ascii="Calibri" w:cs="Calibri" w:eastAsia="Calibri" w:hAnsi="Calibri"/>
          <w:color w:val="999999"/>
          <w:sz w:val="20"/>
          <w:szCs w:val="20"/>
        </w:rPr>
        <w:t xml:space="preserve">Peer-to-Peer • WebRTC • No Backend Required</w:t>
      </w:r>
    </w:p>
    <w:p>
      <w:pPr>
        <w:spacing w:after="120"/>
      </w:pPr>
    </w:p>
    <w:p>
      <w:pPr>
        <w:jc w:val="center"/>
      </w:pPr>
      <w:r>
        <w:rPr>
          <w:color w:val="FACC15"/>
          <w:sz w:val="22"/>
          <w:szCs w:val="22"/>
        </w:rPr>
        <w:t xml:space="preserve">━━━━━━━━━━━━━━━━━━━━━━━━━━━━━━</w:t>
      </w:r>
    </w:p>
    <w:p>
      <w:pPr>
        <w:spacing w:after="120"/>
      </w:pPr>
    </w:p>
    <w:p>
      <w:pPr>
        <w:spacing w:after="60"/>
        <w:jc w:val="center"/>
      </w:pPr>
      <w:r>
        <w:rPr>
          <w:rFonts w:ascii="Calibri" w:cs="Calibri" w:eastAsia="Calibri" w:hAnsi="Calibri"/>
          <w:b/>
          <w:bCs/>
          <w:sz w:val="22"/>
          <w:szCs w:val="22"/>
        </w:rPr>
        <w:t xml:space="preserve">Developer: </w:t>
      </w:r>
      <w:r>
        <w:rPr>
          <w:rFonts w:ascii="Calibri" w:cs="Calibri" w:eastAsia="Calibri" w:hAnsi="Calibri"/>
          <w:sz w:val="22"/>
          <w:szCs w:val="22"/>
        </w:rPr>
        <w:t xml:space="preserve">Ujwal</w:t>
      </w:r>
    </w:p>
    <w:p>
      <w:pPr>
        <w:spacing w:after="6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April 2026</w:t>
      </w:r>
    </w:p>
    <w:p>
      <w:pPr>
        <w:spacing w:after="60"/>
        <w:jc w:val="center"/>
      </w:pPr>
      <w:r>
        <w:rPr>
          <w:rFonts w:ascii="Calibri" w:cs="Calibri" w:eastAsia="Calibri" w:hAnsi="Calibri"/>
          <w:b/>
          <w:bCs/>
          <w:sz w:val="22"/>
          <w:szCs w:val="22"/>
        </w:rPr>
        <w:t xml:space="preserve">Tech Stack: </w:t>
      </w:r>
      <w:r>
        <w:rPr>
          <w:rFonts w:ascii="Calibri" w:cs="Calibri" w:eastAsia="Calibri" w:hAnsi="Calibri"/>
          <w:sz w:val="22"/>
          <w:szCs w:val="22"/>
        </w:rPr>
        <w:t xml:space="preserve">React 18 • PeerJS • WebRTC • Canvas API • Tailwind CSS • Vite</w:t>
      </w:r>
    </w:p>
    <w:p>
      <w:pPr>
        <w:spacing w:after="200"/>
        <w:jc w:val="center"/>
      </w:pPr>
      <w:r>
        <w:rPr>
          <w:rFonts w:ascii="Calibri" w:cs="Calibri" w:eastAsia="Calibri" w:hAnsi="Calibri"/>
          <w:color w:val="3B82F6"/>
          <w:sz w:val="20"/>
          <w:szCs w:val="20"/>
        </w:rPr>
        <w:t xml:space="preserve">Live Demo: https://live-whiteboard-ujwal.vercel.app</w:t>
      </w:r>
    </w:p>
    <w:p>
      <w:r>
        <w:br w:type="page"/>
      </w:r>
    </w:p>
    <w:p>
      <w:pPr>
        <w:pStyle w:val="Heading1"/>
        <w:spacing w:after="150" w:before="300"/>
      </w:pPr>
      <w:r>
        <w:rPr>
          <w:rFonts w:ascii="Calibri" w:cs="Calibri" w:eastAsia="Calibri" w:hAnsi="Calibri"/>
          <w:b/>
          <w:bCs/>
          <w:sz w:val="32"/>
          <w:szCs w:val="32"/>
        </w:rPr>
        <w:t xml:space="preserve">1. Introduction</w:t>
      </w:r>
    </w:p>
    <w:p>
      <w:pPr>
        <w:spacing w:after="100"/>
      </w:pPr>
      <w:r>
        <w:rPr>
          <w:rFonts w:ascii="Calibri" w:cs="Calibri" w:eastAsia="Calibri" w:hAnsi="Calibri"/>
          <w:sz w:val="22"/>
          <w:szCs w:val="22"/>
        </w:rPr>
        <w:t xml:space="preserve">Live Whiteboard is a real-time collaborative drawing application that lets two users draw together on a shared canvas. It uses WebRTC DataChannels for direct peer-to-peer communication — after the initial connection handshake, all drawing data flows directly between browsers without touching any server.</w:t>
      </w:r>
    </w:p>
    <w:p>
      <w:pPr>
        <w:spacing w:after="120"/>
      </w:pPr>
    </w:p>
    <w:p>
      <w:pPr>
        <w:spacing w:after="100"/>
      </w:pPr>
      <w:r>
        <w:rPr>
          <w:rFonts w:ascii="Calibri" w:cs="Calibri" w:eastAsia="Calibri" w:hAnsi="Calibri"/>
          <w:b/>
          <w:bCs/>
          <w:sz w:val="22"/>
          <w:szCs w:val="22"/>
        </w:rPr>
        <w:t xml:space="preserve">Key Highlights:</w:t>
      </w:r>
    </w:p>
    <w:p>
      <w:pPr>
        <w:pStyle w:val="ListParagraph"/>
        <w:numPr>
          <w:ilvl w:val="0"/>
          <w:numId w:val="1"/>
        </w:numPr>
        <w:spacing w:after="60"/>
      </w:pPr>
      <w:r>
        <w:rPr>
          <w:rFonts w:ascii="Calibri" w:cs="Calibri" w:eastAsia="Calibri" w:hAnsi="Calibri"/>
          <w:sz w:val="22"/>
          <w:szCs w:val="22"/>
        </w:rPr>
        <w:t xml:space="preserve">No sign-up required — share a link and start drawing instantly</w:t>
      </w:r>
    </w:p>
    <w:p>
      <w:pPr>
        <w:pStyle w:val="ListParagraph"/>
        <w:numPr>
          <w:ilvl w:val="0"/>
          <w:numId w:val="1"/>
        </w:numPr>
        <w:spacing w:after="60"/>
      </w:pPr>
      <w:r>
        <w:rPr>
          <w:rFonts w:ascii="Calibri" w:cs="Calibri" w:eastAsia="Calibri" w:hAnsi="Calibri"/>
          <w:sz w:val="22"/>
          <w:szCs w:val="22"/>
        </w:rPr>
        <w:t xml:space="preserve">Zero backend — 100% client-side architecture</w:t>
      </w:r>
    </w:p>
    <w:p>
      <w:pPr>
        <w:pStyle w:val="ListParagraph"/>
        <w:numPr>
          <w:ilvl w:val="0"/>
          <w:numId w:val="1"/>
        </w:numPr>
        <w:spacing w:after="60"/>
      </w:pPr>
      <w:r>
        <w:rPr>
          <w:rFonts w:ascii="Calibri" w:cs="Calibri" w:eastAsia="Calibri" w:hAnsi="Calibri"/>
          <w:sz w:val="22"/>
          <w:szCs w:val="22"/>
        </w:rPr>
        <w:t xml:space="preserve">Sub-50ms latency — direct P2P connection, not server-relayed</w:t>
      </w:r>
    </w:p>
    <w:p>
      <w:pPr>
        <w:pStyle w:val="ListParagraph"/>
        <w:numPr>
          <w:ilvl w:val="0"/>
          <w:numId w:val="1"/>
        </w:numPr>
        <w:spacing w:after="60"/>
      </w:pPr>
      <w:r>
        <w:rPr>
          <w:rFonts w:ascii="Calibri" w:cs="Calibri" w:eastAsia="Calibri" w:hAnsi="Calibri"/>
          <w:sz w:val="22"/>
          <w:szCs w:val="22"/>
        </w:rPr>
        <w:t xml:space="preserve">Privacy by design — no data stored anywhere</w:t>
      </w:r>
    </w:p>
    <w:p>
      <w:pPr>
        <w:spacing w:after="120"/>
      </w:pPr>
    </w:p>
    <w:p>
      <w:pPr>
        <w:pStyle w:val="Heading1"/>
        <w:spacing w:after="150" w:before="300"/>
      </w:pPr>
      <w:r>
        <w:rPr>
          <w:rFonts w:ascii="Calibri" w:cs="Calibri" w:eastAsia="Calibri" w:hAnsi="Calibri"/>
          <w:b/>
          <w:bCs/>
          <w:sz w:val="32"/>
          <w:szCs w:val="32"/>
        </w:rPr>
        <w:t xml:space="preserve">2. Project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D2D2D" w:color="2D2D2D" w:val="solid"/>
          </w:tcPr>
          <w:p>
            <w:pPr>
              <w:spacing w:after="40" w:before="40"/>
            </w:pPr>
            <w:r>
              <w:rPr>
                <w:rFonts w:ascii="Calibri" w:cs="Calibri" w:eastAsia="Calibri" w:hAnsi="Calibri"/>
                <w:b/>
                <w:bCs/>
                <w:color w:val="FACC15"/>
                <w:sz w:val="20"/>
                <w:szCs w:val="20"/>
              </w:rPr>
              <w:t xml:space="preserve">#</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Objective</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Status</w:t>
            </w:r>
          </w:p>
        </w:tc>
      </w:tr>
      <w:tr>
        <w:tc>
          <w:tcPr>
            <w:tcW w:type="pct" w:w="33.333333333333336%"/>
          </w:tcPr>
          <w:p>
            <w:pPr>
              <w:spacing w:after="40" w:before="40"/>
            </w:pPr>
            <w:r>
              <w:rPr>
                <w:rFonts w:ascii="Calibri" w:cs="Calibri" w:eastAsia="Calibri" w:hAnsi="Calibri"/>
                <w:b w:val="false"/>
                <w:bCs w:val="false"/>
                <w:color w:val="000000"/>
                <w:sz w:val="20"/>
                <w:szCs w:val="20"/>
              </w:rPr>
              <w:t xml:space="preserve">1</w:t>
            </w:r>
          </w:p>
        </w:tc>
        <w:tc>
          <w:tcPr>
            <w:tcW w:type="pct" w:w="33.333333333333336%"/>
          </w:tcPr>
          <w:p>
            <w:pPr>
              <w:spacing w:after="40" w:before="40"/>
            </w:pPr>
            <w:r>
              <w:rPr>
                <w:rFonts w:ascii="Calibri" w:cs="Calibri" w:eastAsia="Calibri" w:hAnsi="Calibri"/>
                <w:b w:val="false"/>
                <w:bCs w:val="false"/>
                <w:color w:val="000000"/>
                <w:sz w:val="20"/>
                <w:szCs w:val="20"/>
              </w:rPr>
              <w:t xml:space="preserve">Implement WebRTC peer-to-peer communication</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2</w:t>
            </w:r>
          </w:p>
        </w:tc>
        <w:tc>
          <w:tcPr>
            <w:tcW w:type="pct" w:w="33.333333333333336%"/>
          </w:tcPr>
          <w:p>
            <w:pPr>
              <w:spacing w:after="40" w:before="40"/>
            </w:pPr>
            <w:r>
              <w:rPr>
                <w:rFonts w:ascii="Calibri" w:cs="Calibri" w:eastAsia="Calibri" w:hAnsi="Calibri"/>
                <w:b w:val="false"/>
                <w:bCs w:val="false"/>
                <w:color w:val="000000"/>
                <w:sz w:val="20"/>
                <w:szCs w:val="20"/>
              </w:rPr>
              <w:t xml:space="preserve">Build real-time collaborative canvas drawing</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3</w:t>
            </w:r>
          </w:p>
        </w:tc>
        <w:tc>
          <w:tcPr>
            <w:tcW w:type="pct" w:w="33.333333333333336%"/>
          </w:tcPr>
          <w:p>
            <w:pPr>
              <w:spacing w:after="40" w:before="40"/>
            </w:pPr>
            <w:r>
              <w:rPr>
                <w:rFonts w:ascii="Calibri" w:cs="Calibri" w:eastAsia="Calibri" w:hAnsi="Calibri"/>
                <w:b w:val="false"/>
                <w:bCs w:val="false"/>
                <w:color w:val="000000"/>
                <w:sz w:val="20"/>
                <w:szCs w:val="20"/>
              </w:rPr>
              <w:t xml:space="preserve">Support multiple tools (pen, eraser, shapes)</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4</w:t>
            </w:r>
          </w:p>
        </w:tc>
        <w:tc>
          <w:tcPr>
            <w:tcW w:type="pct" w:w="33.333333333333336%"/>
          </w:tcPr>
          <w:p>
            <w:pPr>
              <w:spacing w:after="40" w:before="40"/>
            </w:pPr>
            <w:r>
              <w:rPr>
                <w:rFonts w:ascii="Calibri" w:cs="Calibri" w:eastAsia="Calibri" w:hAnsi="Calibri"/>
                <w:b w:val="false"/>
                <w:bCs w:val="false"/>
                <w:color w:val="000000"/>
                <w:sz w:val="20"/>
                <w:szCs w:val="20"/>
              </w:rPr>
              <w:t xml:space="preserve">Implement undo system with canvas snapshots</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5</w:t>
            </w:r>
          </w:p>
        </w:tc>
        <w:tc>
          <w:tcPr>
            <w:tcW w:type="pct" w:w="33.333333333333336%"/>
          </w:tcPr>
          <w:p>
            <w:pPr>
              <w:spacing w:after="40" w:before="40"/>
            </w:pPr>
            <w:r>
              <w:rPr>
                <w:rFonts w:ascii="Calibri" w:cs="Calibri" w:eastAsia="Calibri" w:hAnsi="Calibri"/>
                <w:b w:val="false"/>
                <w:bCs w:val="false"/>
                <w:color w:val="000000"/>
                <w:sz w:val="20"/>
                <w:szCs w:val="20"/>
              </w:rPr>
              <w:t xml:space="preserve">Show remote cursor with name tag</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6</w:t>
            </w:r>
          </w:p>
        </w:tc>
        <w:tc>
          <w:tcPr>
            <w:tcW w:type="pct" w:w="33.333333333333336%"/>
          </w:tcPr>
          <w:p>
            <w:pPr>
              <w:spacing w:after="40" w:before="40"/>
            </w:pPr>
            <w:r>
              <w:rPr>
                <w:rFonts w:ascii="Calibri" w:cs="Calibri" w:eastAsia="Calibri" w:hAnsi="Calibri"/>
                <w:b w:val="false"/>
                <w:bCs w:val="false"/>
                <w:color w:val="000000"/>
                <w:sz w:val="20"/>
                <w:szCs w:val="20"/>
              </w:rPr>
              <w:t xml:space="preserve">Responsive design (desktop + mobile)</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r>
        <w:tc>
          <w:tcPr>
            <w:tcW w:type="pct" w:w="33.333333333333336%"/>
          </w:tcPr>
          <w:p>
            <w:pPr>
              <w:spacing w:after="40" w:before="40"/>
            </w:pPr>
            <w:r>
              <w:rPr>
                <w:rFonts w:ascii="Calibri" w:cs="Calibri" w:eastAsia="Calibri" w:hAnsi="Calibri"/>
                <w:b w:val="false"/>
                <w:bCs w:val="false"/>
                <w:color w:val="000000"/>
                <w:sz w:val="20"/>
                <w:szCs w:val="20"/>
              </w:rPr>
              <w:t xml:space="preserve">7</w:t>
            </w:r>
          </w:p>
        </w:tc>
        <w:tc>
          <w:tcPr>
            <w:tcW w:type="pct" w:w="33.333333333333336%"/>
          </w:tcPr>
          <w:p>
            <w:pPr>
              <w:spacing w:after="40" w:before="40"/>
            </w:pPr>
            <w:r>
              <w:rPr>
                <w:rFonts w:ascii="Calibri" w:cs="Calibri" w:eastAsia="Calibri" w:hAnsi="Calibri"/>
                <w:b w:val="false"/>
                <w:bCs w:val="false"/>
                <w:color w:val="000000"/>
                <w:sz w:val="20"/>
                <w:szCs w:val="20"/>
              </w:rPr>
              <w:t xml:space="preserve">Deploy to production on Vercel</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r>
    </w:tbl>
    <w:p>
      <w:pPr>
        <w:spacing w:after="120"/>
      </w:pPr>
    </w:p>
    <w:p>
      <w:pPr>
        <w:pStyle w:val="Heading1"/>
        <w:spacing w:after="150" w:before="300"/>
      </w:pPr>
      <w:r>
        <w:rPr>
          <w:rFonts w:ascii="Calibri" w:cs="Calibri" w:eastAsia="Calibri" w:hAnsi="Calibri"/>
          <w:b/>
          <w:bCs/>
          <w:sz w:val="32"/>
          <w:szCs w:val="32"/>
        </w:rPr>
        <w:t xml:space="preserve">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D2D2D" w:color="2D2D2D" w:val="solid"/>
          </w:tcPr>
          <w:p>
            <w:pPr>
              <w:spacing w:after="40" w:before="40"/>
            </w:pPr>
            <w:r>
              <w:rPr>
                <w:rFonts w:ascii="Calibri" w:cs="Calibri" w:eastAsia="Calibri" w:hAnsi="Calibri"/>
                <w:b/>
                <w:bCs/>
                <w:color w:val="FACC15"/>
                <w:sz w:val="20"/>
                <w:szCs w:val="20"/>
              </w:rPr>
              <w:t xml:space="preserve">Technology</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Version</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Purpose</w:t>
            </w:r>
          </w:p>
        </w:tc>
      </w:tr>
      <w:tr>
        <w:tc>
          <w:tcPr>
            <w:tcW w:type="pct" w:w="33.333333333333336%"/>
          </w:tcPr>
          <w:p>
            <w:pPr>
              <w:spacing w:after="40" w:before="40"/>
            </w:pPr>
            <w:r>
              <w:rPr>
                <w:rFonts w:ascii="Calibri" w:cs="Calibri" w:eastAsia="Calibri" w:hAnsi="Calibri"/>
                <w:b w:val="false"/>
                <w:bCs w:val="false"/>
                <w:color w:val="000000"/>
                <w:sz w:val="20"/>
                <w:szCs w:val="20"/>
              </w:rPr>
              <w:t xml:space="preserve">React</w:t>
            </w:r>
          </w:p>
        </w:tc>
        <w:tc>
          <w:tcPr>
            <w:tcW w:type="pct" w:w="33.333333333333336%"/>
          </w:tcPr>
          <w:p>
            <w:pPr>
              <w:spacing w:after="40" w:before="40"/>
            </w:pPr>
            <w:r>
              <w:rPr>
                <w:rFonts w:ascii="Calibri" w:cs="Calibri" w:eastAsia="Calibri" w:hAnsi="Calibri"/>
                <w:b w:val="false"/>
                <w:bCs w:val="false"/>
                <w:color w:val="000000"/>
                <w:sz w:val="20"/>
                <w:szCs w:val="20"/>
              </w:rPr>
              <w:t xml:space="preserve">18.2</w:t>
            </w:r>
          </w:p>
        </w:tc>
        <w:tc>
          <w:tcPr>
            <w:tcW w:type="pct" w:w="33.333333333333336%"/>
          </w:tcPr>
          <w:p>
            <w:pPr>
              <w:spacing w:after="40" w:before="40"/>
            </w:pPr>
            <w:r>
              <w:rPr>
                <w:rFonts w:ascii="Calibri" w:cs="Calibri" w:eastAsia="Calibri" w:hAnsi="Calibri"/>
                <w:b w:val="false"/>
                <w:bCs w:val="false"/>
                <w:color w:val="000000"/>
                <w:sz w:val="20"/>
                <w:szCs w:val="20"/>
              </w:rPr>
              <w:t xml:space="preserve">UI framework with hooks for state management</w:t>
            </w:r>
          </w:p>
        </w:tc>
      </w:tr>
      <w:tr>
        <w:tc>
          <w:tcPr>
            <w:tcW w:type="pct" w:w="33.333333333333336%"/>
          </w:tcPr>
          <w:p>
            <w:pPr>
              <w:spacing w:after="40" w:before="40"/>
            </w:pPr>
            <w:r>
              <w:rPr>
                <w:rFonts w:ascii="Calibri" w:cs="Calibri" w:eastAsia="Calibri" w:hAnsi="Calibri"/>
                <w:b w:val="false"/>
                <w:bCs w:val="false"/>
                <w:color w:val="000000"/>
                <w:sz w:val="20"/>
                <w:szCs w:val="20"/>
              </w:rPr>
              <w:t xml:space="preserve">Vite</w:t>
            </w:r>
          </w:p>
        </w:tc>
        <w:tc>
          <w:tcPr>
            <w:tcW w:type="pct" w:w="33.333333333333336%"/>
          </w:tcPr>
          <w:p>
            <w:pPr>
              <w:spacing w:after="40" w:before="40"/>
            </w:pPr>
            <w:r>
              <w:rPr>
                <w:rFonts w:ascii="Calibri" w:cs="Calibri" w:eastAsia="Calibri" w:hAnsi="Calibri"/>
                <w:b w:val="false"/>
                <w:bCs w:val="false"/>
                <w:color w:val="000000"/>
                <w:sz w:val="20"/>
                <w:szCs w:val="20"/>
              </w:rPr>
              <w:t xml:space="preserve">5.0</w:t>
            </w:r>
          </w:p>
        </w:tc>
        <w:tc>
          <w:tcPr>
            <w:tcW w:type="pct" w:w="33.333333333333336%"/>
          </w:tcPr>
          <w:p>
            <w:pPr>
              <w:spacing w:after="40" w:before="40"/>
            </w:pPr>
            <w:r>
              <w:rPr>
                <w:rFonts w:ascii="Calibri" w:cs="Calibri" w:eastAsia="Calibri" w:hAnsi="Calibri"/>
                <w:b w:val="false"/>
                <w:bCs w:val="false"/>
                <w:color w:val="000000"/>
                <w:sz w:val="20"/>
                <w:szCs w:val="20"/>
              </w:rPr>
              <w:t xml:space="preserve">Build tool — fast dev server + optimized production builds</w:t>
            </w:r>
          </w:p>
        </w:tc>
      </w:tr>
      <w:tr>
        <w:tc>
          <w:tcPr>
            <w:tcW w:type="pct" w:w="33.333333333333336%"/>
          </w:tcPr>
          <w:p>
            <w:pPr>
              <w:spacing w:after="40" w:before="40"/>
            </w:pPr>
            <w:r>
              <w:rPr>
                <w:rFonts w:ascii="Calibri" w:cs="Calibri" w:eastAsia="Calibri" w:hAnsi="Calibri"/>
                <w:b w:val="false"/>
                <w:bCs w:val="false"/>
                <w:color w:val="000000"/>
                <w:sz w:val="20"/>
                <w:szCs w:val="20"/>
              </w:rPr>
              <w:t xml:space="preserve">PeerJS</w:t>
            </w:r>
          </w:p>
        </w:tc>
        <w:tc>
          <w:tcPr>
            <w:tcW w:type="pct" w:w="33.333333333333336%"/>
          </w:tcPr>
          <w:p>
            <w:pPr>
              <w:spacing w:after="40" w:before="40"/>
            </w:pPr>
            <w:r>
              <w:rPr>
                <w:rFonts w:ascii="Calibri" w:cs="Calibri" w:eastAsia="Calibri" w:hAnsi="Calibri"/>
                <w:b w:val="false"/>
                <w:bCs w:val="false"/>
                <w:color w:val="000000"/>
                <w:sz w:val="20"/>
                <w:szCs w:val="20"/>
              </w:rPr>
              <w:t xml:space="preserve">1.5</w:t>
            </w:r>
          </w:p>
        </w:tc>
        <w:tc>
          <w:tcPr>
            <w:tcW w:type="pct" w:w="33.333333333333336%"/>
          </w:tcPr>
          <w:p>
            <w:pPr>
              <w:spacing w:after="40" w:before="40"/>
            </w:pPr>
            <w:r>
              <w:rPr>
                <w:rFonts w:ascii="Calibri" w:cs="Calibri" w:eastAsia="Calibri" w:hAnsi="Calibri"/>
                <w:b w:val="false"/>
                <w:bCs w:val="false"/>
                <w:color w:val="000000"/>
                <w:sz w:val="20"/>
                <w:szCs w:val="20"/>
              </w:rPr>
              <w:t xml:space="preserve">WebRTC abstraction — handles signaling and ICE negotiation</w:t>
            </w:r>
          </w:p>
        </w:tc>
      </w:tr>
      <w:tr>
        <w:tc>
          <w:tcPr>
            <w:tcW w:type="pct" w:w="33.333333333333336%"/>
          </w:tcPr>
          <w:p>
            <w:pPr>
              <w:spacing w:after="40" w:before="40"/>
            </w:pPr>
            <w:r>
              <w:rPr>
                <w:rFonts w:ascii="Calibri" w:cs="Calibri" w:eastAsia="Calibri" w:hAnsi="Calibri"/>
                <w:b w:val="false"/>
                <w:bCs w:val="false"/>
                <w:color w:val="000000"/>
                <w:sz w:val="20"/>
                <w:szCs w:val="20"/>
              </w:rPr>
              <w:t xml:space="preserve">HTML5 Canvas</w:t>
            </w:r>
          </w:p>
        </w:tc>
        <w:tc>
          <w:tcPr>
            <w:tcW w:type="pct" w:w="33.333333333333336%"/>
          </w:tcPr>
          <w:p>
            <w:pPr>
              <w:spacing w:after="40" w:before="40"/>
            </w:pPr>
            <w:r>
              <w:rPr>
                <w:rFonts w:ascii="Calibri" w:cs="Calibri" w:eastAsia="Calibri" w:hAnsi="Calibri"/>
                <w:b w:val="false"/>
                <w:bCs w:val="false"/>
                <w:color w:val="000000"/>
                <w:sz w:val="20"/>
                <w:szCs w:val="20"/>
              </w:rPr>
              <w:t xml:space="preserve">Native</w:t>
            </w:r>
          </w:p>
        </w:tc>
        <w:tc>
          <w:tcPr>
            <w:tcW w:type="pct" w:w="33.333333333333336%"/>
          </w:tcPr>
          <w:p>
            <w:pPr>
              <w:spacing w:after="40" w:before="40"/>
            </w:pPr>
            <w:r>
              <w:rPr>
                <w:rFonts w:ascii="Calibri" w:cs="Calibri" w:eastAsia="Calibri" w:hAnsi="Calibri"/>
                <w:b w:val="false"/>
                <w:bCs w:val="false"/>
                <w:color w:val="000000"/>
                <w:sz w:val="20"/>
                <w:szCs w:val="20"/>
              </w:rPr>
              <w:t xml:space="preserve">Drawing surface — zero dependencies</w:t>
            </w:r>
          </w:p>
        </w:tc>
      </w:tr>
      <w:tr>
        <w:tc>
          <w:tcPr>
            <w:tcW w:type="pct" w:w="33.333333333333336%"/>
          </w:tcPr>
          <w:p>
            <w:pPr>
              <w:spacing w:after="40" w:before="40"/>
            </w:pPr>
            <w:r>
              <w:rPr>
                <w:rFonts w:ascii="Calibri" w:cs="Calibri" w:eastAsia="Calibri" w:hAnsi="Calibri"/>
                <w:b w:val="false"/>
                <w:bCs w:val="false"/>
                <w:color w:val="000000"/>
                <w:sz w:val="20"/>
                <w:szCs w:val="20"/>
              </w:rPr>
              <w:t xml:space="preserve">Tailwind CSS</w:t>
            </w:r>
          </w:p>
        </w:tc>
        <w:tc>
          <w:tcPr>
            <w:tcW w:type="pct" w:w="33.333333333333336%"/>
          </w:tcPr>
          <w:p>
            <w:pPr>
              <w:spacing w:after="40" w:before="40"/>
            </w:pPr>
            <w:r>
              <w:rPr>
                <w:rFonts w:ascii="Calibri" w:cs="Calibri" w:eastAsia="Calibri" w:hAnsi="Calibri"/>
                <w:b w:val="false"/>
                <w:bCs w:val="false"/>
                <w:color w:val="000000"/>
                <w:sz w:val="20"/>
                <w:szCs w:val="20"/>
              </w:rPr>
              <w:t xml:space="preserve">3.4</w:t>
            </w:r>
          </w:p>
        </w:tc>
        <w:tc>
          <w:tcPr>
            <w:tcW w:type="pct" w:w="33.333333333333336%"/>
          </w:tcPr>
          <w:p>
            <w:pPr>
              <w:spacing w:after="40" w:before="40"/>
            </w:pPr>
            <w:r>
              <w:rPr>
                <w:rFonts w:ascii="Calibri" w:cs="Calibri" w:eastAsia="Calibri" w:hAnsi="Calibri"/>
                <w:b w:val="false"/>
                <w:bCs w:val="false"/>
                <w:color w:val="000000"/>
                <w:sz w:val="20"/>
                <w:szCs w:val="20"/>
              </w:rPr>
              <w:t xml:space="preserve">Utility-first CSS framework</w:t>
            </w:r>
          </w:p>
        </w:tc>
      </w:tr>
      <w:tr>
        <w:tc>
          <w:tcPr>
            <w:tcW w:type="pct" w:w="33.333333333333336%"/>
          </w:tcPr>
          <w:p>
            <w:pPr>
              <w:spacing w:after="40" w:before="40"/>
            </w:pPr>
            <w:r>
              <w:rPr>
                <w:rFonts w:ascii="Calibri" w:cs="Calibri" w:eastAsia="Calibri" w:hAnsi="Calibri"/>
                <w:b w:val="false"/>
                <w:bCs w:val="false"/>
                <w:color w:val="000000"/>
                <w:sz w:val="20"/>
                <w:szCs w:val="20"/>
              </w:rPr>
              <w:t xml:space="preserve">React Router</w:t>
            </w:r>
          </w:p>
        </w:tc>
        <w:tc>
          <w:tcPr>
            <w:tcW w:type="pct" w:w="33.333333333333336%"/>
          </w:tcPr>
          <w:p>
            <w:pPr>
              <w:spacing w:after="40" w:before="40"/>
            </w:pPr>
            <w:r>
              <w:rPr>
                <w:rFonts w:ascii="Calibri" w:cs="Calibri" w:eastAsia="Calibri" w:hAnsi="Calibri"/>
                <w:b w:val="false"/>
                <w:bCs w:val="false"/>
                <w:color w:val="000000"/>
                <w:sz w:val="20"/>
                <w:szCs w:val="20"/>
              </w:rPr>
              <w:t xml:space="preserve">6.x</w:t>
            </w:r>
          </w:p>
        </w:tc>
        <w:tc>
          <w:tcPr>
            <w:tcW w:type="pct" w:w="33.333333333333336%"/>
          </w:tcPr>
          <w:p>
            <w:pPr>
              <w:spacing w:after="40" w:before="40"/>
            </w:pPr>
            <w:r>
              <w:rPr>
                <w:rFonts w:ascii="Calibri" w:cs="Calibri" w:eastAsia="Calibri" w:hAnsi="Calibri"/>
                <w:b w:val="false"/>
                <w:bCs w:val="false"/>
                <w:color w:val="000000"/>
                <w:sz w:val="20"/>
                <w:szCs w:val="20"/>
              </w:rPr>
              <w:t xml:space="preserve">Client-side routing for room URLs</w:t>
            </w:r>
          </w:p>
        </w:tc>
      </w:tr>
      <w:tr>
        <w:tc>
          <w:tcPr>
            <w:tcW w:type="pct" w:w="33.333333333333336%"/>
          </w:tcPr>
          <w:p>
            <w:pPr>
              <w:spacing w:after="40" w:before="40"/>
            </w:pPr>
            <w:r>
              <w:rPr>
                <w:rFonts w:ascii="Calibri" w:cs="Calibri" w:eastAsia="Calibri" w:hAnsi="Calibri"/>
                <w:b w:val="false"/>
                <w:bCs w:val="false"/>
                <w:color w:val="000000"/>
                <w:sz w:val="20"/>
                <w:szCs w:val="20"/>
              </w:rPr>
              <w:t xml:space="preserve">nanoid</w:t>
            </w:r>
          </w:p>
        </w:tc>
        <w:tc>
          <w:tcPr>
            <w:tcW w:type="pct" w:w="33.333333333333336%"/>
          </w:tcPr>
          <w:p>
            <w:pPr>
              <w:spacing w:after="40" w:before="40"/>
            </w:pPr>
            <w:r>
              <w:rPr>
                <w:rFonts w:ascii="Calibri" w:cs="Calibri" w:eastAsia="Calibri" w:hAnsi="Calibri"/>
                <w:b w:val="false"/>
                <w:bCs w:val="false"/>
                <w:color w:val="000000"/>
                <w:sz w:val="20"/>
                <w:szCs w:val="20"/>
              </w:rPr>
              <w:t xml:space="preserve">5.x</w:t>
            </w:r>
          </w:p>
        </w:tc>
        <w:tc>
          <w:tcPr>
            <w:tcW w:type="pct" w:w="33.333333333333336%"/>
          </w:tcPr>
          <w:p>
            <w:pPr>
              <w:spacing w:after="40" w:before="40"/>
            </w:pPr>
            <w:r>
              <w:rPr>
                <w:rFonts w:ascii="Calibri" w:cs="Calibri" w:eastAsia="Calibri" w:hAnsi="Calibri"/>
                <w:b w:val="false"/>
                <w:bCs w:val="false"/>
                <w:color w:val="000000"/>
                <w:sz w:val="20"/>
                <w:szCs w:val="20"/>
              </w:rPr>
              <w:t xml:space="preserve">Unique room ID generation</w:t>
            </w:r>
          </w:p>
        </w:tc>
      </w:tr>
      <w:tr>
        <w:tc>
          <w:tcPr>
            <w:tcW w:type="pct" w:w="33.333333333333336%"/>
          </w:tcPr>
          <w:p>
            <w:pPr>
              <w:spacing w:after="40" w:before="40"/>
            </w:pPr>
            <w:r>
              <w:rPr>
                <w:rFonts w:ascii="Calibri" w:cs="Calibri" w:eastAsia="Calibri" w:hAnsi="Calibri"/>
                <w:b w:val="false"/>
                <w:bCs w:val="false"/>
                <w:color w:val="000000"/>
                <w:sz w:val="20"/>
                <w:szCs w:val="20"/>
              </w:rPr>
              <w:t xml:space="preserve">Vercel</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c>
          <w:tcPr>
            <w:tcW w:type="pct" w:w="33.333333333333336%"/>
          </w:tcPr>
          <w:p>
            <w:pPr>
              <w:spacing w:after="40" w:before="40"/>
            </w:pPr>
            <w:r>
              <w:rPr>
                <w:rFonts w:ascii="Calibri" w:cs="Calibri" w:eastAsia="Calibri" w:hAnsi="Calibri"/>
                <w:b w:val="false"/>
                <w:bCs w:val="false"/>
                <w:color w:val="000000"/>
                <w:sz w:val="20"/>
                <w:szCs w:val="20"/>
              </w:rPr>
              <w:t xml:space="preserve">Hosting with global CDN</w:t>
            </w:r>
          </w:p>
        </w:tc>
      </w:tr>
    </w:tbl>
    <w:p>
      <w:r>
        <w:br w:type="page"/>
      </w:r>
    </w:p>
    <w:p>
      <w:pPr>
        <w:pStyle w:val="Heading1"/>
        <w:spacing w:after="150" w:before="300"/>
      </w:pPr>
      <w:r>
        <w:rPr>
          <w:rFonts w:ascii="Calibri" w:cs="Calibri" w:eastAsia="Calibri" w:hAnsi="Calibri"/>
          <w:b/>
          <w:bCs/>
          <w:sz w:val="32"/>
          <w:szCs w:val="32"/>
        </w:rPr>
        <w:t xml:space="preserve">4. System Architecture</w:t>
      </w:r>
    </w:p>
    <w:p>
      <w:pPr>
        <w:pStyle w:val="Heading3"/>
        <w:spacing w:after="150" w:before="300"/>
      </w:pPr>
      <w:r>
        <w:rPr>
          <w:rFonts w:ascii="Calibri" w:cs="Calibri" w:eastAsia="Calibri" w:hAnsi="Calibri"/>
          <w:b/>
          <w:bCs/>
          <w:sz w:val="22"/>
          <w:szCs w:val="22"/>
        </w:rPr>
        <w:t xml:space="preserve">4.1 How It Works</w:t>
      </w:r>
    </w:p>
    <w:p>
      <w:pPr>
        <w:spacing w:after="100"/>
      </w:pPr>
      <w:r>
        <w:rPr>
          <w:rFonts w:ascii="Calibri" w:cs="Calibri" w:eastAsia="Calibri" w:hAnsi="Calibri"/>
          <w:sz w:val="22"/>
          <w:szCs w:val="22"/>
        </w:rPr>
        <w:t xml:space="preserve">The application has two phases:</w:t>
      </w:r>
    </w:p>
    <w:p>
      <w:pPr>
        <w:spacing w:after="120"/>
      </w:pPr>
    </w:p>
    <w:p>
      <w:pPr>
        <w:spacing w:after="80"/>
      </w:pPr>
      <w:r>
        <w:rPr>
          <w:rFonts w:ascii="Calibri" w:cs="Calibri" w:eastAsia="Calibri" w:hAnsi="Calibri"/>
          <w:b/>
          <w:bCs/>
          <w:sz w:val="22"/>
          <w:szCs w:val="22"/>
        </w:rPr>
        <w:t xml:space="preserve">Signaling Phase (one-time): </w:t>
      </w:r>
      <w:r>
        <w:rPr>
          <w:rFonts w:ascii="Calibri" w:cs="Calibri" w:eastAsia="Calibri" w:hAnsi="Calibri"/>
          <w:sz w:val="22"/>
          <w:szCs w:val="22"/>
        </w:rPr>
        <w:t xml:space="preserve">Both browsers connect to the PeerJS Cloud signaling server via WebSocket. The server brokers the WebRTC handshake by exchanging SDP offers/answers and ICE candidates. STUN servers help discover public IP addresses for NAT traversal.</w:t>
      </w:r>
    </w:p>
    <w:p>
      <w:pPr>
        <w:spacing w:after="120"/>
      </w:pPr>
    </w:p>
    <w:p>
      <w:pPr>
        <w:spacing w:after="80"/>
      </w:pPr>
      <w:r>
        <w:rPr>
          <w:rFonts w:ascii="Calibri" w:cs="Calibri" w:eastAsia="Calibri" w:hAnsi="Calibri"/>
          <w:b/>
          <w:bCs/>
          <w:sz w:val="22"/>
          <w:szCs w:val="22"/>
        </w:rPr>
        <w:t xml:space="preserve">Data Phase (persistent): </w:t>
      </w:r>
      <w:r>
        <w:rPr>
          <w:rFonts w:ascii="Calibri" w:cs="Calibri" w:eastAsia="Calibri" w:hAnsi="Calibri"/>
          <w:sz w:val="22"/>
          <w:szCs w:val="22"/>
        </w:rPr>
        <w:t xml:space="preserve">Once the WebRTC DataChannel opens, all communication flows directly between browsers. Drawing messages (JSON) are sent at ~60fps. No server is involved in this phase.</w:t>
      </w:r>
    </w:p>
    <w:p>
      <w:pPr>
        <w:spacing w:after="120"/>
      </w:pPr>
    </w:p>
    <w:p>
      <w:pPr>
        <w:pStyle w:val="Heading3"/>
        <w:spacing w:after="150" w:before="300"/>
      </w:pPr>
      <w:r>
        <w:rPr>
          <w:rFonts w:ascii="Calibri" w:cs="Calibri" w:eastAsia="Calibri" w:hAnsi="Calibri"/>
          <w:b/>
          <w:bCs/>
          <w:sz w:val="22"/>
          <w:szCs w:val="22"/>
        </w:rPr>
        <w:t xml:space="preserve">4.2 Component Structure</w:t>
      </w:r>
    </w:p>
    <w:p>
      <w:pPr>
        <w:shd w:fill="1E1E1E" w:color="1E1E1E" w:val="solid"/>
        <w:spacing w:after="120"/>
      </w:pPr>
      <w:r>
        <w:rPr>
          <w:rFonts w:ascii="Consolas" w:cs="Consolas" w:eastAsia="Consolas" w:hAnsi="Consolas"/>
          <w:color w:val="D4D4D4"/>
          <w:sz w:val="17"/>
          <w:szCs w:val="17"/>
        </w:rPr>
        <w:t xml:space="preserve">App.jsx (Router)</w:t>
      </w:r>
      <w:r>
        <w:br/>
      </w:r>
      <w:r>
        <w:rPr>
          <w:rFonts w:ascii="Consolas" w:cs="Consolas" w:eastAsia="Consolas" w:hAnsi="Consolas"/>
          <w:color w:val="D4D4D4"/>
          <w:sz w:val="17"/>
          <w:szCs w:val="17"/>
        </w:rPr>
        <w:t xml:space="preserve">├── Home.jsx         — Landing page (Create / Join room)</w:t>
      </w:r>
      <w:r>
        <w:br/>
      </w:r>
      <w:r>
        <w:rPr>
          <w:rFonts w:ascii="Consolas" w:cs="Consolas" w:eastAsia="Consolas" w:hAnsi="Consolas"/>
          <w:color w:val="D4D4D4"/>
          <w:sz w:val="17"/>
          <w:szCs w:val="17"/>
        </w:rPr>
        <w:t xml:space="preserve">└── Room.jsx         — Whiteboard page</w:t>
      </w:r>
      <w:r>
        <w:br/>
      </w:r>
      <w:r>
        <w:rPr>
          <w:rFonts w:ascii="Consolas" w:cs="Consolas" w:eastAsia="Consolas" w:hAnsi="Consolas"/>
          <w:color w:val="D4D4D4"/>
          <w:sz w:val="17"/>
          <w:szCs w:val="17"/>
        </w:rPr>
        <w:t xml:space="preserve">    ├── usePeer()    — PeerJS lifecycle management</w:t>
      </w:r>
      <w:r>
        <w:br/>
      </w:r>
      <w:r>
        <w:rPr>
          <w:rFonts w:ascii="Consolas" w:cs="Consolas" w:eastAsia="Consolas" w:hAnsi="Consolas"/>
          <w:color w:val="D4D4D4"/>
          <w:sz w:val="17"/>
          <w:szCs w:val="17"/>
        </w:rPr>
        <w:t xml:space="preserve">    ├── useRoom()    — Host/guest connection logic</w:t>
      </w:r>
      <w:r>
        <w:br/>
      </w:r>
      <w:r>
        <w:rPr>
          <w:rFonts w:ascii="Consolas" w:cs="Consolas" w:eastAsia="Consolas" w:hAnsi="Consolas"/>
          <w:color w:val="D4D4D4"/>
          <w:sz w:val="17"/>
          <w:szCs w:val="17"/>
        </w:rPr>
        <w:t xml:space="preserve">    ├── useCanvas()  — Drawing engine + undo + remote sync</w:t>
      </w:r>
      <w:r>
        <w:br/>
      </w:r>
      <w:r>
        <w:rPr>
          <w:rFonts w:ascii="Consolas" w:cs="Consolas" w:eastAsia="Consolas" w:hAnsi="Consolas"/>
          <w:color w:val="D4D4D4"/>
          <w:sz w:val="17"/>
          <w:szCs w:val="17"/>
        </w:rPr>
        <w:t xml:space="preserve">    ├── Toolbar.jsx  — Tools, colors, brush size, actions</w:t>
      </w:r>
      <w:r>
        <w:br/>
      </w:r>
      <w:r>
        <w:rPr>
          <w:rFonts w:ascii="Consolas" w:cs="Consolas" w:eastAsia="Consolas" w:hAnsi="Consolas"/>
          <w:color w:val="D4D4D4"/>
          <w:sz w:val="17"/>
          <w:szCs w:val="17"/>
        </w:rPr>
        <w:t xml:space="preserve">    ├── ConnectionStatus.jsx — Live connection indicator</w:t>
      </w:r>
      <w:r>
        <w:br/>
      </w:r>
      <w:r>
        <w:rPr>
          <w:rFonts w:ascii="Consolas" w:cs="Consolas" w:eastAsia="Consolas" w:hAnsi="Consolas"/>
          <w:color w:val="D4D4D4"/>
          <w:sz w:val="17"/>
          <w:szCs w:val="17"/>
        </w:rPr>
        <w:t xml:space="preserve">    └── Toast.jsx    — Join/leave notifications</w:t>
      </w:r>
    </w:p>
    <w:p>
      <w:pPr>
        <w:pStyle w:val="Heading3"/>
        <w:spacing w:after="150" w:before="300"/>
      </w:pPr>
      <w:r>
        <w:rPr>
          <w:rFonts w:ascii="Calibri" w:cs="Calibri" w:eastAsia="Calibri" w:hAnsi="Calibri"/>
          <w:b/>
          <w:bCs/>
          <w:sz w:val="22"/>
          <w:szCs w:val="22"/>
        </w:rPr>
        <w:t xml:space="preserve">4.3 Message Protocol</w:t>
      </w:r>
    </w:p>
    <w:p>
      <w:pPr>
        <w:spacing w:after="100"/>
      </w:pPr>
      <w:r>
        <w:rPr>
          <w:rFonts w:ascii="Calibri" w:cs="Calibri" w:eastAsia="Calibri" w:hAnsi="Calibri"/>
          <w:sz w:val="22"/>
          <w:szCs w:val="22"/>
        </w:rPr>
        <w:t xml:space="preserve">All P2P messages use a typed JSON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2D2D2D" w:color="2D2D2D" w:val="solid"/>
          </w:tcPr>
          <w:p>
            <w:pPr>
              <w:spacing w:after="40" w:before="40"/>
            </w:pPr>
            <w:r>
              <w:rPr>
                <w:rFonts w:ascii="Calibri" w:cs="Calibri" w:eastAsia="Calibri" w:hAnsi="Calibri"/>
                <w:b/>
                <w:bCs/>
                <w:color w:val="FACC15"/>
                <w:sz w:val="20"/>
                <w:szCs w:val="20"/>
              </w:rPr>
              <w:t xml:space="preserve">Message</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Payload</w:t>
            </w:r>
          </w:p>
        </w:tc>
        <w:tc>
          <w:tcPr>
            <w:tcW w:type="pct" w:w="33.333333333333336%"/>
            <w:shd w:fill="2D2D2D" w:color="2D2D2D" w:val="solid"/>
          </w:tcPr>
          <w:p>
            <w:pPr>
              <w:spacing w:after="40" w:before="40"/>
            </w:pPr>
            <w:r>
              <w:rPr>
                <w:rFonts w:ascii="Calibri" w:cs="Calibri" w:eastAsia="Calibri" w:hAnsi="Calibri"/>
                <w:b/>
                <w:bCs/>
                <w:color w:val="FACC15"/>
                <w:sz w:val="20"/>
                <w:szCs w:val="20"/>
              </w:rPr>
              <w:t xml:space="preserve">When Sent</w:t>
            </w:r>
          </w:p>
        </w:tc>
      </w:tr>
      <w:tr>
        <w:tc>
          <w:tcPr>
            <w:tcW w:type="pct" w:w="33.333333333333336%"/>
          </w:tcPr>
          <w:p>
            <w:pPr>
              <w:spacing w:after="40" w:before="40"/>
            </w:pPr>
            <w:r>
              <w:rPr>
                <w:rFonts w:ascii="Calibri" w:cs="Calibri" w:eastAsia="Calibri" w:hAnsi="Calibri"/>
                <w:b w:val="false"/>
                <w:bCs w:val="false"/>
                <w:color w:val="000000"/>
                <w:sz w:val="20"/>
                <w:szCs w:val="20"/>
              </w:rPr>
              <w:t xml:space="preserve">DRAW_START</w:t>
            </w:r>
          </w:p>
        </w:tc>
        <w:tc>
          <w:tcPr>
            <w:tcW w:type="pct" w:w="33.333333333333336%"/>
          </w:tcPr>
          <w:p>
            <w:pPr>
              <w:spacing w:after="40" w:before="40"/>
            </w:pPr>
            <w:r>
              <w:rPr>
                <w:rFonts w:ascii="Calibri" w:cs="Calibri" w:eastAsia="Calibri" w:hAnsi="Calibri"/>
                <w:b w:val="false"/>
                <w:bCs w:val="false"/>
                <w:color w:val="000000"/>
                <w:sz w:val="20"/>
                <w:szCs w:val="20"/>
              </w:rPr>
              <w:t xml:space="preserve">x, y, color, size, tool</w:t>
            </w:r>
          </w:p>
        </w:tc>
        <w:tc>
          <w:tcPr>
            <w:tcW w:type="pct" w:w="33.333333333333336%"/>
          </w:tcPr>
          <w:p>
            <w:pPr>
              <w:spacing w:after="40" w:before="40"/>
            </w:pPr>
            <w:r>
              <w:rPr>
                <w:rFonts w:ascii="Calibri" w:cs="Calibri" w:eastAsia="Calibri" w:hAnsi="Calibri"/>
                <w:b w:val="false"/>
                <w:bCs w:val="false"/>
                <w:color w:val="000000"/>
                <w:sz w:val="20"/>
                <w:szCs w:val="20"/>
              </w:rPr>
              <w:t xml:space="preserve">User begins a stroke</w:t>
            </w:r>
          </w:p>
        </w:tc>
      </w:tr>
      <w:tr>
        <w:tc>
          <w:tcPr>
            <w:tcW w:type="pct" w:w="33.333333333333336%"/>
          </w:tcPr>
          <w:p>
            <w:pPr>
              <w:spacing w:after="40" w:before="40"/>
            </w:pPr>
            <w:r>
              <w:rPr>
                <w:rFonts w:ascii="Calibri" w:cs="Calibri" w:eastAsia="Calibri" w:hAnsi="Calibri"/>
                <w:b w:val="false"/>
                <w:bCs w:val="false"/>
                <w:color w:val="000000"/>
                <w:sz w:val="20"/>
                <w:szCs w:val="20"/>
              </w:rPr>
              <w:t xml:space="preserve">DRAW_MOVE</w:t>
            </w:r>
          </w:p>
        </w:tc>
        <w:tc>
          <w:tcPr>
            <w:tcW w:type="pct" w:w="33.333333333333336%"/>
          </w:tcPr>
          <w:p>
            <w:pPr>
              <w:spacing w:after="40" w:before="40"/>
            </w:pPr>
            <w:r>
              <w:rPr>
                <w:rFonts w:ascii="Calibri" w:cs="Calibri" w:eastAsia="Calibri" w:hAnsi="Calibri"/>
                <w:b w:val="false"/>
                <w:bCs w:val="false"/>
                <w:color w:val="000000"/>
                <w:sz w:val="20"/>
                <w:szCs w:val="20"/>
              </w:rPr>
              <w:t xml:space="preserve">x, y</w:t>
            </w:r>
          </w:p>
        </w:tc>
        <w:tc>
          <w:tcPr>
            <w:tcW w:type="pct" w:w="33.333333333333336%"/>
          </w:tcPr>
          <w:p>
            <w:pPr>
              <w:spacing w:after="40" w:before="40"/>
            </w:pPr>
            <w:r>
              <w:rPr>
                <w:rFonts w:ascii="Calibri" w:cs="Calibri" w:eastAsia="Calibri" w:hAnsi="Calibri"/>
                <w:b w:val="false"/>
                <w:bCs w:val="false"/>
                <w:color w:val="000000"/>
                <w:sz w:val="20"/>
                <w:szCs w:val="20"/>
              </w:rPr>
              <w:t xml:space="preserve">Mouse/touch moves (~60fps)</w:t>
            </w:r>
          </w:p>
        </w:tc>
      </w:tr>
      <w:tr>
        <w:tc>
          <w:tcPr>
            <w:tcW w:type="pct" w:w="33.333333333333336%"/>
          </w:tcPr>
          <w:p>
            <w:pPr>
              <w:spacing w:after="40" w:before="40"/>
            </w:pPr>
            <w:r>
              <w:rPr>
                <w:rFonts w:ascii="Calibri" w:cs="Calibri" w:eastAsia="Calibri" w:hAnsi="Calibri"/>
                <w:b w:val="false"/>
                <w:bCs w:val="false"/>
                <w:color w:val="000000"/>
                <w:sz w:val="20"/>
                <w:szCs w:val="20"/>
              </w:rPr>
              <w:t xml:space="preserve">DRAW_END</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c>
          <w:tcPr>
            <w:tcW w:type="pct" w:w="33.333333333333336%"/>
          </w:tcPr>
          <w:p>
            <w:pPr>
              <w:spacing w:after="40" w:before="40"/>
            </w:pPr>
            <w:r>
              <w:rPr>
                <w:rFonts w:ascii="Calibri" w:cs="Calibri" w:eastAsia="Calibri" w:hAnsi="Calibri"/>
                <w:b w:val="false"/>
                <w:bCs w:val="false"/>
                <w:color w:val="000000"/>
                <w:sz w:val="20"/>
                <w:szCs w:val="20"/>
              </w:rPr>
              <w:t xml:space="preserve">Stroke completed</w:t>
            </w:r>
          </w:p>
        </w:tc>
      </w:tr>
      <w:tr>
        <w:tc>
          <w:tcPr>
            <w:tcW w:type="pct" w:w="33.333333333333336%"/>
          </w:tcPr>
          <w:p>
            <w:pPr>
              <w:spacing w:after="40" w:before="40"/>
            </w:pPr>
            <w:r>
              <w:rPr>
                <w:rFonts w:ascii="Calibri" w:cs="Calibri" w:eastAsia="Calibri" w:hAnsi="Calibri"/>
                <w:b w:val="false"/>
                <w:bCs w:val="false"/>
                <w:color w:val="000000"/>
                <w:sz w:val="20"/>
                <w:szCs w:val="20"/>
              </w:rPr>
              <w:t xml:space="preserve">CLEAR</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c>
          <w:tcPr>
            <w:tcW w:type="pct" w:w="33.333333333333336%"/>
          </w:tcPr>
          <w:p>
            <w:pPr>
              <w:spacing w:after="40" w:before="40"/>
            </w:pPr>
            <w:r>
              <w:rPr>
                <w:rFonts w:ascii="Calibri" w:cs="Calibri" w:eastAsia="Calibri" w:hAnsi="Calibri"/>
                <w:b w:val="false"/>
                <w:bCs w:val="false"/>
                <w:color w:val="000000"/>
                <w:sz w:val="20"/>
                <w:szCs w:val="20"/>
              </w:rPr>
              <w:t xml:space="preserve">Canvas cleared</w:t>
            </w:r>
          </w:p>
        </w:tc>
      </w:tr>
      <w:tr>
        <w:tc>
          <w:tcPr>
            <w:tcW w:type="pct" w:w="33.333333333333336%"/>
          </w:tcPr>
          <w:p>
            <w:pPr>
              <w:spacing w:after="40" w:before="40"/>
            </w:pPr>
            <w:r>
              <w:rPr>
                <w:rFonts w:ascii="Calibri" w:cs="Calibri" w:eastAsia="Calibri" w:hAnsi="Calibri"/>
                <w:b w:val="false"/>
                <w:bCs w:val="false"/>
                <w:color w:val="000000"/>
                <w:sz w:val="20"/>
                <w:szCs w:val="20"/>
              </w:rPr>
              <w:t xml:space="preserve">UNDO</w:t>
            </w:r>
          </w:p>
        </w:tc>
        <w:tc>
          <w:tcPr>
            <w:tcW w:type="pct" w:w="33.333333333333336%"/>
          </w:tcPr>
          <w:p>
            <w:pPr>
              <w:spacing w:after="40" w:before="40"/>
            </w:pPr>
            <w:r>
              <w:rPr>
                <w:rFonts w:ascii="Calibri" w:cs="Calibri" w:eastAsia="Calibri" w:hAnsi="Calibri"/>
                <w:b w:val="false"/>
                <w:bCs w:val="false"/>
                <w:color w:val="000000"/>
                <w:sz w:val="20"/>
                <w:szCs w:val="20"/>
              </w:rPr>
              <w:t xml:space="preserve">—</w:t>
            </w:r>
          </w:p>
        </w:tc>
        <w:tc>
          <w:tcPr>
            <w:tcW w:type="pct" w:w="33.333333333333336%"/>
          </w:tcPr>
          <w:p>
            <w:pPr>
              <w:spacing w:after="40" w:before="40"/>
            </w:pPr>
            <w:r>
              <w:rPr>
                <w:rFonts w:ascii="Calibri" w:cs="Calibri" w:eastAsia="Calibri" w:hAnsi="Calibri"/>
                <w:b w:val="false"/>
                <w:bCs w:val="false"/>
                <w:color w:val="000000"/>
                <w:sz w:val="20"/>
                <w:szCs w:val="20"/>
              </w:rPr>
              <w:t xml:space="preserve">Undo triggered</w:t>
            </w:r>
          </w:p>
        </w:tc>
      </w:tr>
      <w:tr>
        <w:tc>
          <w:tcPr>
            <w:tcW w:type="pct" w:w="33.333333333333336%"/>
          </w:tcPr>
          <w:p>
            <w:pPr>
              <w:spacing w:after="40" w:before="40"/>
            </w:pPr>
            <w:r>
              <w:rPr>
                <w:rFonts w:ascii="Calibri" w:cs="Calibri" w:eastAsia="Calibri" w:hAnsi="Calibri"/>
                <w:b w:val="false"/>
                <w:bCs w:val="false"/>
                <w:color w:val="000000"/>
                <w:sz w:val="20"/>
                <w:szCs w:val="20"/>
              </w:rPr>
              <w:t xml:space="preserve">CURSOR_MOVE</w:t>
            </w:r>
          </w:p>
        </w:tc>
        <w:tc>
          <w:tcPr>
            <w:tcW w:type="pct" w:w="33.333333333333336%"/>
          </w:tcPr>
          <w:p>
            <w:pPr>
              <w:spacing w:after="40" w:before="40"/>
            </w:pPr>
            <w:r>
              <w:rPr>
                <w:rFonts w:ascii="Calibri" w:cs="Calibri" w:eastAsia="Calibri" w:hAnsi="Calibri"/>
                <w:b w:val="false"/>
                <w:bCs w:val="false"/>
                <w:color w:val="000000"/>
                <w:sz w:val="20"/>
                <w:szCs w:val="20"/>
              </w:rPr>
              <w:t xml:space="preserve">x, y, peerId</w:t>
            </w:r>
          </w:p>
        </w:tc>
        <w:tc>
          <w:tcPr>
            <w:tcW w:type="pct" w:w="33.333333333333336%"/>
          </w:tcPr>
          <w:p>
            <w:pPr>
              <w:spacing w:after="40" w:before="40"/>
            </w:pPr>
            <w:r>
              <w:rPr>
                <w:rFonts w:ascii="Calibri" w:cs="Calibri" w:eastAsia="Calibri" w:hAnsi="Calibri"/>
                <w:b w:val="false"/>
                <w:bCs w:val="false"/>
                <w:color w:val="000000"/>
                <w:sz w:val="20"/>
                <w:szCs w:val="20"/>
              </w:rPr>
              <w:t xml:space="preserve">Cursor position update</w:t>
            </w:r>
          </w:p>
        </w:tc>
      </w:tr>
      <w:tr>
        <w:tc>
          <w:tcPr>
            <w:tcW w:type="pct" w:w="33.333333333333336%"/>
          </w:tcPr>
          <w:p>
            <w:pPr>
              <w:spacing w:after="40" w:before="40"/>
            </w:pPr>
            <w:r>
              <w:rPr>
                <w:rFonts w:ascii="Calibri" w:cs="Calibri" w:eastAsia="Calibri" w:hAnsi="Calibri"/>
                <w:b w:val="false"/>
                <w:bCs w:val="false"/>
                <w:color w:val="000000"/>
                <w:sz w:val="20"/>
                <w:szCs w:val="20"/>
              </w:rPr>
              <w:t xml:space="preserve">HELLO</w:t>
            </w:r>
          </w:p>
        </w:tc>
        <w:tc>
          <w:tcPr>
            <w:tcW w:type="pct" w:w="33.333333333333336%"/>
          </w:tcPr>
          <w:p>
            <w:pPr>
              <w:spacing w:after="40" w:before="40"/>
            </w:pPr>
            <w:r>
              <w:rPr>
                <w:rFonts w:ascii="Calibri" w:cs="Calibri" w:eastAsia="Calibri" w:hAnsi="Calibri"/>
                <w:b w:val="false"/>
                <w:bCs w:val="false"/>
                <w:color w:val="000000"/>
                <w:sz w:val="20"/>
                <w:szCs w:val="20"/>
              </w:rPr>
              <w:t xml:space="preserve">name, color</w:t>
            </w:r>
          </w:p>
        </w:tc>
        <w:tc>
          <w:tcPr>
            <w:tcW w:type="pct" w:w="33.333333333333336%"/>
          </w:tcPr>
          <w:p>
            <w:pPr>
              <w:spacing w:after="40" w:before="40"/>
            </w:pPr>
            <w:r>
              <w:rPr>
                <w:rFonts w:ascii="Calibri" w:cs="Calibri" w:eastAsia="Calibri" w:hAnsi="Calibri"/>
                <w:b w:val="false"/>
                <w:bCs w:val="false"/>
                <w:color w:val="000000"/>
                <w:sz w:val="20"/>
                <w:szCs w:val="20"/>
              </w:rPr>
              <w:t xml:space="preserve">On connection (identity exchange)</w:t>
            </w:r>
          </w:p>
        </w:tc>
      </w:tr>
    </w:tbl>
    <w:p>
      <w:r>
        <w:br w:type="page"/>
      </w:r>
    </w:p>
    <w:p>
      <w:pPr>
        <w:pStyle w:val="Heading1"/>
        <w:spacing w:after="150" w:before="300"/>
      </w:pPr>
      <w:r>
        <w:rPr>
          <w:rFonts w:ascii="Calibri" w:cs="Calibri" w:eastAsia="Calibri" w:hAnsi="Calibri"/>
          <w:b/>
          <w:bCs/>
          <w:sz w:val="32"/>
          <w:szCs w:val="32"/>
        </w:rPr>
        <w:t xml:space="preserve">5.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D2D2D" w:color="2D2D2D" w:val="solid"/>
          </w:tcPr>
          <w:p>
            <w:pPr>
              <w:spacing w:after="40" w:before="40"/>
            </w:pPr>
            <w:r>
              <w:rPr>
                <w:rFonts w:ascii="Calibri" w:cs="Calibri" w:eastAsia="Calibri" w:hAnsi="Calibri"/>
                <w:b/>
                <w:bCs/>
                <w:color w:val="FACC15"/>
                <w:sz w:val="20"/>
                <w:szCs w:val="20"/>
              </w:rPr>
              <w:t xml:space="preserve">Feature</w:t>
            </w:r>
          </w:p>
        </w:tc>
        <w:tc>
          <w:tcPr>
            <w:tcW w:type="pct" w:w="50%"/>
            <w:shd w:fill="2D2D2D" w:color="2D2D2D" w:val="solid"/>
          </w:tcPr>
          <w:p>
            <w:pPr>
              <w:spacing w:after="40" w:before="40"/>
            </w:pPr>
            <w:r>
              <w:rPr>
                <w:rFonts w:ascii="Calibri" w:cs="Calibri" w:eastAsia="Calibri" w:hAnsi="Calibri"/>
                <w:b/>
                <w:bCs/>
                <w:color w:val="FACC15"/>
                <w:sz w:val="20"/>
                <w:szCs w:val="20"/>
              </w:rPr>
              <w:t xml:space="preserve">Description</w:t>
            </w:r>
          </w:p>
        </w:tc>
      </w:tr>
      <w:tr>
        <w:tc>
          <w:tcPr>
            <w:tcW w:type="pct" w:w="50%"/>
          </w:tcPr>
          <w:p>
            <w:pPr>
              <w:spacing w:after="40" w:before="40"/>
            </w:pPr>
            <w:r>
              <w:rPr>
                <w:rFonts w:ascii="Calibri" w:cs="Calibri" w:eastAsia="Calibri" w:hAnsi="Calibri"/>
                <w:b w:val="false"/>
                <w:bCs w:val="false"/>
                <w:color w:val="000000"/>
                <w:sz w:val="20"/>
                <w:szCs w:val="20"/>
              </w:rPr>
              <w:t xml:space="preserve">Real-time drawing sync</w:t>
            </w:r>
          </w:p>
        </w:tc>
        <w:tc>
          <w:tcPr>
            <w:tcW w:type="pct" w:w="50%"/>
          </w:tcPr>
          <w:p>
            <w:pPr>
              <w:spacing w:after="40" w:before="40"/>
            </w:pPr>
            <w:r>
              <w:rPr>
                <w:rFonts w:ascii="Calibri" w:cs="Calibri" w:eastAsia="Calibri" w:hAnsi="Calibri"/>
                <w:b w:val="false"/>
                <w:bCs w:val="false"/>
                <w:color w:val="000000"/>
                <w:sz w:val="20"/>
                <w:szCs w:val="20"/>
              </w:rPr>
              <w:t xml:space="preserve">Strokes appear on both peers simultaneously via DataChannel</w:t>
            </w:r>
          </w:p>
        </w:tc>
      </w:tr>
      <w:tr>
        <w:tc>
          <w:tcPr>
            <w:tcW w:type="pct" w:w="50%"/>
          </w:tcPr>
          <w:p>
            <w:pPr>
              <w:spacing w:after="40" w:before="40"/>
            </w:pPr>
            <w:r>
              <w:rPr>
                <w:rFonts w:ascii="Calibri" w:cs="Calibri" w:eastAsia="Calibri" w:hAnsi="Calibri"/>
                <w:b w:val="false"/>
                <w:bCs w:val="false"/>
                <w:color w:val="000000"/>
                <w:sz w:val="20"/>
                <w:szCs w:val="20"/>
              </w:rPr>
              <w:t xml:space="preserve">5 drawing tools</w:t>
            </w:r>
          </w:p>
        </w:tc>
        <w:tc>
          <w:tcPr>
            <w:tcW w:type="pct" w:w="50%"/>
          </w:tcPr>
          <w:p>
            <w:pPr>
              <w:spacing w:after="40" w:before="40"/>
            </w:pPr>
            <w:r>
              <w:rPr>
                <w:rFonts w:ascii="Calibri" w:cs="Calibri" w:eastAsia="Calibri" w:hAnsi="Calibri"/>
                <w:b w:val="false"/>
                <w:bCs w:val="false"/>
                <w:color w:val="000000"/>
                <w:sz w:val="20"/>
                <w:szCs w:val="20"/>
              </w:rPr>
              <w:t xml:space="preserve">Pen, Eraser, Line, Rectangle, Circle</w:t>
            </w:r>
          </w:p>
        </w:tc>
      </w:tr>
      <w:tr>
        <w:tc>
          <w:tcPr>
            <w:tcW w:type="pct" w:w="50%"/>
          </w:tcPr>
          <w:p>
            <w:pPr>
              <w:spacing w:after="40" w:before="40"/>
            </w:pPr>
            <w:r>
              <w:rPr>
                <w:rFonts w:ascii="Calibri" w:cs="Calibri" w:eastAsia="Calibri" w:hAnsi="Calibri"/>
                <w:b w:val="false"/>
                <w:bCs w:val="false"/>
                <w:color w:val="000000"/>
                <w:sz w:val="20"/>
                <w:szCs w:val="20"/>
              </w:rPr>
              <w:t xml:space="preserve">Color palette</w:t>
            </w:r>
          </w:p>
        </w:tc>
        <w:tc>
          <w:tcPr>
            <w:tcW w:type="pct" w:w="50%"/>
          </w:tcPr>
          <w:p>
            <w:pPr>
              <w:spacing w:after="40" w:before="40"/>
            </w:pPr>
            <w:r>
              <w:rPr>
                <w:rFonts w:ascii="Calibri" w:cs="Calibri" w:eastAsia="Calibri" w:hAnsi="Calibri"/>
                <w:b w:val="false"/>
                <w:bCs w:val="false"/>
                <w:color w:val="000000"/>
                <w:sz w:val="20"/>
                <w:szCs w:val="20"/>
              </w:rPr>
              <w:t xml:space="preserve">8 preset colors + custom color picker</w:t>
            </w:r>
          </w:p>
        </w:tc>
      </w:tr>
      <w:tr>
        <w:tc>
          <w:tcPr>
            <w:tcW w:type="pct" w:w="50%"/>
          </w:tcPr>
          <w:p>
            <w:pPr>
              <w:spacing w:after="40" w:before="40"/>
            </w:pPr>
            <w:r>
              <w:rPr>
                <w:rFonts w:ascii="Calibri" w:cs="Calibri" w:eastAsia="Calibri" w:hAnsi="Calibri"/>
                <w:b w:val="false"/>
                <w:bCs w:val="false"/>
                <w:color w:val="000000"/>
                <w:sz w:val="20"/>
                <w:szCs w:val="20"/>
              </w:rPr>
              <w:t xml:space="preserve">Brush size slider</w:t>
            </w:r>
          </w:p>
        </w:tc>
        <w:tc>
          <w:tcPr>
            <w:tcW w:type="pct" w:w="50%"/>
          </w:tcPr>
          <w:p>
            <w:pPr>
              <w:spacing w:after="40" w:before="40"/>
            </w:pPr>
            <w:r>
              <w:rPr>
                <w:rFonts w:ascii="Calibri" w:cs="Calibri" w:eastAsia="Calibri" w:hAnsi="Calibri"/>
                <w:b w:val="false"/>
                <w:bCs w:val="false"/>
                <w:color w:val="000000"/>
                <w:sz w:val="20"/>
                <w:szCs w:val="20"/>
              </w:rPr>
              <w:t xml:space="preserve">Adjustable from 2px to 40px</w:t>
            </w:r>
          </w:p>
        </w:tc>
      </w:tr>
      <w:tr>
        <w:tc>
          <w:tcPr>
            <w:tcW w:type="pct" w:w="50%"/>
          </w:tcPr>
          <w:p>
            <w:pPr>
              <w:spacing w:after="40" w:before="40"/>
            </w:pPr>
            <w:r>
              <w:rPr>
                <w:rFonts w:ascii="Calibri" w:cs="Calibri" w:eastAsia="Calibri" w:hAnsi="Calibri"/>
                <w:b w:val="false"/>
                <w:bCs w:val="false"/>
                <w:color w:val="000000"/>
                <w:sz w:val="20"/>
                <w:szCs w:val="20"/>
              </w:rPr>
              <w:t xml:space="preserve">Undo system</w:t>
            </w:r>
          </w:p>
        </w:tc>
        <w:tc>
          <w:tcPr>
            <w:tcW w:type="pct" w:w="50%"/>
          </w:tcPr>
          <w:p>
            <w:pPr>
              <w:spacing w:after="40" w:before="40"/>
            </w:pPr>
            <w:r>
              <w:rPr>
                <w:rFonts w:ascii="Calibri" w:cs="Calibri" w:eastAsia="Calibri" w:hAnsi="Calibri"/>
                <w:b w:val="false"/>
                <w:bCs w:val="false"/>
                <w:color w:val="000000"/>
                <w:sz w:val="20"/>
                <w:szCs w:val="20"/>
              </w:rPr>
              <w:t xml:space="preserve">Canvas snapshot stack (up to 50 levels)</w:t>
            </w:r>
          </w:p>
        </w:tc>
      </w:tr>
      <w:tr>
        <w:tc>
          <w:tcPr>
            <w:tcW w:type="pct" w:w="50%"/>
          </w:tcPr>
          <w:p>
            <w:pPr>
              <w:spacing w:after="40" w:before="40"/>
            </w:pPr>
            <w:r>
              <w:rPr>
                <w:rFonts w:ascii="Calibri" w:cs="Calibri" w:eastAsia="Calibri" w:hAnsi="Calibri"/>
                <w:b w:val="false"/>
                <w:bCs w:val="false"/>
                <w:color w:val="000000"/>
                <w:sz w:val="20"/>
                <w:szCs w:val="20"/>
              </w:rPr>
              <w:t xml:space="preserve">Remote cursor</w:t>
            </w:r>
          </w:p>
        </w:tc>
        <w:tc>
          <w:tcPr>
            <w:tcW w:type="pct" w:w="50%"/>
          </w:tcPr>
          <w:p>
            <w:pPr>
              <w:spacing w:after="40" w:before="40"/>
            </w:pPr>
            <w:r>
              <w:rPr>
                <w:rFonts w:ascii="Calibri" w:cs="Calibri" w:eastAsia="Calibri" w:hAnsi="Calibri"/>
                <w:b w:val="false"/>
                <w:bCs w:val="false"/>
                <w:color w:val="000000"/>
                <w:sz w:val="20"/>
                <w:szCs w:val="20"/>
              </w:rPr>
              <w:t xml:space="preserve">See peer's cursor position with name badge</w:t>
            </w:r>
          </w:p>
        </w:tc>
      </w:tr>
      <w:tr>
        <w:tc>
          <w:tcPr>
            <w:tcW w:type="pct" w:w="50%"/>
          </w:tcPr>
          <w:p>
            <w:pPr>
              <w:spacing w:after="40" w:before="40"/>
            </w:pPr>
            <w:r>
              <w:rPr>
                <w:rFonts w:ascii="Calibri" w:cs="Calibri" w:eastAsia="Calibri" w:hAnsi="Calibri"/>
                <w:b w:val="false"/>
                <w:bCs w:val="false"/>
                <w:color w:val="000000"/>
                <w:sz w:val="20"/>
                <w:szCs w:val="20"/>
              </w:rPr>
              <w:t xml:space="preserve">One-click room creation</w:t>
            </w:r>
          </w:p>
        </w:tc>
        <w:tc>
          <w:tcPr>
            <w:tcW w:type="pct" w:w="50%"/>
          </w:tcPr>
          <w:p>
            <w:pPr>
              <w:spacing w:after="40" w:before="40"/>
            </w:pPr>
            <w:r>
              <w:rPr>
                <w:rFonts w:ascii="Calibri" w:cs="Calibri" w:eastAsia="Calibri" w:hAnsi="Calibri"/>
                <w:b w:val="false"/>
                <w:bCs w:val="false"/>
                <w:color w:val="000000"/>
                <w:sz w:val="20"/>
                <w:szCs w:val="20"/>
              </w:rPr>
              <w:t xml:space="preserve">Unique room ID generated via nanoid</w:t>
            </w:r>
          </w:p>
        </w:tc>
      </w:tr>
      <w:tr>
        <w:tc>
          <w:tcPr>
            <w:tcW w:type="pct" w:w="50%"/>
          </w:tcPr>
          <w:p>
            <w:pPr>
              <w:spacing w:after="40" w:before="40"/>
            </w:pPr>
            <w:r>
              <w:rPr>
                <w:rFonts w:ascii="Calibri" w:cs="Calibri" w:eastAsia="Calibri" w:hAnsi="Calibri"/>
                <w:b w:val="false"/>
                <w:bCs w:val="false"/>
                <w:color w:val="000000"/>
                <w:sz w:val="20"/>
                <w:szCs w:val="20"/>
              </w:rPr>
              <w:t xml:space="preserve">Copy link / Web Share</w:t>
            </w:r>
          </w:p>
        </w:tc>
        <w:tc>
          <w:tcPr>
            <w:tcW w:type="pct" w:w="50%"/>
          </w:tcPr>
          <w:p>
            <w:pPr>
              <w:spacing w:after="40" w:before="40"/>
            </w:pPr>
            <w:r>
              <w:rPr>
                <w:rFonts w:ascii="Calibri" w:cs="Calibri" w:eastAsia="Calibri" w:hAnsi="Calibri"/>
                <w:b w:val="false"/>
                <w:bCs w:val="false"/>
                <w:color w:val="000000"/>
                <w:sz w:val="20"/>
                <w:szCs w:val="20"/>
              </w:rPr>
              <w:t xml:space="preserve">Share room URL instantly</w:t>
            </w:r>
          </w:p>
        </w:tc>
      </w:tr>
      <w:tr>
        <w:tc>
          <w:tcPr>
            <w:tcW w:type="pct" w:w="50%"/>
          </w:tcPr>
          <w:p>
            <w:pPr>
              <w:spacing w:after="40" w:before="40"/>
            </w:pPr>
            <w:r>
              <w:rPr>
                <w:rFonts w:ascii="Calibri" w:cs="Calibri" w:eastAsia="Calibri" w:hAnsi="Calibri"/>
                <w:b w:val="false"/>
                <w:bCs w:val="false"/>
                <w:color w:val="000000"/>
                <w:sz w:val="20"/>
                <w:szCs w:val="20"/>
              </w:rPr>
              <w:t xml:space="preserve">Export PNG</w:t>
            </w:r>
          </w:p>
        </w:tc>
        <w:tc>
          <w:tcPr>
            <w:tcW w:type="pct" w:w="50%"/>
          </w:tcPr>
          <w:p>
            <w:pPr>
              <w:spacing w:after="40" w:before="40"/>
            </w:pPr>
            <w:r>
              <w:rPr>
                <w:rFonts w:ascii="Calibri" w:cs="Calibri" w:eastAsia="Calibri" w:hAnsi="Calibri"/>
                <w:b w:val="false"/>
                <w:bCs w:val="false"/>
                <w:color w:val="000000"/>
                <w:sz w:val="20"/>
                <w:szCs w:val="20"/>
              </w:rPr>
              <w:t xml:space="preserve">Download canvas as image</w:t>
            </w:r>
          </w:p>
        </w:tc>
      </w:tr>
      <w:tr>
        <w:tc>
          <w:tcPr>
            <w:tcW w:type="pct" w:w="50%"/>
          </w:tcPr>
          <w:p>
            <w:pPr>
              <w:spacing w:after="40" w:before="40"/>
            </w:pPr>
            <w:r>
              <w:rPr>
                <w:rFonts w:ascii="Calibri" w:cs="Calibri" w:eastAsia="Calibri" w:hAnsi="Calibri"/>
                <w:b w:val="false"/>
                <w:bCs w:val="false"/>
                <w:color w:val="000000"/>
                <w:sz w:val="20"/>
                <w:szCs w:val="20"/>
              </w:rPr>
              <w:t xml:space="preserve">Keyboard shortcuts</w:t>
            </w:r>
          </w:p>
        </w:tc>
        <w:tc>
          <w:tcPr>
            <w:tcW w:type="pct" w:w="50%"/>
          </w:tcPr>
          <w:p>
            <w:pPr>
              <w:spacing w:after="40" w:before="40"/>
            </w:pPr>
            <w:r>
              <w:rPr>
                <w:rFonts w:ascii="Calibri" w:cs="Calibri" w:eastAsia="Calibri" w:hAnsi="Calibri"/>
                <w:b w:val="false"/>
                <w:bCs w:val="false"/>
                <w:color w:val="000000"/>
                <w:sz w:val="20"/>
                <w:szCs w:val="20"/>
              </w:rPr>
              <w:t xml:space="preserve">P, E, L, R, C, U, Ctrl+Shift+Del</w:t>
            </w:r>
          </w:p>
        </w:tc>
      </w:tr>
      <w:tr>
        <w:tc>
          <w:tcPr>
            <w:tcW w:type="pct" w:w="50%"/>
          </w:tcPr>
          <w:p>
            <w:pPr>
              <w:spacing w:after="40" w:before="40"/>
            </w:pPr>
            <w:r>
              <w:rPr>
                <w:rFonts w:ascii="Calibri" w:cs="Calibri" w:eastAsia="Calibri" w:hAnsi="Calibri"/>
                <w:b w:val="false"/>
                <w:bCs w:val="false"/>
                <w:color w:val="000000"/>
                <w:sz w:val="20"/>
                <w:szCs w:val="20"/>
              </w:rPr>
              <w:t xml:space="preserve">Touch support</w:t>
            </w:r>
          </w:p>
        </w:tc>
        <w:tc>
          <w:tcPr>
            <w:tcW w:type="pct" w:w="50%"/>
          </w:tcPr>
          <w:p>
            <w:pPr>
              <w:spacing w:after="40" w:before="40"/>
            </w:pPr>
            <w:r>
              <w:rPr>
                <w:rFonts w:ascii="Calibri" w:cs="Calibri" w:eastAsia="Calibri" w:hAnsi="Calibri"/>
                <w:b w:val="false"/>
                <w:bCs w:val="false"/>
                <w:color w:val="000000"/>
                <w:sz w:val="20"/>
                <w:szCs w:val="20"/>
              </w:rPr>
              <w:t xml:space="preserve">Works on mobile and tablets</w:t>
            </w:r>
          </w:p>
        </w:tc>
      </w:tr>
      <w:tr>
        <w:tc>
          <w:tcPr>
            <w:tcW w:type="pct" w:w="50%"/>
          </w:tcPr>
          <w:p>
            <w:pPr>
              <w:spacing w:after="40" w:before="40"/>
            </w:pPr>
            <w:r>
              <w:rPr>
                <w:rFonts w:ascii="Calibri" w:cs="Calibri" w:eastAsia="Calibri" w:hAnsi="Calibri"/>
                <w:b w:val="false"/>
                <w:bCs w:val="false"/>
                <w:color w:val="000000"/>
                <w:sz w:val="20"/>
                <w:szCs w:val="20"/>
              </w:rPr>
              <w:t xml:space="preserve">Toast notifications</w:t>
            </w:r>
          </w:p>
        </w:tc>
        <w:tc>
          <w:tcPr>
            <w:tcW w:type="pct" w:w="50%"/>
          </w:tcPr>
          <w:p>
            <w:pPr>
              <w:spacing w:after="40" w:before="40"/>
            </w:pPr>
            <w:r>
              <w:rPr>
                <w:rFonts w:ascii="Calibri" w:cs="Calibri" w:eastAsia="Calibri" w:hAnsi="Calibri"/>
                <w:b w:val="false"/>
                <w:bCs w:val="false"/>
                <w:color w:val="000000"/>
                <w:sz w:val="20"/>
                <w:szCs w:val="20"/>
              </w:rPr>
              <w:t xml:space="preserve">Peer joined/left alerts</w:t>
            </w:r>
          </w:p>
        </w:tc>
      </w:tr>
      <w:tr>
        <w:tc>
          <w:tcPr>
            <w:tcW w:type="pct" w:w="50%"/>
          </w:tcPr>
          <w:p>
            <w:pPr>
              <w:spacing w:after="40" w:before="40"/>
            </w:pPr>
            <w:r>
              <w:rPr>
                <w:rFonts w:ascii="Calibri" w:cs="Calibri" w:eastAsia="Calibri" w:hAnsi="Calibri"/>
                <w:b w:val="false"/>
                <w:bCs w:val="false"/>
                <w:color w:val="000000"/>
                <w:sz w:val="20"/>
                <w:szCs w:val="20"/>
              </w:rPr>
              <w:t xml:space="preserve">Auto-reconnection</w:t>
            </w:r>
          </w:p>
        </w:tc>
        <w:tc>
          <w:tcPr>
            <w:tcW w:type="pct" w:w="50%"/>
          </w:tcPr>
          <w:p>
            <w:pPr>
              <w:spacing w:after="40" w:before="40"/>
            </w:pPr>
            <w:r>
              <w:rPr>
                <w:rFonts w:ascii="Calibri" w:cs="Calibri" w:eastAsia="Calibri" w:hAnsi="Calibri"/>
                <w:b w:val="false"/>
                <w:bCs w:val="false"/>
                <w:color w:val="000000"/>
                <w:sz w:val="20"/>
                <w:szCs w:val="20"/>
              </w:rPr>
              <w:t xml:space="preserve">Guest retries on disconnect (5 attempts)</w:t>
            </w:r>
          </w:p>
        </w:tc>
      </w:tr>
    </w:tbl>
    <w:p>
      <w:pPr>
        <w:pStyle w:val="Heading1"/>
        <w:spacing w:after="150" w:before="300"/>
      </w:pPr>
      <w:r>
        <w:rPr>
          <w:rFonts w:ascii="Calibri" w:cs="Calibri" w:eastAsia="Calibri" w:hAnsi="Calibri"/>
          <w:b/>
          <w:bCs/>
          <w:sz w:val="32"/>
          <w:szCs w:val="32"/>
        </w:rPr>
        <w:t xml:space="preserve">6. Key Implementation Details</w:t>
      </w:r>
    </w:p>
    <w:p>
      <w:pPr>
        <w:pStyle w:val="Heading3"/>
        <w:spacing w:after="150" w:before="300"/>
      </w:pPr>
      <w:r>
        <w:rPr>
          <w:rFonts w:ascii="Calibri" w:cs="Calibri" w:eastAsia="Calibri" w:hAnsi="Calibri"/>
          <w:b/>
          <w:bCs/>
          <w:sz w:val="22"/>
          <w:szCs w:val="22"/>
        </w:rPr>
        <w:t xml:space="preserve">6.1 React 18 StrictMode Handling</w:t>
      </w:r>
    </w:p>
    <w:p>
      <w:pPr>
        <w:spacing w:after="100"/>
      </w:pPr>
      <w:r>
        <w:rPr>
          <w:rFonts w:ascii="Calibri" w:cs="Calibri" w:eastAsia="Calibri" w:hAnsi="Calibri"/>
          <w:sz w:val="22"/>
          <w:szCs w:val="22"/>
        </w:rPr>
        <w:t xml:space="preserve">React 18 double-mounts components in development. When the host registers a fixed peer ID, the second mount fails because the ID is still held by the signaling server. Solution: retry up to 3 times with a 1.5s delay.</w:t>
      </w:r>
    </w:p>
    <w:p>
      <w:pPr>
        <w:pStyle w:val="Heading3"/>
        <w:spacing w:after="150" w:before="300"/>
      </w:pPr>
      <w:r>
        <w:rPr>
          <w:rFonts w:ascii="Calibri" w:cs="Calibri" w:eastAsia="Calibri" w:hAnsi="Calibri"/>
          <w:b/>
          <w:bCs/>
          <w:sz w:val="22"/>
          <w:szCs w:val="22"/>
        </w:rPr>
        <w:t xml:space="preserve">6.2 Shape Preview Rendering</w:t>
      </w:r>
    </w:p>
    <w:p>
      <w:pPr>
        <w:spacing w:after="100"/>
      </w:pPr>
      <w:r>
        <w:rPr>
          <w:rFonts w:ascii="Calibri" w:cs="Calibri" w:eastAsia="Calibri" w:hAnsi="Calibri"/>
          <w:sz w:val="22"/>
          <w:szCs w:val="22"/>
        </w:rPr>
        <w:t xml:space="preserve">Shape tools (rect, circle, line) need live preview while dragging. The canvas is snapshotted before drag starts, then on each mouse move the snapshot is restored and the shape redrawn at the new size — producing flicker-free rubber-band rendering.</w:t>
      </w:r>
    </w:p>
    <w:p>
      <w:pPr>
        <w:pStyle w:val="Heading3"/>
        <w:spacing w:after="150" w:before="300"/>
      </w:pPr>
      <w:r>
        <w:rPr>
          <w:rFonts w:ascii="Calibri" w:cs="Calibri" w:eastAsia="Calibri" w:hAnsi="Calibri"/>
          <w:b/>
          <w:bCs/>
          <w:sz w:val="22"/>
          <w:szCs w:val="22"/>
        </w:rPr>
        <w:t xml:space="preserve">6.3 Message Throttling</w:t>
      </w:r>
    </w:p>
    <w:p>
      <w:pPr>
        <w:spacing w:after="100"/>
      </w:pPr>
      <w:r>
        <w:rPr>
          <w:rFonts w:ascii="Calibri" w:cs="Calibri" w:eastAsia="Calibri" w:hAnsi="Calibri"/>
          <w:sz w:val="22"/>
          <w:szCs w:val="22"/>
        </w:rPr>
        <w:t xml:space="preserve">Mouse events fire at 120-240Hz on modern displays. To prevent flooding the DataChannel, outgoing draw moves are batched using requestAnimationFrame and sent at ~60fps.</w:t>
      </w:r>
    </w:p>
    <w:p>
      <w:pPr>
        <w:pStyle w:val="Heading3"/>
        <w:spacing w:after="150" w:before="300"/>
      </w:pPr>
      <w:r>
        <w:rPr>
          <w:rFonts w:ascii="Calibri" w:cs="Calibri" w:eastAsia="Calibri" w:hAnsi="Calibri"/>
          <w:b/>
          <w:bCs/>
          <w:sz w:val="22"/>
          <w:szCs w:val="22"/>
        </w:rPr>
        <w:t xml:space="preserve">6.4 Eraser via Compositing</w:t>
      </w:r>
    </w:p>
    <w:p>
      <w:pPr>
        <w:spacing w:after="100"/>
      </w:pPr>
      <w:r>
        <w:rPr>
          <w:rFonts w:ascii="Calibri" w:cs="Calibri" w:eastAsia="Calibri" w:hAnsi="Calibri"/>
          <w:sz w:val="22"/>
          <w:szCs w:val="22"/>
        </w:rPr>
        <w:t xml:space="preserve">Instead of tracking individual strokes for erasing, the eraser uses Canvas globalCompositeOperation = "destination-out" — making erase just another draw operation with zero extra complexity.</w:t>
      </w:r>
    </w:p>
    <w:p>
      <w:r>
        <w:br w:type="page"/>
      </w:r>
    </w:p>
    <w:p>
      <w:pPr>
        <w:pStyle w:val="Heading1"/>
        <w:spacing w:after="150" w:before="300"/>
      </w:pPr>
      <w:r>
        <w:rPr>
          <w:rFonts w:ascii="Calibri" w:cs="Calibri" w:eastAsia="Calibri" w:hAnsi="Calibri"/>
          <w:b/>
          <w:bCs/>
          <w:sz w:val="32"/>
          <w:szCs w:val="32"/>
        </w:rPr>
        <w:t xml:space="preserve">7. Screenshots</w:t>
      </w:r>
    </w:p>
    <w:p>
      <w:pPr>
        <w:pStyle w:val="Heading3"/>
        <w:spacing w:after="150" w:before="300"/>
      </w:pPr>
      <w:r>
        <w:rPr>
          <w:rFonts w:ascii="Calibri" w:cs="Calibri" w:eastAsia="Calibri" w:hAnsi="Calibri"/>
          <w:b/>
          <w:bCs/>
          <w:sz w:val="22"/>
          <w:szCs w:val="22"/>
        </w:rPr>
        <w:t xml:space="preserve">7.1 Home Page</w:t>
      </w:r>
    </w:p>
    <w:p>
      <w:pPr>
        <w:spacing w:after="120"/>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00"/>
      </w:pPr>
      <w:r>
        <w:rPr>
          <w:rFonts w:ascii="Calibri" w:cs="Calibri" w:eastAsia="Calibri" w:hAnsi="Calibri"/>
          <w:sz w:val="22"/>
          <w:szCs w:val="22"/>
        </w:rPr>
        <w:t xml:space="preserve">Landing page with Create Room and Join Room options. Dark theme with yellow accent. "How It Works" guide at the bottom.</w:t>
      </w:r>
    </w:p>
    <w:p>
      <w:pPr>
        <w:spacing w:after="120"/>
      </w:pPr>
    </w:p>
    <w:p>
      <w:pPr>
        <w:pStyle w:val="Heading3"/>
        <w:spacing w:after="150" w:before="300"/>
      </w:pPr>
      <w:r>
        <w:rPr>
          <w:rFonts w:ascii="Calibri" w:cs="Calibri" w:eastAsia="Calibri" w:hAnsi="Calibri"/>
          <w:b/>
          <w:bCs/>
          <w:sz w:val="22"/>
          <w:szCs w:val="22"/>
        </w:rPr>
        <w:t xml:space="preserve">7.2 Whiteboard Room</w:t>
      </w:r>
    </w:p>
    <w:p>
      <w:pPr>
        <w:spacing w:after="120"/>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100"/>
      </w:pPr>
      <w:r>
        <w:rPr>
          <w:rFonts w:ascii="Calibri" w:cs="Calibri" w:eastAsia="Calibri" w:hAnsi="Calibri"/>
          <w:sz w:val="22"/>
          <w:szCs w:val="22"/>
        </w:rPr>
        <w:t xml:space="preserve">Full drawing interface showing the toolbar (tools, colors, brush size, actions), room header with share button, and connection status indicator.</w:t>
      </w:r>
    </w:p>
    <w:p>
      <w:pPr>
        <w:spacing w:after="120"/>
      </w:pPr>
    </w:p>
    <w:p>
      <w:pPr>
        <w:pStyle w:val="Heading3"/>
        <w:spacing w:after="150" w:before="300"/>
      </w:pPr>
      <w:r>
        <w:rPr>
          <w:rFonts w:ascii="Calibri" w:cs="Calibri" w:eastAsia="Calibri" w:hAnsi="Calibri"/>
          <w:b/>
          <w:bCs/>
          <w:sz w:val="22"/>
          <w:szCs w:val="22"/>
        </w:rPr>
        <w:t xml:space="preserve">7.3 Drawing Demo</w:t>
      </w:r>
    </w:p>
    <w:p>
      <w:pPr>
        <w:spacing w:after="120"/>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100"/>
      </w:pPr>
      <w:r>
        <w:rPr>
          <w:rFonts w:ascii="Calibri" w:cs="Calibri" w:eastAsia="Calibri" w:hAnsi="Calibri"/>
          <w:sz w:val="22"/>
          <w:szCs w:val="22"/>
        </w:rPr>
        <w:t xml:space="preserve">Multi-tool demonstration showing freehand pen strokes (white), rectangles (red, blue), drawn with different colors and tools in a single session.</w:t>
      </w:r>
    </w:p>
    <w:p>
      <w:r>
        <w:br w:type="page"/>
      </w:r>
    </w:p>
    <w:p>
      <w:pPr>
        <w:pStyle w:val="Heading1"/>
        <w:spacing w:after="150" w:before="300"/>
      </w:pPr>
      <w:r>
        <w:rPr>
          <w:rFonts w:ascii="Calibri" w:cs="Calibri" w:eastAsia="Calibri" w:hAnsi="Calibri"/>
          <w:b/>
          <w:bCs/>
          <w:sz w:val="32"/>
          <w:szCs w:val="32"/>
        </w:rPr>
        <w:t xml:space="preserve">8.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D2D2D" w:color="2D2D2D" w:val="solid"/>
          </w:tcPr>
          <w:p>
            <w:pPr>
              <w:spacing w:after="40" w:before="40"/>
            </w:pPr>
            <w:r>
              <w:rPr>
                <w:rFonts w:ascii="Calibri" w:cs="Calibri" w:eastAsia="Calibri" w:hAnsi="Calibri"/>
                <w:b/>
                <w:bCs/>
                <w:color w:val="FACC15"/>
                <w:sz w:val="20"/>
                <w:szCs w:val="20"/>
              </w:rPr>
              <w:t xml:space="preserve">Test Case</w:t>
            </w:r>
          </w:p>
        </w:tc>
        <w:tc>
          <w:tcPr>
            <w:tcW w:type="pct" w:w="50%"/>
            <w:shd w:fill="2D2D2D" w:color="2D2D2D" w:val="solid"/>
          </w:tcPr>
          <w:p>
            <w:pPr>
              <w:spacing w:after="40" w:before="40"/>
            </w:pPr>
            <w:r>
              <w:rPr>
                <w:rFonts w:ascii="Calibri" w:cs="Calibri" w:eastAsia="Calibri" w:hAnsi="Calibri"/>
                <w:b/>
                <w:bCs/>
                <w:color w:val="FACC15"/>
                <w:sz w:val="20"/>
                <w:szCs w:val="20"/>
              </w:rPr>
              <w:t xml:space="preserve">Result</w:t>
            </w:r>
          </w:p>
        </w:tc>
      </w:tr>
      <w:tr>
        <w:tc>
          <w:tcPr>
            <w:tcW w:type="pct" w:w="50%"/>
          </w:tcPr>
          <w:p>
            <w:pPr>
              <w:spacing w:after="40" w:before="40"/>
            </w:pPr>
            <w:r>
              <w:rPr>
                <w:rFonts w:ascii="Calibri" w:cs="Calibri" w:eastAsia="Calibri" w:hAnsi="Calibri"/>
                <w:b w:val="false"/>
                <w:bCs w:val="false"/>
                <w:color w:val="000000"/>
                <w:sz w:val="20"/>
                <w:szCs w:val="20"/>
              </w:rPr>
              <w:t xml:space="preserve">Room creation + unique ID generation</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Peer connection (two browser tabs)</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Drawing sync (both directions)</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Shape tools render correctly</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Eraser works on all content</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Undo restores previous state</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Clear canvas syncs to peer</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Export PNG downloads correctly</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Keyboard shortcuts functional</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Mobile touch drawing works</w:t>
            </w:r>
          </w:p>
        </w:tc>
        <w:tc>
          <w:tcPr>
            <w:tcW w:type="pct" w:w="50%"/>
          </w:tcPr>
          <w:p>
            <w:pPr>
              <w:spacing w:after="40" w:before="40"/>
            </w:pPr>
            <w:r>
              <w:rPr>
                <w:rFonts w:ascii="Calibri" w:cs="Calibri" w:eastAsia="Calibri" w:hAnsi="Calibri"/>
                <w:b w:val="false"/>
                <w:bCs w:val="false"/>
                <w:color w:val="000000"/>
                <w:sz w:val="20"/>
                <w:szCs w:val="20"/>
              </w:rPr>
              <w:t xml:space="preserve">✅ Pass</w:t>
            </w:r>
          </w:p>
        </w:tc>
      </w:tr>
      <w:tr>
        <w:tc>
          <w:tcPr>
            <w:tcW w:type="pct" w:w="50%"/>
          </w:tcPr>
          <w:p>
            <w:pPr>
              <w:spacing w:after="40" w:before="40"/>
            </w:pPr>
            <w:r>
              <w:rPr>
                <w:rFonts w:ascii="Calibri" w:cs="Calibri" w:eastAsia="Calibri" w:hAnsi="Calibri"/>
                <w:b w:val="false"/>
                <w:bCs w:val="false"/>
                <w:color w:val="000000"/>
                <w:sz w:val="20"/>
                <w:szCs w:val="20"/>
              </w:rPr>
              <w:t xml:space="preserve">Production build succeeds</w:t>
            </w:r>
          </w:p>
        </w:tc>
        <w:tc>
          <w:tcPr>
            <w:tcW w:type="pct" w:w="50%"/>
          </w:tcPr>
          <w:p>
            <w:pPr>
              <w:spacing w:after="40" w:before="40"/>
            </w:pPr>
            <w:r>
              <w:rPr>
                <w:rFonts w:ascii="Calibri" w:cs="Calibri" w:eastAsia="Calibri" w:hAnsi="Calibri"/>
                <w:b w:val="false"/>
                <w:bCs w:val="false"/>
                <w:color w:val="000000"/>
                <w:sz w:val="20"/>
                <w:szCs w:val="20"/>
              </w:rPr>
              <w:t xml:space="preserve">✅ Pass</w:t>
            </w:r>
          </w:p>
        </w:tc>
      </w:tr>
    </w:tbl>
    <w:p>
      <w:pPr>
        <w:spacing w:after="120"/>
      </w:pPr>
    </w:p>
    <w:p>
      <w:pPr>
        <w:spacing w:after="100"/>
      </w:pPr>
      <w:r>
        <w:rPr>
          <w:rFonts w:ascii="Calibri" w:cs="Calibri" w:eastAsia="Calibri" w:hAnsi="Calibri"/>
          <w:b/>
          <w:bCs/>
          <w:sz w:val="22"/>
          <w:szCs w:val="22"/>
        </w:rPr>
        <w:t xml:space="preserve">Browser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D2D2D" w:color="2D2D2D" w:val="solid"/>
          </w:tcPr>
          <w:p>
            <w:pPr>
              <w:spacing w:after="40" w:before="40"/>
            </w:pPr>
            <w:r>
              <w:rPr>
                <w:rFonts w:ascii="Calibri" w:cs="Calibri" w:eastAsia="Calibri" w:hAnsi="Calibri"/>
                <w:b/>
                <w:bCs/>
                <w:color w:val="FACC15"/>
                <w:sz w:val="20"/>
                <w:szCs w:val="20"/>
              </w:rPr>
              <w:t xml:space="preserve">Browser</w:t>
            </w:r>
          </w:p>
        </w:tc>
        <w:tc>
          <w:tcPr>
            <w:tcW w:type="pct" w:w="50%"/>
            <w:shd w:fill="2D2D2D" w:color="2D2D2D" w:val="solid"/>
          </w:tcPr>
          <w:p>
            <w:pPr>
              <w:spacing w:after="40" w:before="40"/>
            </w:pPr>
            <w:r>
              <w:rPr>
                <w:rFonts w:ascii="Calibri" w:cs="Calibri" w:eastAsia="Calibri" w:hAnsi="Calibri"/>
                <w:b/>
                <w:bCs/>
                <w:color w:val="FACC15"/>
                <w:sz w:val="20"/>
                <w:szCs w:val="20"/>
              </w:rPr>
              <w:t xml:space="preserve">Status</w:t>
            </w:r>
          </w:p>
        </w:tc>
      </w:tr>
      <w:tr>
        <w:tc>
          <w:tcPr>
            <w:tcW w:type="pct" w:w="50%"/>
          </w:tcPr>
          <w:p>
            <w:pPr>
              <w:spacing w:after="40" w:before="40"/>
            </w:pPr>
            <w:r>
              <w:rPr>
                <w:rFonts w:ascii="Calibri" w:cs="Calibri" w:eastAsia="Calibri" w:hAnsi="Calibri"/>
                <w:b w:val="false"/>
                <w:bCs w:val="false"/>
                <w:color w:val="000000"/>
                <w:sz w:val="20"/>
                <w:szCs w:val="20"/>
              </w:rPr>
              <w:t xml:space="preserve">Google Chrome 90+</w:t>
            </w:r>
          </w:p>
        </w:tc>
        <w:tc>
          <w:tcPr>
            <w:tcW w:type="pct" w:w="50%"/>
          </w:tcPr>
          <w:p>
            <w:pPr>
              <w:spacing w:after="40" w:before="40"/>
            </w:pPr>
            <w:r>
              <w:rPr>
                <w:rFonts w:ascii="Calibri" w:cs="Calibri" w:eastAsia="Calibri" w:hAnsi="Calibri"/>
                <w:b w:val="false"/>
                <w:bCs w:val="false"/>
                <w:color w:val="000000"/>
                <w:sz w:val="20"/>
                <w:szCs w:val="20"/>
              </w:rPr>
              <w:t xml:space="preserve">✅ Tested</w:t>
            </w:r>
          </w:p>
        </w:tc>
      </w:tr>
      <w:tr>
        <w:tc>
          <w:tcPr>
            <w:tcW w:type="pct" w:w="50%"/>
          </w:tcPr>
          <w:p>
            <w:pPr>
              <w:spacing w:after="40" w:before="40"/>
            </w:pPr>
            <w:r>
              <w:rPr>
                <w:rFonts w:ascii="Calibri" w:cs="Calibri" w:eastAsia="Calibri" w:hAnsi="Calibri"/>
                <w:b w:val="false"/>
                <w:bCs w:val="false"/>
                <w:color w:val="000000"/>
                <w:sz w:val="20"/>
                <w:szCs w:val="20"/>
              </w:rPr>
              <w:t xml:space="preserve">Mozilla Firefox 85+</w:t>
            </w:r>
          </w:p>
        </w:tc>
        <w:tc>
          <w:tcPr>
            <w:tcW w:type="pct" w:w="50%"/>
          </w:tcPr>
          <w:p>
            <w:pPr>
              <w:spacing w:after="40" w:before="40"/>
            </w:pPr>
            <w:r>
              <w:rPr>
                <w:rFonts w:ascii="Calibri" w:cs="Calibri" w:eastAsia="Calibri" w:hAnsi="Calibri"/>
                <w:b w:val="false"/>
                <w:bCs w:val="false"/>
                <w:color w:val="000000"/>
                <w:sz w:val="20"/>
                <w:szCs w:val="20"/>
              </w:rPr>
              <w:t xml:space="preserve">✅ Compatible</w:t>
            </w:r>
          </w:p>
        </w:tc>
      </w:tr>
      <w:tr>
        <w:tc>
          <w:tcPr>
            <w:tcW w:type="pct" w:w="50%"/>
          </w:tcPr>
          <w:p>
            <w:pPr>
              <w:spacing w:after="40" w:before="40"/>
            </w:pPr>
            <w:r>
              <w:rPr>
                <w:rFonts w:ascii="Calibri" w:cs="Calibri" w:eastAsia="Calibri" w:hAnsi="Calibri"/>
                <w:b w:val="false"/>
                <w:bCs w:val="false"/>
                <w:color w:val="000000"/>
                <w:sz w:val="20"/>
                <w:szCs w:val="20"/>
              </w:rPr>
              <w:t xml:space="preserve">Microsoft Edge 90+</w:t>
            </w:r>
          </w:p>
        </w:tc>
        <w:tc>
          <w:tcPr>
            <w:tcW w:type="pct" w:w="50%"/>
          </w:tcPr>
          <w:p>
            <w:pPr>
              <w:spacing w:after="40" w:before="40"/>
            </w:pPr>
            <w:r>
              <w:rPr>
                <w:rFonts w:ascii="Calibri" w:cs="Calibri" w:eastAsia="Calibri" w:hAnsi="Calibri"/>
                <w:b w:val="false"/>
                <w:bCs w:val="false"/>
                <w:color w:val="000000"/>
                <w:sz w:val="20"/>
                <w:szCs w:val="20"/>
              </w:rPr>
              <w:t xml:space="preserve">✅ Compatible</w:t>
            </w:r>
          </w:p>
        </w:tc>
      </w:tr>
      <w:tr>
        <w:tc>
          <w:tcPr>
            <w:tcW w:type="pct" w:w="50%"/>
          </w:tcPr>
          <w:p>
            <w:pPr>
              <w:spacing w:after="40" w:before="40"/>
            </w:pPr>
            <w:r>
              <w:rPr>
                <w:rFonts w:ascii="Calibri" w:cs="Calibri" w:eastAsia="Calibri" w:hAnsi="Calibri"/>
                <w:b w:val="false"/>
                <w:bCs w:val="false"/>
                <w:color w:val="000000"/>
                <w:sz w:val="20"/>
                <w:szCs w:val="20"/>
              </w:rPr>
              <w:t xml:space="preserve">Safari 15+</w:t>
            </w:r>
          </w:p>
        </w:tc>
        <w:tc>
          <w:tcPr>
            <w:tcW w:type="pct" w:w="50%"/>
          </w:tcPr>
          <w:p>
            <w:pPr>
              <w:spacing w:after="40" w:before="40"/>
            </w:pPr>
            <w:r>
              <w:rPr>
                <w:rFonts w:ascii="Calibri" w:cs="Calibri" w:eastAsia="Calibri" w:hAnsi="Calibri"/>
                <w:b w:val="false"/>
                <w:bCs w:val="false"/>
                <w:color w:val="000000"/>
                <w:sz w:val="20"/>
                <w:szCs w:val="20"/>
              </w:rPr>
              <w:t xml:space="preserve">✅ Compatible</w:t>
            </w:r>
          </w:p>
        </w:tc>
      </w:tr>
    </w:tbl>
    <w:p>
      <w:pPr>
        <w:pStyle w:val="Heading1"/>
        <w:spacing w:after="150" w:before="300"/>
      </w:pPr>
      <w:r>
        <w:rPr>
          <w:rFonts w:ascii="Calibri" w:cs="Calibri" w:eastAsia="Calibri" w:hAnsi="Calibri"/>
          <w:b/>
          <w:bCs/>
          <w:sz w:val="32"/>
          <w:szCs w:val="32"/>
        </w:rPr>
        <w:t xml:space="preserve">9. Deployment</w:t>
      </w:r>
    </w:p>
    <w:p>
      <w:pPr>
        <w:spacing w:after="100"/>
      </w:pPr>
      <w:r>
        <w:rPr>
          <w:rFonts w:ascii="Calibri" w:cs="Calibri" w:eastAsia="Calibri" w:hAnsi="Calibri"/>
          <w:sz w:val="22"/>
          <w:szCs w:val="22"/>
        </w:rPr>
        <w:t xml:space="preserve">The application is deployed on Vercel with zero configuration. The build pipeline:</w:t>
      </w:r>
    </w:p>
    <w:p>
      <w:pPr>
        <w:pStyle w:val="ListParagraph"/>
        <w:numPr>
          <w:ilvl w:val="0"/>
          <w:numId w:val="1"/>
        </w:numPr>
        <w:spacing w:after="60"/>
      </w:pPr>
      <w:r>
        <w:rPr>
          <w:rFonts w:ascii="Calibri" w:cs="Calibri" w:eastAsia="Calibri" w:hAnsi="Calibri"/>
          <w:sz w:val="22"/>
          <w:szCs w:val="22"/>
        </w:rPr>
        <w:t xml:space="preserve">npm install — install dependencies</w:t>
      </w:r>
    </w:p>
    <w:p>
      <w:pPr>
        <w:pStyle w:val="ListParagraph"/>
        <w:numPr>
          <w:ilvl w:val="0"/>
          <w:numId w:val="1"/>
        </w:numPr>
        <w:spacing w:after="60"/>
      </w:pPr>
      <w:r>
        <w:rPr>
          <w:rFonts w:ascii="Calibri" w:cs="Calibri" w:eastAsia="Calibri" w:hAnsi="Calibri"/>
          <w:sz w:val="22"/>
          <w:szCs w:val="22"/>
        </w:rPr>
        <w:t xml:space="preserve">npm run build — Vite production build (outputs to /dist, ~287 KB total)</w:t>
      </w:r>
    </w:p>
    <w:p>
      <w:pPr>
        <w:pStyle w:val="ListParagraph"/>
        <w:numPr>
          <w:ilvl w:val="0"/>
          <w:numId w:val="1"/>
        </w:numPr>
        <w:spacing w:after="60"/>
      </w:pPr>
      <w:r>
        <w:rPr>
          <w:rFonts w:ascii="Calibri" w:cs="Calibri" w:eastAsia="Calibri" w:hAnsi="Calibri"/>
          <w:sz w:val="22"/>
          <w:szCs w:val="22"/>
        </w:rPr>
        <w:t xml:space="preserve">vercel --prod — deploy to global CDN</w:t>
      </w:r>
    </w:p>
    <w:p>
      <w:pPr>
        <w:spacing w:after="120"/>
      </w:pPr>
    </w:p>
    <w:p>
      <w:pPr>
        <w:spacing w:after="100"/>
      </w:pPr>
      <w:r>
        <w:rPr>
          <w:rFonts w:ascii="Calibri" w:cs="Calibri" w:eastAsia="Calibri" w:hAnsi="Calibri"/>
          <w:sz w:val="22"/>
          <w:szCs w:val="22"/>
        </w:rPr>
        <w:t xml:space="preserve">A vercel.json rewrite rule ensures all routes serve index.html for client-side routing.</w:t>
      </w:r>
    </w:p>
    <w:p>
      <w:pPr>
        <w:pStyle w:val="Heading1"/>
        <w:spacing w:after="150" w:before="300"/>
      </w:pPr>
      <w:r>
        <w:rPr>
          <w:rFonts w:ascii="Calibri" w:cs="Calibri" w:eastAsia="Calibri" w:hAnsi="Calibri"/>
          <w:b/>
          <w:bCs/>
          <w:sz w:val="32"/>
          <w:szCs w:val="32"/>
        </w:rPr>
        <w:t xml:space="preserve">10. Future Scope</w:t>
      </w:r>
    </w:p>
    <w:p>
      <w:pPr>
        <w:pStyle w:val="ListParagraph"/>
        <w:numPr>
          <w:ilvl w:val="0"/>
          <w:numId w:val="1"/>
        </w:numPr>
        <w:spacing w:after="60"/>
      </w:pPr>
      <w:r>
        <w:rPr>
          <w:rFonts w:ascii="Calibri" w:cs="Calibri" w:eastAsia="Calibri" w:hAnsi="Calibri"/>
          <w:sz w:val="22"/>
          <w:szCs w:val="22"/>
        </w:rPr>
        <w:t xml:space="preserve">Multi-user rooms (N-peer mesh or SFU topology)</w:t>
      </w:r>
    </w:p>
    <w:p>
      <w:pPr>
        <w:pStyle w:val="ListParagraph"/>
        <w:numPr>
          <w:ilvl w:val="0"/>
          <w:numId w:val="1"/>
        </w:numPr>
        <w:spacing w:after="60"/>
      </w:pPr>
      <w:r>
        <w:rPr>
          <w:rFonts w:ascii="Calibri" w:cs="Calibri" w:eastAsia="Calibri" w:hAnsi="Calibri"/>
          <w:sz w:val="22"/>
          <w:szCs w:val="22"/>
        </w:rPr>
        <w:t xml:space="preserve">Text tool with font selection</w:t>
      </w:r>
    </w:p>
    <w:p>
      <w:pPr>
        <w:pStyle w:val="ListParagraph"/>
        <w:numPr>
          <w:ilvl w:val="0"/>
          <w:numId w:val="1"/>
        </w:numPr>
        <w:spacing w:after="60"/>
      </w:pPr>
      <w:r>
        <w:rPr>
          <w:rFonts w:ascii="Calibri" w:cs="Calibri" w:eastAsia="Calibri" w:hAnsi="Calibri"/>
          <w:sz w:val="22"/>
          <w:szCs w:val="22"/>
        </w:rPr>
        <w:t xml:space="preserve">Session persistence via IndexedDB</w:t>
      </w:r>
    </w:p>
    <w:p>
      <w:pPr>
        <w:pStyle w:val="ListParagraph"/>
        <w:numPr>
          <w:ilvl w:val="0"/>
          <w:numId w:val="1"/>
        </w:numPr>
        <w:spacing w:after="60"/>
      </w:pPr>
      <w:r>
        <w:rPr>
          <w:rFonts w:ascii="Calibri" w:cs="Calibri" w:eastAsia="Calibri" w:hAnsi="Calibri"/>
          <w:sz w:val="22"/>
          <w:szCs w:val="22"/>
        </w:rPr>
        <w:t xml:space="preserve">Image paste / drag-and-drop</w:t>
      </w:r>
    </w:p>
    <w:p>
      <w:pPr>
        <w:pStyle w:val="ListParagraph"/>
        <w:numPr>
          <w:ilvl w:val="0"/>
          <w:numId w:val="1"/>
        </w:numPr>
        <w:spacing w:after="60"/>
      </w:pPr>
      <w:r>
        <w:rPr>
          <w:rFonts w:ascii="Calibri" w:cs="Calibri" w:eastAsia="Calibri" w:hAnsi="Calibri"/>
          <w:sz w:val="22"/>
          <w:szCs w:val="22"/>
        </w:rPr>
        <w:t xml:space="preserve">End-to-end encryption for DataChannel</w:t>
      </w:r>
    </w:p>
    <w:p>
      <w:pPr>
        <w:pStyle w:val="ListParagraph"/>
        <w:numPr>
          <w:ilvl w:val="0"/>
          <w:numId w:val="1"/>
        </w:numPr>
        <w:spacing w:after="60"/>
      </w:pPr>
      <w:r>
        <w:rPr>
          <w:rFonts w:ascii="Calibri" w:cs="Calibri" w:eastAsia="Calibri" w:hAnsi="Calibri"/>
          <w:sz w:val="22"/>
          <w:szCs w:val="22"/>
        </w:rPr>
        <w:t xml:space="preserve">Infinite canvas with pan and zoom</w:t>
      </w:r>
    </w:p>
    <w:p>
      <w:pPr>
        <w:pStyle w:val="Heading1"/>
        <w:spacing w:after="150" w:before="300"/>
      </w:pPr>
      <w:r>
        <w:rPr>
          <w:rFonts w:ascii="Calibri" w:cs="Calibri" w:eastAsia="Calibri" w:hAnsi="Calibri"/>
          <w:b/>
          <w:bCs/>
          <w:sz w:val="32"/>
          <w:szCs w:val="32"/>
        </w:rPr>
        <w:t xml:space="preserve">11. Conclusion</w:t>
      </w:r>
    </w:p>
    <w:p>
      <w:pPr>
        <w:spacing w:after="100"/>
      </w:pPr>
      <w:r>
        <w:rPr>
          <w:rFonts w:ascii="Calibri" w:cs="Calibri" w:eastAsia="Calibri" w:hAnsi="Calibri"/>
          <w:sz w:val="22"/>
          <w:szCs w:val="22"/>
        </w:rPr>
        <w:t xml:space="preserve">Live Whiteboard demonstrates that modern browsers can power real-time collaborative applications without any backend infrastructure. Using WebRTC DataChannels, the app achieves direct peer-to-peer communication with sub-50ms latency, comparable to native applications.</w:t>
      </w:r>
    </w:p>
    <w:p>
      <w:pPr>
        <w:spacing w:after="120"/>
      </w:pPr>
    </w:p>
    <w:p>
      <w:pPr>
        <w:spacing w:after="100"/>
      </w:pPr>
      <w:r>
        <w:rPr>
          <w:rFonts w:ascii="Calibri" w:cs="Calibri" w:eastAsia="Calibri" w:hAnsi="Calibri"/>
          <w:sz w:val="22"/>
          <w:szCs w:val="22"/>
        </w:rPr>
        <w:t xml:space="preserve">The project covers React hooks architecture, WebRTC signaling/ICE, Canvas 2D rendering, responsive design, and production deployment — all in ~886 lines of source code across 12 files.</w:t>
      </w:r>
    </w:p>
    <w:p>
      <w:pPr>
        <w:spacing w:after="120"/>
      </w:pPr>
    </w:p>
    <w:p>
      <w:pPr>
        <w:pStyle w:val="Heading1"/>
        <w:spacing w:after="150" w:before="300"/>
      </w:pPr>
      <w:r>
        <w:rPr>
          <w:rFonts w:ascii="Calibri" w:cs="Calibri" w:eastAsia="Calibri" w:hAnsi="Calibri"/>
          <w:b/>
          <w:bCs/>
          <w:sz w:val="32"/>
          <w:szCs w:val="32"/>
        </w:rPr>
        <w:t xml:space="preserve">12. References</w:t>
      </w:r>
    </w:p>
    <w:p>
      <w:pPr>
        <w:pStyle w:val="ListParagraph"/>
        <w:numPr>
          <w:ilvl w:val="0"/>
          <w:numId w:val="2"/>
        </w:numPr>
        <w:spacing w:after="60"/>
      </w:pPr>
      <w:r>
        <w:rPr>
          <w:rFonts w:ascii="Calibri" w:cs="Calibri" w:eastAsia="Calibri" w:hAnsi="Calibri"/>
          <w:sz w:val="22"/>
          <w:szCs w:val="22"/>
        </w:rPr>
        <w:t xml:space="preserve">W3C. WebRTC 1.0: Real-Time Communication Between Browsers. W3C Recommendation.</w:t>
      </w:r>
    </w:p>
    <w:p>
      <w:pPr>
        <w:pStyle w:val="ListParagraph"/>
        <w:numPr>
          <w:ilvl w:val="0"/>
          <w:numId w:val="2"/>
        </w:numPr>
        <w:spacing w:after="60"/>
      </w:pPr>
      <w:r>
        <w:rPr>
          <w:rFonts w:ascii="Calibri" w:cs="Calibri" w:eastAsia="Calibri" w:hAnsi="Calibri"/>
          <w:sz w:val="22"/>
          <w:szCs w:val="22"/>
        </w:rPr>
        <w:t xml:space="preserve">MDN Web Docs. WebRTC API. Mozilla Developer Network.</w:t>
      </w:r>
    </w:p>
    <w:p>
      <w:pPr>
        <w:pStyle w:val="ListParagraph"/>
        <w:numPr>
          <w:ilvl w:val="0"/>
          <w:numId w:val="2"/>
        </w:numPr>
        <w:spacing w:after="60"/>
      </w:pPr>
      <w:r>
        <w:rPr>
          <w:rFonts w:ascii="Calibri" w:cs="Calibri" w:eastAsia="Calibri" w:hAnsi="Calibri"/>
          <w:sz w:val="22"/>
          <w:szCs w:val="22"/>
        </w:rPr>
        <w:t xml:space="preserve">PeerJS Documentation. https://peerjs.com/docs/</w:t>
      </w:r>
    </w:p>
    <w:p>
      <w:pPr>
        <w:pStyle w:val="ListParagraph"/>
        <w:numPr>
          <w:ilvl w:val="0"/>
          <w:numId w:val="2"/>
        </w:numPr>
        <w:spacing w:after="60"/>
      </w:pPr>
      <w:r>
        <w:rPr>
          <w:rFonts w:ascii="Calibri" w:cs="Calibri" w:eastAsia="Calibri" w:hAnsi="Calibri"/>
          <w:sz w:val="22"/>
          <w:szCs w:val="22"/>
        </w:rPr>
        <w:t xml:space="preserve">MDN Web Docs. Canvas API. Mozilla Developer Network.</w:t>
      </w:r>
    </w:p>
    <w:p>
      <w:pPr>
        <w:pStyle w:val="ListParagraph"/>
        <w:numPr>
          <w:ilvl w:val="0"/>
          <w:numId w:val="2"/>
        </w:numPr>
        <w:spacing w:after="60"/>
      </w:pPr>
      <w:r>
        <w:rPr>
          <w:rFonts w:ascii="Calibri" w:cs="Calibri" w:eastAsia="Calibri" w:hAnsi="Calibri"/>
          <w:sz w:val="22"/>
          <w:szCs w:val="22"/>
        </w:rPr>
        <w:t xml:space="preserve">React Documentation — Hooks. Meta.</w:t>
      </w:r>
    </w:p>
    <w:p>
      <w:pPr>
        <w:pStyle w:val="ListParagraph"/>
        <w:numPr>
          <w:ilvl w:val="0"/>
          <w:numId w:val="2"/>
        </w:numPr>
        <w:spacing w:after="60"/>
      </w:pPr>
      <w:r>
        <w:rPr>
          <w:rFonts w:ascii="Calibri" w:cs="Calibri" w:eastAsia="Calibri" w:hAnsi="Calibri"/>
          <w:sz w:val="22"/>
          <w:szCs w:val="22"/>
        </w:rPr>
        <w:t xml:space="preserve">Tailwind CSS Documentation. Tailwind Labs.</w:t>
      </w:r>
    </w:p>
    <w:p>
      <w:pPr>
        <w:pStyle w:val="ListParagraph"/>
        <w:numPr>
          <w:ilvl w:val="0"/>
          <w:numId w:val="2"/>
        </w:numPr>
        <w:spacing w:after="60"/>
      </w:pPr>
      <w:r>
        <w:rPr>
          <w:rFonts w:ascii="Calibri" w:cs="Calibri" w:eastAsia="Calibri" w:hAnsi="Calibri"/>
          <w:sz w:val="22"/>
          <w:szCs w:val="22"/>
        </w:rPr>
        <w:t xml:space="preserve">Vite Documentation. https://vitejs.dev/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 2026 Ujwal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Live Whiteboard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6e7673b5d1af3fe8e9c8e0197be71e34a6698a.undefined"/><Relationship Id="rId10" Type="http://schemas.openxmlformats.org/officeDocument/2006/relationships/image" Target="media/c94d191bfadd74da93c4b5a1b93d8e788c50ed96.undefined"/><Relationship Id="rId11" Type="http://schemas.openxmlformats.org/officeDocument/2006/relationships/image" Target="media/ecca6899d4ed2cb999c8229749fadc7cdc1340b1.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2026-04-03T19:29:01.689Z</dcterms:created>
  <dcterms:modified xsi:type="dcterms:W3CDTF">2026-04-03T19:29:01.690Z</dcterms:modified>
</cp:coreProperties>
</file>

<file path=docProps/custom.xml><?xml version="1.0" encoding="utf-8"?>
<Properties xmlns="http://schemas.openxmlformats.org/officeDocument/2006/custom-properties" xmlns:vt="http://schemas.openxmlformats.org/officeDocument/2006/docPropsVTypes"/>
</file>