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9A9E0" w14:textId="2204EB6A" w:rsidR="00371AA4" w:rsidRPr="00737029" w:rsidRDefault="00371AA4" w:rsidP="00371AA4">
      <w:pPr>
        <w:pStyle w:val="BodyArial12"/>
        <w:rPr>
          <w:lang w:val="de-DE"/>
        </w:rPr>
      </w:pPr>
      <w:r w:rsidRPr="00737029">
        <w:rPr>
          <w:b/>
          <w:bCs/>
          <w:sz w:val="28"/>
          <w:szCs w:val="28"/>
          <w:lang w:val="de-DE"/>
        </w:rPr>
        <w:t>Bachelorarbeitstitel</w:t>
      </w:r>
      <w:r>
        <w:rPr>
          <w:b/>
          <w:bCs/>
          <w:sz w:val="28"/>
          <w:szCs w:val="28"/>
          <w:lang w:val="de-DE"/>
        </w:rPr>
        <w:t>:</w:t>
      </w:r>
      <w:r w:rsidRPr="00737029">
        <w:rPr>
          <w:lang w:val="de-DE"/>
        </w:rPr>
        <w:br/>
      </w:r>
      <w:r w:rsidRPr="00B76AB3">
        <w:rPr>
          <w:lang w:val="de-DE"/>
        </w:rPr>
        <w:t xml:space="preserve">Entwicklung eines erklärbaren KI-Dashboards zur Vorhersage und Optimierung der Zielgröße eines </w:t>
      </w:r>
      <w:proofErr w:type="spellStart"/>
      <w:r w:rsidRPr="00B9289B">
        <w:rPr>
          <w:lang w:val="de-DE"/>
        </w:rPr>
        <w:t>Machine</w:t>
      </w:r>
      <w:proofErr w:type="spellEnd"/>
      <w:r w:rsidRPr="00B9289B">
        <w:rPr>
          <w:lang w:val="de-DE"/>
        </w:rPr>
        <w:t xml:space="preserve">-Learning-Modells </w:t>
      </w:r>
      <w:r w:rsidRPr="00B76AB3">
        <w:rPr>
          <w:lang w:val="de-DE"/>
        </w:rPr>
        <w:t xml:space="preserve">als Grundlage einer teilautonomen und </w:t>
      </w:r>
      <w:r>
        <w:rPr>
          <w:lang w:val="de-DE"/>
        </w:rPr>
        <w:t>potenziell</w:t>
      </w:r>
      <w:r w:rsidRPr="00B76AB3">
        <w:rPr>
          <w:lang w:val="de-DE"/>
        </w:rPr>
        <w:t xml:space="preserve"> vollautonomen sowie gemäß EU AI Act transparenten und sicheren Prozesssteuerung an einer Streichmaschinenanlage.</w:t>
      </w:r>
    </w:p>
    <w:p w14:paraId="51F6D5FC" w14:textId="77777777" w:rsidR="00371AA4" w:rsidRDefault="00371AA4" w:rsidP="00371AA4">
      <w:pPr>
        <w:pStyle w:val="StandardWeb"/>
        <w:spacing w:line="360" w:lineRule="auto"/>
        <w:jc w:val="both"/>
        <w:rPr>
          <w:rFonts w:ascii="Arial" w:hAnsi="Arial" w:cs="Arial"/>
          <w:color w:val="000000"/>
        </w:rPr>
      </w:pPr>
      <w:r w:rsidRPr="00553B0D">
        <w:rPr>
          <w:rFonts w:ascii="Arial" w:hAnsi="Arial" w:cs="Arial"/>
          <w:b/>
          <w:bCs/>
          <w:sz w:val="28"/>
          <w:szCs w:val="28"/>
        </w:rPr>
        <w:t>Projektbeschreibung</w:t>
      </w:r>
      <w:r w:rsidRPr="00737029">
        <w:br/>
      </w:r>
      <w:r w:rsidRPr="00F273C4">
        <w:rPr>
          <w:rFonts w:ascii="Arial" w:hAnsi="Arial" w:cs="Arial"/>
          <w:color w:val="000000"/>
        </w:rPr>
        <w:t xml:space="preserve">Im Rahmen meiner Bachelorarbeit </w:t>
      </w:r>
      <w:r>
        <w:rPr>
          <w:rFonts w:ascii="Arial" w:hAnsi="Arial" w:cs="Arial"/>
          <w:color w:val="000000"/>
        </w:rPr>
        <w:t>soll</w:t>
      </w:r>
      <w:r w:rsidRPr="00F273C4">
        <w:rPr>
          <w:rFonts w:ascii="Arial" w:hAnsi="Arial" w:cs="Arial"/>
          <w:color w:val="000000"/>
        </w:rPr>
        <w:t xml:space="preserve"> ein</w:t>
      </w:r>
      <w:r w:rsidRPr="00F273C4">
        <w:rPr>
          <w:rStyle w:val="apple-converted-space"/>
          <w:rFonts w:ascii="Arial" w:hAnsi="Arial" w:cs="Arial"/>
          <w:color w:val="000000"/>
        </w:rPr>
        <w:t> </w:t>
      </w:r>
      <w:r w:rsidRPr="00371AA4">
        <w:rPr>
          <w:rStyle w:val="Fett"/>
          <w:rFonts w:ascii="Arial" w:hAnsi="Arial" w:cs="Arial"/>
          <w:b w:val="0"/>
          <w:bCs w:val="0"/>
          <w:color w:val="000000"/>
        </w:rPr>
        <w:t>KI-basierte</w:t>
      </w:r>
      <w:r w:rsidRPr="00371AA4">
        <w:rPr>
          <w:rStyle w:val="Fett"/>
          <w:rFonts w:ascii="Arial" w:eastAsiaTheme="majorEastAsia" w:hAnsi="Arial" w:cs="Arial"/>
          <w:b w:val="0"/>
          <w:bCs w:val="0"/>
          <w:color w:val="000000"/>
        </w:rPr>
        <w:t>s</w:t>
      </w:r>
      <w:r w:rsidRPr="00371AA4">
        <w:rPr>
          <w:rStyle w:val="Fett"/>
          <w:rFonts w:ascii="Arial" w:hAnsi="Arial" w:cs="Arial"/>
          <w:b w:val="0"/>
          <w:bCs w:val="0"/>
          <w:color w:val="000000"/>
        </w:rPr>
        <w:t xml:space="preserve"> Dashboard</w:t>
      </w:r>
      <w:r w:rsidRPr="00F273C4">
        <w:rPr>
          <w:rStyle w:val="apple-converted-space"/>
          <w:rFonts w:ascii="Arial" w:hAnsi="Arial" w:cs="Arial"/>
          <w:color w:val="000000"/>
        </w:rPr>
        <w:t> </w:t>
      </w:r>
      <w:r w:rsidRPr="00F273C4">
        <w:rPr>
          <w:rFonts w:ascii="Arial" w:hAnsi="Arial" w:cs="Arial"/>
          <w:color w:val="000000"/>
        </w:rPr>
        <w:t xml:space="preserve">für </w:t>
      </w:r>
      <w:r>
        <w:rPr>
          <w:rFonts w:ascii="Arial" w:hAnsi="Arial" w:cs="Arial"/>
          <w:color w:val="000000"/>
        </w:rPr>
        <w:t>eine</w:t>
      </w:r>
      <w:r w:rsidRPr="00F273C4">
        <w:rPr>
          <w:rStyle w:val="apple-converted-space"/>
          <w:rFonts w:ascii="Arial" w:hAnsi="Arial" w:cs="Arial"/>
          <w:color w:val="000000"/>
        </w:rPr>
        <w:t> </w:t>
      </w:r>
      <w:r w:rsidRPr="00371AA4">
        <w:rPr>
          <w:rStyle w:val="Fett"/>
          <w:rFonts w:ascii="Arial" w:hAnsi="Arial" w:cs="Arial"/>
          <w:b w:val="0"/>
          <w:bCs w:val="0"/>
          <w:color w:val="000000"/>
        </w:rPr>
        <w:t>Streichmaschine</w:t>
      </w:r>
      <w:r>
        <w:rPr>
          <w:rStyle w:val="Fett"/>
          <w:rFonts w:ascii="Arial" w:hAnsi="Arial" w:cs="Arial"/>
          <w:b w:val="0"/>
          <w:bCs w:val="0"/>
          <w:color w:val="000000"/>
        </w:rPr>
        <w:t xml:space="preserve">nanlage </w:t>
      </w:r>
      <w:r w:rsidRPr="00F273C4">
        <w:rPr>
          <w:rFonts w:ascii="Arial" w:hAnsi="Arial" w:cs="Arial"/>
          <w:color w:val="000000"/>
        </w:rPr>
        <w:t>entwickelt</w:t>
      </w:r>
      <w:r>
        <w:rPr>
          <w:rFonts w:ascii="Arial" w:hAnsi="Arial" w:cs="Arial"/>
          <w:color w:val="000000"/>
        </w:rPr>
        <w:t xml:space="preserve"> werden</w:t>
      </w:r>
      <w:r w:rsidRPr="00F273C4">
        <w:rPr>
          <w:rFonts w:ascii="Arial" w:hAnsi="Arial" w:cs="Arial"/>
          <w:color w:val="000000"/>
        </w:rPr>
        <w:t>. Diese Anlage wird</w:t>
      </w:r>
      <w:r>
        <w:rPr>
          <w:rFonts w:ascii="Arial" w:hAnsi="Arial" w:cs="Arial"/>
          <w:color w:val="000000"/>
        </w:rPr>
        <w:t xml:space="preserve"> unter anderem </w:t>
      </w:r>
      <w:r w:rsidRPr="00F273C4">
        <w:rPr>
          <w:rFonts w:ascii="Arial" w:hAnsi="Arial" w:cs="Arial"/>
          <w:color w:val="000000"/>
        </w:rPr>
        <w:t>zur</w:t>
      </w:r>
      <w:r>
        <w:rPr>
          <w:rStyle w:val="apple-converted-space"/>
          <w:rFonts w:ascii="Arial" w:hAnsi="Arial" w:cs="Arial"/>
          <w:color w:val="000000"/>
        </w:rPr>
        <w:t xml:space="preserve"> </w:t>
      </w:r>
      <w:r w:rsidRPr="00371AA4">
        <w:rPr>
          <w:rStyle w:val="Fett"/>
          <w:rFonts w:ascii="Arial" w:hAnsi="Arial" w:cs="Arial"/>
          <w:b w:val="0"/>
          <w:bCs w:val="0"/>
          <w:color w:val="000000"/>
        </w:rPr>
        <w:t xml:space="preserve">Beschichtung </w:t>
      </w:r>
      <w:r w:rsidRPr="00371AA4">
        <w:rPr>
          <w:rStyle w:val="Fett"/>
          <w:rFonts w:ascii="Arial" w:eastAsiaTheme="majorEastAsia" w:hAnsi="Arial" w:cs="Arial"/>
          <w:b w:val="0"/>
          <w:bCs w:val="0"/>
          <w:color w:val="000000"/>
        </w:rPr>
        <w:t xml:space="preserve">von </w:t>
      </w:r>
      <w:r w:rsidRPr="00371AA4">
        <w:rPr>
          <w:rStyle w:val="Fett"/>
          <w:rFonts w:ascii="Arial" w:hAnsi="Arial" w:cs="Arial"/>
          <w:b w:val="0"/>
          <w:bCs w:val="0"/>
          <w:color w:val="000000"/>
        </w:rPr>
        <w:t>PVC-Kunstleder und ähnlichen Materialien</w:t>
      </w:r>
      <w:r w:rsidRPr="00F273C4">
        <w:rPr>
          <w:rStyle w:val="apple-converted-space"/>
          <w:rFonts w:ascii="Arial" w:hAnsi="Arial" w:cs="Arial"/>
          <w:color w:val="000000"/>
        </w:rPr>
        <w:t> </w:t>
      </w:r>
      <w:r w:rsidRPr="00F273C4">
        <w:rPr>
          <w:rFonts w:ascii="Arial" w:hAnsi="Arial" w:cs="Arial"/>
          <w:color w:val="000000"/>
        </w:rPr>
        <w:t xml:space="preserve">eingesetzt. </w:t>
      </w:r>
      <w:r w:rsidRPr="006F3D80">
        <w:rPr>
          <w:rFonts w:ascii="Arial" w:hAnsi="Arial" w:cs="Arial"/>
          <w:color w:val="000000"/>
        </w:rPr>
        <w:t>Das Dashboard soll erproben, inwiefern sich die Produktdicke im Streichprozess mithilfe eines maschinellen Lernmodells vorhersagen, erklären und möglicherweise optimieren lässt.</w:t>
      </w:r>
      <w:r>
        <w:rPr>
          <w:rFonts w:ascii="Arial" w:hAnsi="Arial" w:cs="Arial"/>
          <w:color w:val="000000"/>
        </w:rPr>
        <w:t xml:space="preserve"> </w:t>
      </w:r>
      <w:r w:rsidRPr="00F273C4">
        <w:rPr>
          <w:rFonts w:ascii="Arial" w:hAnsi="Arial" w:cs="Arial"/>
          <w:color w:val="000000"/>
        </w:rPr>
        <w:t>Ziel des Projekts ist es, ein</w:t>
      </w:r>
      <w:r w:rsidRPr="00F273C4">
        <w:rPr>
          <w:rStyle w:val="apple-converted-space"/>
          <w:rFonts w:ascii="Arial" w:hAnsi="Arial" w:cs="Arial"/>
          <w:color w:val="000000"/>
        </w:rPr>
        <w:t> </w:t>
      </w:r>
      <w:r w:rsidRPr="00371AA4">
        <w:rPr>
          <w:rStyle w:val="Fett"/>
          <w:rFonts w:ascii="Arial" w:hAnsi="Arial" w:cs="Arial"/>
          <w:b w:val="0"/>
          <w:bCs w:val="0"/>
          <w:color w:val="000000"/>
        </w:rPr>
        <w:t>Assistenzsystem</w:t>
      </w:r>
      <w:r w:rsidRPr="00F273C4">
        <w:rPr>
          <w:rStyle w:val="apple-converted-space"/>
          <w:rFonts w:ascii="Arial" w:hAnsi="Arial" w:cs="Arial"/>
          <w:color w:val="000000"/>
        </w:rPr>
        <w:t> </w:t>
      </w:r>
      <w:r w:rsidRPr="00F273C4">
        <w:rPr>
          <w:rFonts w:ascii="Arial" w:hAnsi="Arial" w:cs="Arial"/>
          <w:color w:val="000000"/>
        </w:rPr>
        <w:t xml:space="preserve">zu schaffen, das hilft, die Vielzahl an Prozessparametern </w:t>
      </w:r>
      <w:r>
        <w:rPr>
          <w:rFonts w:ascii="Arial" w:hAnsi="Arial" w:cs="Arial"/>
          <w:color w:val="000000"/>
        </w:rPr>
        <w:t>wie z.B.</w:t>
      </w:r>
      <w:r w:rsidRPr="00F273C4">
        <w:rPr>
          <w:rStyle w:val="apple-converted-space"/>
          <w:rFonts w:ascii="Arial" w:hAnsi="Arial" w:cs="Arial"/>
          <w:color w:val="000000"/>
        </w:rPr>
        <w:t> </w:t>
      </w:r>
      <w:r w:rsidRPr="00371AA4">
        <w:rPr>
          <w:rStyle w:val="Fett"/>
          <w:rFonts w:ascii="Arial" w:hAnsi="Arial" w:cs="Arial"/>
          <w:b w:val="0"/>
          <w:bCs w:val="0"/>
          <w:color w:val="000000"/>
        </w:rPr>
        <w:t xml:space="preserve">Temperaturen, </w:t>
      </w:r>
      <w:r w:rsidRPr="00371AA4">
        <w:rPr>
          <w:rStyle w:val="Fett"/>
          <w:rFonts w:ascii="Arial" w:eastAsiaTheme="majorEastAsia" w:hAnsi="Arial" w:cs="Arial"/>
          <w:b w:val="0"/>
          <w:bCs w:val="0"/>
          <w:color w:val="000000"/>
        </w:rPr>
        <w:t>Stellwerte</w:t>
      </w:r>
      <w:r w:rsidRPr="00371AA4">
        <w:rPr>
          <w:rStyle w:val="Fett"/>
          <w:rFonts w:ascii="Arial" w:hAnsi="Arial" w:cs="Arial"/>
          <w:b w:val="0"/>
          <w:bCs w:val="0"/>
          <w:color w:val="000000"/>
        </w:rPr>
        <w:t>,</w:t>
      </w:r>
      <w:r w:rsidRPr="00371AA4">
        <w:rPr>
          <w:rStyle w:val="Fett"/>
          <w:rFonts w:ascii="Arial" w:eastAsiaTheme="majorEastAsia" w:hAnsi="Arial" w:cs="Arial"/>
          <w:b w:val="0"/>
          <w:bCs w:val="0"/>
          <w:color w:val="000000"/>
        </w:rPr>
        <w:t xml:space="preserve"> Geschwindigkeiten</w:t>
      </w:r>
      <w:r w:rsidRPr="00371AA4">
        <w:rPr>
          <w:rStyle w:val="Fett"/>
          <w:rFonts w:ascii="Arial" w:hAnsi="Arial" w:cs="Arial"/>
          <w:b w:val="0"/>
          <w:bCs w:val="0"/>
          <w:color w:val="000000"/>
        </w:rPr>
        <w:t xml:space="preserve"> und Materialeigenschaften</w:t>
      </w:r>
      <w:r>
        <w:rPr>
          <w:rStyle w:val="apple-converted-space"/>
          <w:rFonts w:ascii="Arial" w:eastAsiaTheme="majorEastAsia" w:hAnsi="Arial" w:cs="Arial"/>
          <w:color w:val="000000"/>
        </w:rPr>
        <w:t xml:space="preserve">, </w:t>
      </w:r>
      <w:r w:rsidRPr="00F273C4">
        <w:rPr>
          <w:rFonts w:ascii="Arial" w:hAnsi="Arial" w:cs="Arial"/>
          <w:color w:val="000000"/>
        </w:rPr>
        <w:t>besser zu verstehen</w:t>
      </w:r>
      <w:r>
        <w:rPr>
          <w:rFonts w:ascii="Arial" w:hAnsi="Arial" w:cs="Arial"/>
          <w:color w:val="000000"/>
        </w:rPr>
        <w:t xml:space="preserve"> </w:t>
      </w:r>
      <w:r w:rsidRPr="00F273C4">
        <w:rPr>
          <w:rFonts w:ascii="Arial" w:hAnsi="Arial" w:cs="Arial"/>
          <w:color w:val="000000"/>
        </w:rPr>
        <w:t>und gezielt zu optimieren. Durch datenbasierte</w:t>
      </w:r>
      <w:r>
        <w:rPr>
          <w:rFonts w:ascii="Arial" w:hAnsi="Arial" w:cs="Arial"/>
          <w:color w:val="000000"/>
        </w:rPr>
        <w:t xml:space="preserve"> </w:t>
      </w:r>
      <w:r w:rsidRPr="00F273C4">
        <w:rPr>
          <w:rFonts w:ascii="Arial" w:hAnsi="Arial" w:cs="Arial"/>
          <w:color w:val="000000"/>
        </w:rPr>
        <w:t>Analysen</w:t>
      </w:r>
      <w:r>
        <w:rPr>
          <w:rFonts w:ascii="Arial" w:hAnsi="Arial" w:cs="Arial"/>
          <w:color w:val="000000"/>
        </w:rPr>
        <w:t xml:space="preserve"> </w:t>
      </w:r>
      <w:r w:rsidRPr="00F273C4">
        <w:rPr>
          <w:rFonts w:ascii="Arial" w:hAnsi="Arial" w:cs="Arial"/>
          <w:color w:val="000000"/>
        </w:rPr>
        <w:t>sollen</w:t>
      </w:r>
      <w:r>
        <w:rPr>
          <w:rStyle w:val="apple-converted-space"/>
          <w:rFonts w:ascii="Arial" w:hAnsi="Arial" w:cs="Arial"/>
          <w:color w:val="000000"/>
        </w:rPr>
        <w:t xml:space="preserve"> </w:t>
      </w:r>
      <w:r w:rsidRPr="00371AA4">
        <w:rPr>
          <w:rStyle w:val="Fett"/>
          <w:rFonts w:ascii="Arial" w:hAnsi="Arial" w:cs="Arial"/>
          <w:b w:val="0"/>
          <w:bCs w:val="0"/>
          <w:color w:val="000000"/>
        </w:rPr>
        <w:t>Qualitätsschwankungen reduziert</w:t>
      </w:r>
      <w:r w:rsidRPr="00371AA4">
        <w:rPr>
          <w:rFonts w:ascii="Arial" w:hAnsi="Arial" w:cs="Arial"/>
          <w:b/>
          <w:bCs/>
          <w:color w:val="000000"/>
        </w:rPr>
        <w:t xml:space="preserve">, </w:t>
      </w:r>
      <w:r w:rsidRPr="00371AA4">
        <w:rPr>
          <w:rStyle w:val="Fett"/>
          <w:rFonts w:ascii="Arial" w:hAnsi="Arial" w:cs="Arial"/>
          <w:b w:val="0"/>
          <w:bCs w:val="0"/>
          <w:color w:val="000000"/>
        </w:rPr>
        <w:t>Arbeitsanweisungen überprüft</w:t>
      </w:r>
      <w:r w:rsidRPr="00371AA4">
        <w:rPr>
          <w:rStyle w:val="apple-converted-space"/>
          <w:rFonts w:ascii="Arial" w:hAnsi="Arial" w:cs="Arial"/>
          <w:b/>
          <w:bCs/>
          <w:color w:val="000000"/>
        </w:rPr>
        <w:t xml:space="preserve"> </w:t>
      </w:r>
      <w:r w:rsidRPr="00371AA4">
        <w:rPr>
          <w:rFonts w:ascii="Arial" w:hAnsi="Arial" w:cs="Arial"/>
          <w:color w:val="000000"/>
        </w:rPr>
        <w:t>und</w:t>
      </w:r>
      <w:r w:rsidRPr="00371AA4">
        <w:rPr>
          <w:rFonts w:ascii="Arial" w:hAnsi="Arial" w:cs="Arial"/>
          <w:b/>
          <w:bCs/>
          <w:color w:val="000000"/>
        </w:rPr>
        <w:t xml:space="preserve"> </w:t>
      </w:r>
      <w:r w:rsidRPr="00371AA4">
        <w:rPr>
          <w:rStyle w:val="Fett"/>
          <w:rFonts w:ascii="Arial" w:hAnsi="Arial" w:cs="Arial"/>
          <w:b w:val="0"/>
          <w:bCs w:val="0"/>
          <w:color w:val="000000"/>
        </w:rPr>
        <w:t>neue</w:t>
      </w:r>
      <w:r w:rsidRPr="00371AA4">
        <w:rPr>
          <w:rStyle w:val="Fett"/>
          <w:rFonts w:ascii="Arial" w:eastAsiaTheme="majorEastAsia" w:hAnsi="Arial" w:cs="Arial"/>
          <w:b w:val="0"/>
          <w:bCs w:val="0"/>
          <w:color w:val="000000"/>
        </w:rPr>
        <w:t xml:space="preserve"> </w:t>
      </w:r>
      <w:r w:rsidRPr="00371AA4">
        <w:rPr>
          <w:rStyle w:val="Fett"/>
          <w:rFonts w:ascii="Arial" w:hAnsi="Arial" w:cs="Arial"/>
          <w:b w:val="0"/>
          <w:bCs w:val="0"/>
          <w:color w:val="000000"/>
        </w:rPr>
        <w:t>Optimierungspotenziale</w:t>
      </w:r>
      <w:r w:rsidRPr="00F273C4">
        <w:rPr>
          <w:rStyle w:val="apple-converted-space"/>
          <w:rFonts w:ascii="Arial" w:hAnsi="Arial" w:cs="Arial"/>
          <w:color w:val="000000"/>
        </w:rPr>
        <w:t> </w:t>
      </w:r>
      <w:r w:rsidRPr="00F273C4">
        <w:rPr>
          <w:rFonts w:ascii="Arial" w:hAnsi="Arial" w:cs="Arial"/>
          <w:color w:val="000000"/>
        </w:rPr>
        <w:t>aufgezeigt werden. Die Grundlage des Systems bildet ein bereits trainiertes</w:t>
      </w:r>
      <w:r w:rsidRPr="00F273C4">
        <w:rPr>
          <w:rStyle w:val="apple-converted-space"/>
          <w:rFonts w:ascii="Arial" w:hAnsi="Arial" w:cs="Arial"/>
          <w:color w:val="000000"/>
        </w:rPr>
        <w:t> </w:t>
      </w:r>
      <w:r w:rsidRPr="00371AA4">
        <w:rPr>
          <w:rStyle w:val="Fett"/>
          <w:rFonts w:ascii="Arial" w:eastAsiaTheme="majorEastAsia" w:hAnsi="Arial" w:cs="Arial"/>
          <w:b w:val="0"/>
          <w:bCs w:val="0"/>
          <w:color w:val="000000"/>
        </w:rPr>
        <w:t>Random-Forest-Modell</w:t>
      </w:r>
      <w:r w:rsidRPr="00F273C4">
        <w:rPr>
          <w:rStyle w:val="Fett"/>
          <w:rFonts w:ascii="Arial" w:eastAsiaTheme="majorEastAsia" w:hAnsi="Arial" w:cs="Arial"/>
          <w:color w:val="000000"/>
        </w:rPr>
        <w:t>,</w:t>
      </w:r>
      <w:r w:rsidRPr="00F273C4">
        <w:rPr>
          <w:rStyle w:val="Fett"/>
          <w:rFonts w:ascii="Arial" w:hAnsi="Arial" w:cs="Arial"/>
          <w:color w:val="000000"/>
        </w:rPr>
        <w:t xml:space="preserve"> </w:t>
      </w:r>
      <w:r w:rsidRPr="00F273C4">
        <w:rPr>
          <w:rFonts w:ascii="Arial" w:hAnsi="Arial" w:cs="Arial"/>
          <w:color w:val="000000"/>
        </w:rPr>
        <w:t>das auf</w:t>
      </w:r>
      <w:r w:rsidRPr="00F273C4">
        <w:rPr>
          <w:rStyle w:val="apple-converted-space"/>
          <w:rFonts w:ascii="Arial" w:hAnsi="Arial" w:cs="Arial"/>
          <w:color w:val="000000"/>
        </w:rPr>
        <w:t> </w:t>
      </w:r>
      <w:r w:rsidRPr="00371AA4">
        <w:rPr>
          <w:rStyle w:val="Fett"/>
          <w:rFonts w:ascii="Arial" w:hAnsi="Arial" w:cs="Arial"/>
          <w:b w:val="0"/>
          <w:bCs w:val="0"/>
          <w:color w:val="000000"/>
        </w:rPr>
        <w:t>historischen Maschinendaten der KM9</w:t>
      </w:r>
      <w:r w:rsidRPr="00371AA4">
        <w:rPr>
          <w:rStyle w:val="apple-converted-space"/>
          <w:rFonts w:ascii="Arial" w:hAnsi="Arial" w:cs="Arial"/>
          <w:b/>
          <w:bCs/>
          <w:color w:val="000000"/>
        </w:rPr>
        <w:t> </w:t>
      </w:r>
      <w:r w:rsidRPr="00F273C4">
        <w:rPr>
          <w:rFonts w:ascii="Arial" w:hAnsi="Arial" w:cs="Arial"/>
          <w:color w:val="000000"/>
        </w:rPr>
        <w:t>basiert. Diese Daten stammen aus</w:t>
      </w:r>
      <w:r w:rsidRPr="00F273C4">
        <w:rPr>
          <w:rStyle w:val="apple-converted-space"/>
          <w:rFonts w:ascii="Arial" w:eastAsiaTheme="majorEastAsia" w:hAnsi="Arial" w:cs="Arial"/>
          <w:color w:val="000000"/>
        </w:rPr>
        <w:t xml:space="preserve"> exportierten</w:t>
      </w:r>
      <w:r w:rsidRPr="00F273C4">
        <w:rPr>
          <w:rStyle w:val="Fett"/>
          <w:rFonts w:ascii="Arial" w:hAnsi="Arial" w:cs="Arial"/>
          <w:color w:val="000000"/>
        </w:rPr>
        <w:t xml:space="preserve"> </w:t>
      </w:r>
      <w:r w:rsidRPr="00371AA4">
        <w:rPr>
          <w:rStyle w:val="Fett"/>
          <w:rFonts w:ascii="Arial" w:hAnsi="Arial" w:cs="Arial"/>
          <w:b w:val="0"/>
          <w:bCs w:val="0"/>
          <w:color w:val="000000"/>
        </w:rPr>
        <w:t>CSV-Dateien</w:t>
      </w:r>
      <w:r w:rsidRPr="00F273C4">
        <w:rPr>
          <w:rFonts w:ascii="Arial" w:hAnsi="Arial" w:cs="Arial"/>
          <w:color w:val="000000"/>
        </w:rPr>
        <w:t>, die sämtliche relevante</w:t>
      </w:r>
      <w:r w:rsidRPr="00F273C4">
        <w:rPr>
          <w:rStyle w:val="apple-converted-space"/>
          <w:rFonts w:ascii="Arial" w:hAnsi="Arial" w:cs="Arial"/>
          <w:color w:val="000000"/>
        </w:rPr>
        <w:t> </w:t>
      </w:r>
      <w:r w:rsidRPr="00371AA4">
        <w:rPr>
          <w:rStyle w:val="Fett"/>
          <w:rFonts w:ascii="Arial" w:hAnsi="Arial" w:cs="Arial"/>
          <w:b w:val="0"/>
          <w:bCs w:val="0"/>
          <w:color w:val="000000"/>
        </w:rPr>
        <w:t>Sensorwerte, Soll</w:t>
      </w:r>
      <w:r w:rsidRPr="00371AA4">
        <w:rPr>
          <w:rStyle w:val="Fett"/>
          <w:rFonts w:ascii="Arial" w:eastAsiaTheme="majorEastAsia" w:hAnsi="Arial" w:cs="Arial"/>
          <w:b w:val="0"/>
          <w:bCs w:val="0"/>
          <w:color w:val="000000"/>
        </w:rPr>
        <w:t>-Parameter</w:t>
      </w:r>
      <w:r w:rsidRPr="00371AA4">
        <w:rPr>
          <w:rStyle w:val="Fett"/>
          <w:rFonts w:ascii="Arial" w:hAnsi="Arial" w:cs="Arial"/>
          <w:b w:val="0"/>
          <w:bCs w:val="0"/>
          <w:color w:val="000000"/>
        </w:rPr>
        <w:t xml:space="preserve"> und Ist-Parameter</w:t>
      </w:r>
      <w:r w:rsidRPr="00F273C4">
        <w:rPr>
          <w:rStyle w:val="apple-converted-space"/>
          <w:rFonts w:ascii="Arial" w:hAnsi="Arial" w:cs="Arial"/>
          <w:color w:val="000000"/>
        </w:rPr>
        <w:t> </w:t>
      </w:r>
      <w:r w:rsidRPr="00F273C4">
        <w:rPr>
          <w:rFonts w:ascii="Arial" w:hAnsi="Arial" w:cs="Arial"/>
          <w:color w:val="000000"/>
        </w:rPr>
        <w:t xml:space="preserve">sowie </w:t>
      </w:r>
      <w:r w:rsidRPr="00371AA4">
        <w:rPr>
          <w:rStyle w:val="Fett"/>
          <w:rFonts w:ascii="Arial" w:hAnsi="Arial" w:cs="Arial"/>
          <w:b w:val="0"/>
          <w:bCs w:val="0"/>
          <w:color w:val="000000"/>
        </w:rPr>
        <w:t>Materia</w:t>
      </w:r>
      <w:r w:rsidRPr="00371AA4">
        <w:rPr>
          <w:rStyle w:val="Fett"/>
          <w:rFonts w:ascii="Arial" w:eastAsiaTheme="majorEastAsia" w:hAnsi="Arial" w:cs="Arial"/>
          <w:b w:val="0"/>
          <w:bCs w:val="0"/>
          <w:color w:val="000000"/>
        </w:rPr>
        <w:t>l</w:t>
      </w:r>
      <w:r w:rsidRPr="00371AA4">
        <w:rPr>
          <w:rStyle w:val="Fett"/>
          <w:rFonts w:ascii="Arial" w:hAnsi="Arial" w:cs="Arial"/>
          <w:b w:val="0"/>
          <w:bCs w:val="0"/>
          <w:color w:val="000000"/>
        </w:rPr>
        <w:t>,</w:t>
      </w:r>
      <w:r w:rsidRPr="00371AA4">
        <w:rPr>
          <w:rStyle w:val="Fett"/>
          <w:rFonts w:ascii="Arial" w:eastAsiaTheme="majorEastAsia" w:hAnsi="Arial" w:cs="Arial"/>
          <w:b w:val="0"/>
          <w:bCs w:val="0"/>
          <w:color w:val="000000"/>
        </w:rPr>
        <w:t xml:space="preserve"> und Auftragsinformationen</w:t>
      </w:r>
      <w:r>
        <w:rPr>
          <w:rStyle w:val="Fett"/>
          <w:rFonts w:ascii="Arial" w:eastAsiaTheme="majorEastAsia" w:hAnsi="Arial" w:cs="Arial"/>
          <w:color w:val="000000"/>
        </w:rPr>
        <w:t xml:space="preserve"> </w:t>
      </w:r>
      <w:r w:rsidRPr="00F273C4">
        <w:rPr>
          <w:rFonts w:ascii="Arial" w:hAnsi="Arial" w:cs="Arial"/>
          <w:color w:val="000000"/>
        </w:rPr>
        <w:t>enthalten.</w:t>
      </w:r>
      <w:r>
        <w:rPr>
          <w:rFonts w:ascii="Arial" w:hAnsi="Arial" w:cs="Arial"/>
          <w:color w:val="000000"/>
        </w:rPr>
        <w:t xml:space="preserve"> </w:t>
      </w:r>
      <w:r w:rsidRPr="00F273C4">
        <w:rPr>
          <w:rFonts w:ascii="Arial" w:hAnsi="Arial" w:cs="Arial"/>
          <w:color w:val="000000"/>
        </w:rPr>
        <w:t>Die exportierten CSV-Datensätze werden im Dashboard in identischer Form aufbereitet wie beim ursprünglichen Modelltraining (Feature Engineering). Damit lassen sich historische</w:t>
      </w:r>
      <w:r>
        <w:rPr>
          <w:rFonts w:ascii="Arial" w:hAnsi="Arial" w:cs="Arial"/>
          <w:color w:val="000000"/>
        </w:rPr>
        <w:t xml:space="preserve"> </w:t>
      </w:r>
      <w:r w:rsidRPr="00F273C4">
        <w:rPr>
          <w:rFonts w:ascii="Arial" w:hAnsi="Arial" w:cs="Arial"/>
          <w:color w:val="000000"/>
        </w:rPr>
        <w:t>Produktionsläufe</w:t>
      </w:r>
      <w:r w:rsidRPr="00F273C4">
        <w:rPr>
          <w:rStyle w:val="apple-converted-space"/>
          <w:rFonts w:ascii="Arial" w:hAnsi="Arial" w:cs="Arial"/>
          <w:color w:val="000000"/>
        </w:rPr>
        <w:t> </w:t>
      </w:r>
      <w:r w:rsidRPr="00371AA4">
        <w:rPr>
          <w:rStyle w:val="Fett"/>
          <w:rFonts w:ascii="Arial" w:hAnsi="Arial" w:cs="Arial"/>
          <w:b w:val="0"/>
          <w:bCs w:val="0"/>
          <w:color w:val="000000"/>
        </w:rPr>
        <w:t>realistisch simulieren</w:t>
      </w:r>
      <w:r w:rsidRPr="00F273C4">
        <w:rPr>
          <w:rFonts w:ascii="Arial" w:hAnsi="Arial" w:cs="Arial"/>
          <w:b/>
          <w:bCs/>
          <w:color w:val="000000"/>
        </w:rPr>
        <w:t xml:space="preserve"> </w:t>
      </w:r>
      <w:r w:rsidRPr="00F273C4">
        <w:rPr>
          <w:rFonts w:ascii="Arial" w:hAnsi="Arial" w:cs="Arial"/>
          <w:color w:val="000000"/>
        </w:rPr>
        <w:t>und die Modellvorhersagen, Einflussgrößen und Empfehlungen</w:t>
      </w:r>
      <w:r w:rsidRPr="00F273C4">
        <w:rPr>
          <w:rStyle w:val="apple-converted-space"/>
          <w:rFonts w:ascii="Arial" w:hAnsi="Arial" w:cs="Arial"/>
          <w:color w:val="000000"/>
        </w:rPr>
        <w:t> </w:t>
      </w:r>
      <w:r w:rsidRPr="00371AA4">
        <w:rPr>
          <w:rStyle w:val="Fett"/>
          <w:rFonts w:ascii="Arial" w:hAnsi="Arial" w:cs="Arial"/>
          <w:b w:val="0"/>
          <w:bCs w:val="0"/>
          <w:color w:val="000000"/>
        </w:rPr>
        <w:t>visuell nachvollziehen</w:t>
      </w:r>
      <w:r w:rsidRPr="00F273C4">
        <w:rPr>
          <w:rFonts w:ascii="Arial" w:hAnsi="Arial" w:cs="Arial"/>
          <w:color w:val="000000"/>
        </w:rPr>
        <w:t>. In einer späteren Entwicklungsphase kann das Konzept um einen</w:t>
      </w:r>
      <w:r w:rsidRPr="00F273C4">
        <w:rPr>
          <w:rStyle w:val="apple-converted-space"/>
          <w:rFonts w:ascii="Arial" w:hAnsi="Arial" w:cs="Arial"/>
          <w:color w:val="000000"/>
        </w:rPr>
        <w:t> </w:t>
      </w:r>
      <w:r w:rsidRPr="00371AA4">
        <w:rPr>
          <w:rStyle w:val="Fett"/>
          <w:rFonts w:ascii="Arial" w:hAnsi="Arial" w:cs="Arial"/>
          <w:b w:val="0"/>
          <w:bCs w:val="0"/>
          <w:color w:val="000000"/>
        </w:rPr>
        <w:t>Live-Datenfluss</w:t>
      </w:r>
      <w:r w:rsidRPr="00F273C4">
        <w:rPr>
          <w:rStyle w:val="apple-converted-space"/>
          <w:rFonts w:ascii="Arial" w:hAnsi="Arial" w:cs="Arial"/>
          <w:color w:val="000000"/>
        </w:rPr>
        <w:t> </w:t>
      </w:r>
      <w:r w:rsidRPr="00F273C4">
        <w:rPr>
          <w:rFonts w:ascii="Arial" w:hAnsi="Arial" w:cs="Arial"/>
          <w:color w:val="000000"/>
        </w:rPr>
        <w:t>ergänzt werden, um die KI-Vorhersagen und Parameterempfehlungen direkt im Produktionskontext zu nutzen.</w:t>
      </w:r>
    </w:p>
    <w:p w14:paraId="1588FF02" w14:textId="77777777" w:rsidR="00371AA4" w:rsidRDefault="00371AA4" w:rsidP="00371AA4">
      <w:pPr>
        <w:pStyle w:val="StandardWeb"/>
        <w:spacing w:line="360" w:lineRule="auto"/>
        <w:jc w:val="both"/>
        <w:rPr>
          <w:rFonts w:ascii="Arial" w:hAnsi="Arial" w:cs="Arial"/>
          <w:color w:val="000000"/>
        </w:rPr>
      </w:pPr>
    </w:p>
    <w:p w14:paraId="057BF5B3" w14:textId="77777777" w:rsidR="00371AA4" w:rsidRPr="00737029" w:rsidRDefault="00371AA4" w:rsidP="00371AA4">
      <w:pPr>
        <w:pStyle w:val="BodyArial12"/>
        <w:rPr>
          <w:sz w:val="28"/>
          <w:szCs w:val="28"/>
          <w:lang w:val="de-DE"/>
        </w:rPr>
      </w:pPr>
      <w:r w:rsidRPr="00737029">
        <w:rPr>
          <w:b/>
          <w:sz w:val="28"/>
          <w:szCs w:val="28"/>
          <w:lang w:val="de-DE"/>
        </w:rPr>
        <w:lastRenderedPageBreak/>
        <w:t>Thematische Schwerpunkte</w:t>
      </w:r>
    </w:p>
    <w:p w14:paraId="7F8D7CA3" w14:textId="77777777" w:rsidR="00371AA4" w:rsidRDefault="00371AA4" w:rsidP="00371AA4">
      <w:pPr>
        <w:pStyle w:val="BodyArial12"/>
        <w:rPr>
          <w:lang w:val="de-DE"/>
        </w:rPr>
      </w:pPr>
      <w:r w:rsidRPr="00737029">
        <w:rPr>
          <w:lang w:val="de-DE"/>
        </w:rPr>
        <w:t>Erstens Vorhersage und Vergleich in der Analyse beziehungsweise Replay Modus. Historische CSV-Daten werden zeitlich abgespielt. Das Modell sagt die Dicke zu jedem Zeitpunkt voraus. Es zeigt die wichtigsten Einflussgrößen. Die Vorhersagen werden mit den echten Dicken verglichen. Das schafft Vertrauen in das System</w:t>
      </w:r>
      <w:r>
        <w:rPr>
          <w:lang w:val="de-DE"/>
        </w:rPr>
        <w:t xml:space="preserve">. </w:t>
      </w:r>
    </w:p>
    <w:p w14:paraId="71F36449" w14:textId="77777777" w:rsidR="00371AA4" w:rsidRPr="00353ACC" w:rsidRDefault="00371AA4" w:rsidP="00371AA4">
      <w:pPr>
        <w:pStyle w:val="BodyArial12"/>
        <w:rPr>
          <w:lang w:val="de-DE"/>
        </w:rPr>
      </w:pPr>
      <w:r w:rsidRPr="00353ACC">
        <w:rPr>
          <w:lang w:val="de-DE"/>
        </w:rPr>
        <w:t xml:space="preserve">Zweitens wird das Dashboard als Assistenzsystem genutzt, das auf Basis der aktuellen Prozessparameter berechnet, welche Maschinenparameter optimal wären, um die gewünschte Soll Dicke zum Beispiel 1,40 Millimeter zu erreichen. Das System zeigt also nicht nur die aktuelle Prognose, sondern gibt konkrete Empfehlungen zur Anpassung von Temperatur, Druck und Geschwindigkeit, immer unter Berücksichtigung physikalischer Grenzen. So kann der Maschinenführer erkennen, wie stark die aktuelle Einstellung von der modellbasierten Empfehlung abweicht und ob eine Anpassung </w:t>
      </w:r>
      <w:r>
        <w:rPr>
          <w:lang w:val="de-DE"/>
        </w:rPr>
        <w:t>für eine stabilere Produktdicke nötig wäre</w:t>
      </w:r>
      <w:r w:rsidRPr="00353ACC">
        <w:rPr>
          <w:lang w:val="de-DE"/>
        </w:rPr>
        <w:t>.</w:t>
      </w:r>
      <w:r>
        <w:rPr>
          <w:lang w:val="de-DE"/>
        </w:rPr>
        <w:t xml:space="preserve"> </w:t>
      </w:r>
      <w:r w:rsidRPr="00353ACC">
        <w:rPr>
          <w:lang w:val="de-DE"/>
        </w:rPr>
        <w:t>Alle Berechnungen, Eingaben und Empfehlungen werden automatisch protokolliert</w:t>
      </w:r>
      <w:r>
        <w:rPr>
          <w:lang w:val="de-DE"/>
        </w:rPr>
        <w:t xml:space="preserve"> (</w:t>
      </w:r>
      <w:proofErr w:type="spellStart"/>
      <w:r>
        <w:rPr>
          <w:lang w:val="de-DE"/>
        </w:rPr>
        <w:t>logging</w:t>
      </w:r>
      <w:proofErr w:type="spellEnd"/>
      <w:r>
        <w:rPr>
          <w:lang w:val="de-DE"/>
        </w:rPr>
        <w:t>)</w:t>
      </w:r>
      <w:r w:rsidRPr="00353ACC">
        <w:rPr>
          <w:lang w:val="de-DE"/>
        </w:rPr>
        <w:t>. Dadurch erfüllt das System zentrale Anforderungen des EU AI Act an Nachvollziehbarkeit, Transparenz und menschliche Aufsicht. Diese strukturierte Protokollierung soll sicherstellen, dass die Entscheidungen des Modells jederzeit überprüfbar bleiben und im späteren Betrieb ein hohes Maß an Prozesssicherheit gewährleistet wird.</w:t>
      </w:r>
      <w:r>
        <w:rPr>
          <w:lang w:val="de-DE"/>
        </w:rPr>
        <w:t xml:space="preserve"> </w:t>
      </w:r>
      <w:r w:rsidRPr="00353ACC">
        <w:rPr>
          <w:lang w:val="de-DE"/>
        </w:rPr>
        <w:t>Dieser Schwerpunkt zeigt den praktischen Mehrwert des Modells im Prozessalltag, schafft Vertrauen in die Entscheidungslogik der KI und bildet zugleich die Grundlage für eine spätere teilautonome Regelung unter Berücksichtigung regulatorischer Anforderungen.</w:t>
      </w:r>
    </w:p>
    <w:p w14:paraId="215B3417" w14:textId="77777777" w:rsidR="00371AA4" w:rsidRDefault="00371AA4" w:rsidP="00371AA4">
      <w:pPr>
        <w:pStyle w:val="BodyArial12"/>
        <w:rPr>
          <w:lang w:val="de-DE"/>
        </w:rPr>
      </w:pPr>
      <w:r w:rsidRPr="00737029">
        <w:rPr>
          <w:lang w:val="de-DE"/>
        </w:rPr>
        <w:t>Drittens Exploration und Entwicklung von Arbeitsanweisungen und Rezepten als Lab Modus</w:t>
      </w:r>
      <w:r>
        <w:rPr>
          <w:lang w:val="de-DE"/>
        </w:rPr>
        <w:t xml:space="preserve"> (d</w:t>
      </w:r>
      <w:r w:rsidRPr="00737029">
        <w:rPr>
          <w:lang w:val="de-DE"/>
        </w:rPr>
        <w:t>ieser Teil ist ein Ausblick auf den zweiten Schwerpunkt</w:t>
      </w:r>
      <w:r>
        <w:rPr>
          <w:lang w:val="de-DE"/>
        </w:rPr>
        <w:t>)</w:t>
      </w:r>
      <w:r w:rsidRPr="00737029">
        <w:rPr>
          <w:lang w:val="de-DE"/>
        </w:rPr>
        <w:t xml:space="preserve">. Der Nutzer kann eine Ziel Dicke frei wählen. Zum Beispiel 1,70 Millimeter. Das System berechnet welche Parameter dafür am besten geeignet sind. Es liefert Vorschläge mit erwarteter Dicke und mit verständlicher Begründung. So können neue Arbeitsanweisungen simulativ geprüft werden. </w:t>
      </w:r>
    </w:p>
    <w:p w14:paraId="42EA1BAA" w14:textId="77777777" w:rsidR="00371AA4" w:rsidRPr="00877F5F" w:rsidRDefault="00371AA4" w:rsidP="00371AA4">
      <w:pPr>
        <w:pStyle w:val="BodyArial12"/>
        <w:rPr>
          <w:sz w:val="28"/>
          <w:szCs w:val="28"/>
          <w:lang w:val="de-DE"/>
        </w:rPr>
      </w:pPr>
      <w:r w:rsidRPr="00877F5F">
        <w:rPr>
          <w:b/>
          <w:sz w:val="28"/>
          <w:szCs w:val="28"/>
          <w:lang w:val="de-DE"/>
        </w:rPr>
        <w:lastRenderedPageBreak/>
        <w:t>EU AI Act und Sicherheit</w:t>
      </w:r>
    </w:p>
    <w:p w14:paraId="2A342346" w14:textId="77777777" w:rsidR="00371AA4" w:rsidRPr="00737029" w:rsidRDefault="00371AA4" w:rsidP="00371AA4">
      <w:pPr>
        <w:pStyle w:val="BodyArial12"/>
        <w:rPr>
          <w:lang w:val="de-DE"/>
        </w:rPr>
      </w:pPr>
      <w:r w:rsidRPr="00737029">
        <w:rPr>
          <w:lang w:val="de-DE"/>
        </w:rPr>
        <w:t>Das System wird auf Transparenz Nachvollziehbarkeit und menschliche Aufsicht ausgelegt. Jede Empfehlung wird protokolliert. Eingaben Vorhersagen Unsicherheiten und Erklärungen werden erfasst. Damit erfüllt das Konzept die Kernforderungen des EU AI Act für sichere und verantwortliche KI in der Industrie.</w:t>
      </w:r>
    </w:p>
    <w:p w14:paraId="2D39F817" w14:textId="77777777" w:rsidR="00371AA4" w:rsidRPr="00877F5F" w:rsidRDefault="00371AA4" w:rsidP="00371AA4">
      <w:pPr>
        <w:pStyle w:val="BodyArial12"/>
        <w:rPr>
          <w:sz w:val="28"/>
          <w:szCs w:val="28"/>
          <w:lang w:val="de-DE"/>
        </w:rPr>
      </w:pPr>
      <w:r w:rsidRPr="00877F5F">
        <w:rPr>
          <w:b/>
          <w:sz w:val="28"/>
          <w:szCs w:val="28"/>
          <w:lang w:val="de-DE"/>
        </w:rPr>
        <w:t>Langfristiges Ziel</w:t>
      </w:r>
    </w:p>
    <w:p w14:paraId="23EF6505" w14:textId="77777777" w:rsidR="00371AA4" w:rsidRPr="00737029" w:rsidRDefault="00371AA4" w:rsidP="00371AA4">
      <w:pPr>
        <w:pStyle w:val="BodyArial12"/>
        <w:rPr>
          <w:lang w:val="de-DE"/>
        </w:rPr>
      </w:pPr>
      <w:r w:rsidRPr="00737029">
        <w:rPr>
          <w:lang w:val="de-DE"/>
        </w:rPr>
        <w:t>Kurzfristig</w:t>
      </w:r>
      <w:r>
        <w:rPr>
          <w:lang w:val="de-DE"/>
        </w:rPr>
        <w:t>,</w:t>
      </w:r>
      <w:r w:rsidRPr="00737029">
        <w:rPr>
          <w:lang w:val="de-DE"/>
        </w:rPr>
        <w:t xml:space="preserve"> </w:t>
      </w:r>
      <w:r>
        <w:rPr>
          <w:lang w:val="de-DE"/>
        </w:rPr>
        <w:t>als erster Grundpfeiler für ein KI gestütztes Assistenzsystem in der Produktion</w:t>
      </w:r>
      <w:r w:rsidRPr="00737029">
        <w:rPr>
          <w:lang w:val="de-DE"/>
        </w:rPr>
        <w:t>. Mittelfristig folgt eine teilautonome Regelung mit Freigabe durch den Menschen.</w:t>
      </w:r>
      <w:r>
        <w:rPr>
          <w:lang w:val="de-DE"/>
        </w:rPr>
        <w:t xml:space="preserve"> </w:t>
      </w:r>
      <w:r w:rsidRPr="00737029">
        <w:rPr>
          <w:lang w:val="de-DE"/>
        </w:rPr>
        <w:t xml:space="preserve">Langfristig soll eine vollautonome und dennoch transparente sowie sichere Prozesssteuerung der </w:t>
      </w:r>
      <w:r>
        <w:rPr>
          <w:lang w:val="de-DE"/>
        </w:rPr>
        <w:t>Streichmaschinenanlage</w:t>
      </w:r>
      <w:r w:rsidRPr="00737029">
        <w:rPr>
          <w:lang w:val="de-DE"/>
        </w:rPr>
        <w:t xml:space="preserve"> möglich werden.</w:t>
      </w:r>
    </w:p>
    <w:p w14:paraId="50944766" w14:textId="77777777" w:rsidR="003666A1" w:rsidRPr="00371AA4" w:rsidRDefault="003666A1" w:rsidP="00371AA4"/>
    <w:sectPr w:rsidR="003666A1" w:rsidRPr="00371AA4" w:rsidSect="003F5E9E">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E9E"/>
    <w:rsid w:val="000E3459"/>
    <w:rsid w:val="001B4F0B"/>
    <w:rsid w:val="00233DC3"/>
    <w:rsid w:val="003666A1"/>
    <w:rsid w:val="00371AA4"/>
    <w:rsid w:val="003F5E9E"/>
    <w:rsid w:val="00434CBB"/>
    <w:rsid w:val="00460498"/>
    <w:rsid w:val="004D2F04"/>
    <w:rsid w:val="008066CC"/>
    <w:rsid w:val="00847143"/>
    <w:rsid w:val="008C26C8"/>
    <w:rsid w:val="00AC286A"/>
    <w:rsid w:val="00DD23A1"/>
    <w:rsid w:val="00DE7477"/>
    <w:rsid w:val="00E16A1F"/>
    <w:rsid w:val="00EC0C2D"/>
    <w:rsid w:val="00EE0E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2453"/>
  <w15:chartTrackingRefBased/>
  <w15:docId w15:val="{369D049E-3CC5-AB4D-A1B6-F5233EB5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F5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F5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F5E9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F5E9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F5E9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F5E9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F5E9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F5E9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F5E9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F5E9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F5E9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F5E9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F5E9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F5E9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F5E9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F5E9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F5E9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F5E9E"/>
    <w:rPr>
      <w:rFonts w:eastAsiaTheme="majorEastAsia" w:cstheme="majorBidi"/>
      <w:color w:val="272727" w:themeColor="text1" w:themeTint="D8"/>
    </w:rPr>
  </w:style>
  <w:style w:type="paragraph" w:styleId="Titel">
    <w:name w:val="Title"/>
    <w:basedOn w:val="Standard"/>
    <w:next w:val="Standard"/>
    <w:link w:val="TitelZchn"/>
    <w:uiPriority w:val="10"/>
    <w:qFormat/>
    <w:rsid w:val="003F5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F5E9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F5E9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F5E9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F5E9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F5E9E"/>
    <w:rPr>
      <w:i/>
      <w:iCs/>
      <w:color w:val="404040" w:themeColor="text1" w:themeTint="BF"/>
    </w:rPr>
  </w:style>
  <w:style w:type="paragraph" w:styleId="Listenabsatz">
    <w:name w:val="List Paragraph"/>
    <w:basedOn w:val="Standard"/>
    <w:uiPriority w:val="34"/>
    <w:qFormat/>
    <w:rsid w:val="003F5E9E"/>
    <w:pPr>
      <w:ind w:left="720"/>
      <w:contextualSpacing/>
    </w:pPr>
  </w:style>
  <w:style w:type="character" w:styleId="IntensiveHervorhebung">
    <w:name w:val="Intense Emphasis"/>
    <w:basedOn w:val="Absatz-Standardschriftart"/>
    <w:uiPriority w:val="21"/>
    <w:qFormat/>
    <w:rsid w:val="003F5E9E"/>
    <w:rPr>
      <w:i/>
      <w:iCs/>
      <w:color w:val="0F4761" w:themeColor="accent1" w:themeShade="BF"/>
    </w:rPr>
  </w:style>
  <w:style w:type="paragraph" w:styleId="IntensivesZitat">
    <w:name w:val="Intense Quote"/>
    <w:basedOn w:val="Standard"/>
    <w:next w:val="Standard"/>
    <w:link w:val="IntensivesZitatZchn"/>
    <w:uiPriority w:val="30"/>
    <w:qFormat/>
    <w:rsid w:val="003F5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F5E9E"/>
    <w:rPr>
      <w:i/>
      <w:iCs/>
      <w:color w:val="0F4761" w:themeColor="accent1" w:themeShade="BF"/>
    </w:rPr>
  </w:style>
  <w:style w:type="character" w:styleId="IntensiverVerweis">
    <w:name w:val="Intense Reference"/>
    <w:basedOn w:val="Absatz-Standardschriftart"/>
    <w:uiPriority w:val="32"/>
    <w:qFormat/>
    <w:rsid w:val="003F5E9E"/>
    <w:rPr>
      <w:b/>
      <w:bCs/>
      <w:smallCaps/>
      <w:color w:val="0F4761" w:themeColor="accent1" w:themeShade="BF"/>
      <w:spacing w:val="5"/>
    </w:rPr>
  </w:style>
  <w:style w:type="character" w:styleId="Fett">
    <w:name w:val="Strong"/>
    <w:basedOn w:val="Absatz-Standardschriftart"/>
    <w:uiPriority w:val="22"/>
    <w:qFormat/>
    <w:rsid w:val="003F5E9E"/>
    <w:rPr>
      <w:b/>
      <w:bCs/>
    </w:rPr>
  </w:style>
  <w:style w:type="paragraph" w:customStyle="1" w:styleId="BodyArial12">
    <w:name w:val="BodyArial12"/>
    <w:rsid w:val="003F5E9E"/>
    <w:pPr>
      <w:spacing w:after="200" w:line="360" w:lineRule="auto"/>
      <w:jc w:val="both"/>
    </w:pPr>
    <w:rPr>
      <w:rFonts w:ascii="Arial" w:eastAsia="Arial" w:hAnsi="Arial"/>
      <w:kern w:val="0"/>
      <w:szCs w:val="22"/>
      <w:lang w:val="en-US"/>
      <w14:ligatures w14:val="none"/>
    </w:rPr>
  </w:style>
  <w:style w:type="paragraph" w:styleId="StandardWeb">
    <w:name w:val="Normal (Web)"/>
    <w:basedOn w:val="Standard"/>
    <w:uiPriority w:val="99"/>
    <w:unhideWhenUsed/>
    <w:rsid w:val="003F5E9E"/>
    <w:pPr>
      <w:spacing w:before="100" w:beforeAutospacing="1" w:after="100" w:afterAutospacing="1" w:line="240" w:lineRule="auto"/>
    </w:pPr>
    <w:rPr>
      <w:rFonts w:ascii="Times New Roman" w:eastAsia="Times New Roman" w:hAnsi="Times New Roman" w:cs="Times New Roman"/>
      <w:kern w:val="0"/>
      <w:lang w:eastAsia="de-DE"/>
      <w14:ligatures w14:val="none"/>
    </w:rPr>
  </w:style>
  <w:style w:type="character" w:customStyle="1" w:styleId="apple-converted-space">
    <w:name w:val="apple-converted-space"/>
    <w:basedOn w:val="Absatz-Standardschriftart"/>
    <w:rsid w:val="003F5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630</Words>
  <Characters>3973</Characters>
  <Application>Microsoft Office Word</Application>
  <DocSecurity>0</DocSecurity>
  <Lines>33</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Ubejde Ebu Kaso</dc:creator>
  <cp:keywords/>
  <dc:description/>
  <cp:lastModifiedBy>Ubejde Ebu Kaso</cp:lastModifiedBy>
  <cp:revision>2</cp:revision>
  <dcterms:created xsi:type="dcterms:W3CDTF">2025-11-04T20:46:00Z</dcterms:created>
  <dcterms:modified xsi:type="dcterms:W3CDTF">2025-11-04T20:46:00Z</dcterms:modified>
</cp:coreProperties>
</file>