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173FECF1"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t xml:space="preserve">Entwicklung eines erklärbaren </w:t>
      </w:r>
      <w:r w:rsidR="00737029" w:rsidRPr="00737029">
        <w:rPr>
          <w:lang w:val="de-DE"/>
        </w:rPr>
        <w:t>KI-Dashboards</w:t>
      </w:r>
      <w:r w:rsidRPr="00737029">
        <w:rPr>
          <w:lang w:val="de-DE"/>
        </w:rPr>
        <w:t xml:space="preserve"> zur Vorhersage und Optimierung der Produktdicke als Grundlage einer teilautonomen und zukünftig vollautonomen sowie gemäß EU AI Act transparenten und sicheren Prozesssteuerung an der Streichmaschine KM9</w:t>
      </w:r>
      <w:r w:rsidR="00737029">
        <w:rPr>
          <w:lang w:val="de-DE"/>
        </w:rPr>
        <w:t>.</w:t>
      </w:r>
    </w:p>
    <w:p w14:paraId="7C8B37B9" w14:textId="414A8212" w:rsidR="00F3115A" w:rsidRPr="00737029" w:rsidRDefault="00000000">
      <w:pPr>
        <w:pStyle w:val="BodyArial12"/>
        <w:rPr>
          <w:lang w:val="de-DE"/>
        </w:rPr>
      </w:pPr>
      <w:r w:rsidRPr="00737029">
        <w:rPr>
          <w:b/>
          <w:bCs/>
          <w:sz w:val="28"/>
          <w:szCs w:val="28"/>
          <w:lang w:val="de-DE"/>
        </w:rPr>
        <w:t>Projektbeschreibung</w:t>
      </w:r>
      <w:r w:rsidRPr="00737029">
        <w:rPr>
          <w:lang w:val="de-DE"/>
        </w:rPr>
        <w:br/>
        <w:t xml:space="preserve">Ich entwickle ein KI basiertes Dashboard für die Streichmaschine KM9. Die Anlage beschichtet </w:t>
      </w:r>
      <w:r w:rsidR="00737029" w:rsidRPr="00737029">
        <w:rPr>
          <w:lang w:val="de-DE"/>
        </w:rPr>
        <w:t>PVC-Kunstleder</w:t>
      </w:r>
      <w:r w:rsidRPr="00737029">
        <w:rPr>
          <w:lang w:val="de-DE"/>
        </w:rPr>
        <w:t xml:space="preserve"> und ähnliche Materialien. Das Dashboard sagt die Produktdicke voraus. Es erklärt die Einflussfaktoren und zeigt Optionen zur Optimierung. Ziel ist ein Assistenzsystem für Maschinenführer und Prozessingenieure. Sie sollen Prozessparameter besser verstehen und gezielt verbessern. Dazu zählen Temperaturen Stellwerte Geschwindigkeiten und Materialeigenschaften. Durch die Auswertung realer Maschinendaten sollen Qualitätsschwankungen sinken. Arbeitsanweisungen werden überprüft. Neue Chancen zur Optimierung werden sichtbar.</w:t>
      </w:r>
      <w:r w:rsidRPr="00737029">
        <w:rPr>
          <w:lang w:val="de-DE"/>
        </w:rPr>
        <w:br/>
        <w:t xml:space="preserve">Die Grundlage ist ein bereits trainiertes Random Forest Modell. Es wurde mit historischen Daten der KM9 erstellt. Die Daten kommen aus exportierten </w:t>
      </w:r>
      <w:r w:rsidR="00737029" w:rsidRPr="00737029">
        <w:rPr>
          <w:lang w:val="de-DE"/>
        </w:rPr>
        <w:t>CSV-Dateien</w:t>
      </w:r>
      <w:r w:rsidRPr="00737029">
        <w:rPr>
          <w:lang w:val="de-DE"/>
        </w:rPr>
        <w:t xml:space="preserve">. Enthalten sind Sensorwerte Sollwerte Istwerte sowie Material und Auftragsinformationen. Im Dashboard werden die </w:t>
      </w:r>
      <w:r w:rsidR="00737029" w:rsidRPr="00737029">
        <w:rPr>
          <w:lang w:val="de-DE"/>
        </w:rPr>
        <w:t>CSV-Daten</w:t>
      </w:r>
      <w:r w:rsidRPr="00737029">
        <w:rPr>
          <w:lang w:val="de-DE"/>
        </w:rPr>
        <w:t xml:space="preserve"> so aufbereitet wie beim Training. So lassen sich frühere Produktionsläufe realistisch nachstellen. Vorhersagen Erklärungen und Empfehlungen werden sichtbar. In einer späteren Phase kann ein echter </w:t>
      </w:r>
      <w:r w:rsidR="00737029" w:rsidRPr="00737029">
        <w:rPr>
          <w:lang w:val="de-DE"/>
        </w:rPr>
        <w:t>Live-Datenfluss</w:t>
      </w:r>
      <w:r w:rsidRPr="00737029">
        <w:rPr>
          <w:lang w:val="de-DE"/>
        </w:rPr>
        <w:t xml:space="preserve"> ergänzt werden. Dann nutzt das Werk die Vorhersagen und Empfehlungen direkt im Betrieb.</w:t>
      </w:r>
    </w:p>
    <w:p w14:paraId="03E5B204" w14:textId="77777777" w:rsidR="00F3115A" w:rsidRPr="00737029" w:rsidRDefault="00000000">
      <w:pPr>
        <w:pStyle w:val="BodyArial12"/>
        <w:rPr>
          <w:sz w:val="28"/>
          <w:szCs w:val="28"/>
          <w:lang w:val="de-DE"/>
        </w:rPr>
      </w:pPr>
      <w:r w:rsidRPr="00737029">
        <w:rPr>
          <w:b/>
          <w:sz w:val="28"/>
          <w:szCs w:val="28"/>
          <w:lang w:val="de-DE"/>
        </w:rPr>
        <w:t>Thematische Schwerpunkte</w:t>
      </w:r>
    </w:p>
    <w:p w14:paraId="1DEAF608" w14:textId="459C50A3" w:rsidR="00F3115A" w:rsidRPr="00737029"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So bewerte ich Güte Nachvollziehbarkeit und Stabilität über verschiedene Aufträge. Das schafft </w:t>
      </w:r>
      <w:r w:rsidRPr="00737029">
        <w:rPr>
          <w:lang w:val="de-DE"/>
        </w:rPr>
        <w:lastRenderedPageBreak/>
        <w:t>Vertrauen in das System.</w:t>
      </w:r>
      <w:r w:rsidRPr="00737029">
        <w:rPr>
          <w:lang w:val="de-DE"/>
        </w:rPr>
        <w:br/>
      </w:r>
      <w:r w:rsidRPr="00737029">
        <w:rPr>
          <w:lang w:val="de-DE"/>
        </w:rPr>
        <w:br/>
        <w:t xml:space="preserve">Zweitens Assistenz und Optimierung im Empfehlungsmodus. Das Dashboard nutzt aktuelle Prozesswerte oder einen aktuellen Datensatz. Es berechnet welche Parameter die Soll </w:t>
      </w:r>
      <w:proofErr w:type="gramStart"/>
      <w:r w:rsidRPr="00737029">
        <w:rPr>
          <w:lang w:val="de-DE"/>
        </w:rPr>
        <w:t>Dicke</w:t>
      </w:r>
      <w:proofErr w:type="gramEnd"/>
      <w:r w:rsidRPr="00737029">
        <w:rPr>
          <w:lang w:val="de-DE"/>
        </w:rPr>
        <w:t xml:space="preserve"> zum Beispiel 1,40 Millimeter am besten treffen. Es zeigt konkrete Empfehlungen für Temperatur Druck und Geschwindigkeit. Physikalische Grenzen und Unsicherheiten werden beachtet. Der Maschinenführer sieht die Abweichung zwischen realer Einstellung und Empfehlung. So wird er in Entscheidungen unterstützt. Dieser Schwerpunkt bildet die Basis für eine teilautonome Regelung.</w:t>
      </w:r>
      <w:r w:rsidRPr="00737029">
        <w:rPr>
          <w:lang w:val="de-DE"/>
        </w:rPr>
        <w:br/>
      </w:r>
      <w:r w:rsidRPr="00737029">
        <w:rPr>
          <w:lang w:val="de-DE"/>
        </w:rPr>
        <w:br/>
        <w:t xml:space="preserve">Drittens Exploration und Entwicklung von Arbeitsanweisungen und Rezepten als Lab Modus. Dieser Teil ist ein Ausblick auf den zweiten Schwerpunkt. Der Nutzer kann eine Ziel Dicke frei wählen. Zum Beispiel 1,70 Millimeter. Das System berechnet welche Parameter und </w:t>
      </w:r>
      <w:r w:rsidR="00737029" w:rsidRPr="00737029">
        <w:rPr>
          <w:lang w:val="de-DE"/>
        </w:rPr>
        <w:t>welches Material</w:t>
      </w:r>
      <w:r w:rsidRPr="00737029">
        <w:rPr>
          <w:lang w:val="de-DE"/>
        </w:rPr>
        <w:t xml:space="preserve"> oder Rezeptkombinationen dafür am besten geeignet sind. Es liefert Vorschläge mit erwarteter Dicke und mit verständlicher Begründung. So können neue Arbeitsanweisungen simulativ geprüft werden. Das geschieht ohne Eingriff in die Produktion. Der Modus dient als Ideenlabor für künftige Verbesserungen.</w:t>
      </w:r>
    </w:p>
    <w:p w14:paraId="59ED5BAF" w14:textId="77777777" w:rsidR="00F3115A" w:rsidRPr="00737029" w:rsidRDefault="00000000">
      <w:pPr>
        <w:pStyle w:val="BodyArial12"/>
        <w:rPr>
          <w:lang w:val="de-DE"/>
        </w:rPr>
      </w:pPr>
      <w:r w:rsidRPr="00737029">
        <w:rPr>
          <w:b/>
          <w:lang w:val="de-DE"/>
        </w:rPr>
        <w:t>EU AI Act und Sicherheit</w:t>
      </w:r>
    </w:p>
    <w:p w14:paraId="01E32D0F" w14:textId="77777777" w:rsidR="00F3115A" w:rsidRPr="00737029" w:rsidRDefault="00000000">
      <w:pPr>
        <w:pStyle w:val="BodyArial12"/>
        <w:rPr>
          <w:lang w:val="de-DE"/>
        </w:rPr>
      </w:pPr>
      <w:r w:rsidRPr="00737029">
        <w:rPr>
          <w:lang w:val="de-DE"/>
        </w:rPr>
        <w:t>Das System wird auf Transparenz Nachvollziehbarkeit und menschliche Aufsicht ausgelegt. Jede Empfehlung wird protokolliert. Eingaben Vorhersagen Unsicherheiten und Erklärungen werden erfasst. Damit erfüllt das Konzept die Kernforderungen des EU AI Act für sichere und verantwortliche KI in der Industrie.</w:t>
      </w:r>
    </w:p>
    <w:p w14:paraId="03443BD2" w14:textId="77777777" w:rsidR="00F3115A" w:rsidRPr="00737029" w:rsidRDefault="00000000">
      <w:pPr>
        <w:pStyle w:val="BodyArial12"/>
        <w:rPr>
          <w:lang w:val="de-DE"/>
        </w:rPr>
      </w:pPr>
      <w:r w:rsidRPr="00737029">
        <w:rPr>
          <w:b/>
          <w:lang w:val="de-DE"/>
        </w:rPr>
        <w:t>Langfristiges Ziel</w:t>
      </w:r>
    </w:p>
    <w:p w14:paraId="6BB79093" w14:textId="3F3F0223" w:rsidR="00F3115A" w:rsidRPr="00737029" w:rsidRDefault="00000000">
      <w:pPr>
        <w:pStyle w:val="BodyArial12"/>
        <w:rPr>
          <w:lang w:val="de-DE"/>
        </w:rPr>
      </w:pPr>
      <w:r w:rsidRPr="00737029">
        <w:rPr>
          <w:lang w:val="de-DE"/>
        </w:rPr>
        <w:t>Kurzfristig dient das Dashboard als Assistenzsystem mit klaren Erklärungen. Mittelfristig folgt eine teilautonome Regelung mit Freigabe durch den Menschen.</w:t>
      </w:r>
      <w:r w:rsidR="00737029">
        <w:rPr>
          <w:lang w:val="de-DE"/>
        </w:rPr>
        <w:t xml:space="preserve"> </w:t>
      </w:r>
      <w:r w:rsidRPr="00737029">
        <w:rPr>
          <w:lang w:val="de-DE"/>
        </w:rPr>
        <w:lastRenderedPageBreak/>
        <w:t>Langfristig soll eine vollautonome und dennoch transparente sowie sichere Prozesssteuerung der KM9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7029"/>
    <w:rsid w:val="00847143"/>
    <w:rsid w:val="00AA1D8D"/>
    <w:rsid w:val="00B47730"/>
    <w:rsid w:val="00CB0664"/>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504</Words>
  <Characters>3177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2</cp:revision>
  <dcterms:created xsi:type="dcterms:W3CDTF">2013-12-23T23:15:00Z</dcterms:created>
  <dcterms:modified xsi:type="dcterms:W3CDTF">2025-11-04T18:39:00Z</dcterms:modified>
  <cp:category/>
</cp:coreProperties>
</file>