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4BFF67D3" w14:textId="77777777"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5"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2368МБ-17</w:t>
      </w:r>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27.12.2017</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 \&amp;quot;“УПРАВЛЯЮЧА КОМПАНІЯ ФАЛЬКОН”</w:t>
      </w:r>
      <w:r w:rsidRPr="00FB42BB">
        <w:rPr>
          <w:rFonts w:ascii="Times New Roman" w:hAnsi="Times New Roman"/>
          <w:sz w:val="20"/>
          <w:szCs w:val="20"/>
        </w:rPr>
        <w:t xml:space="preserve">, в особі директора Солодкий Роман Володимирович,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4" w:name="_Hlk474920286"/>
            <w:r w:rsidRPr="00FB42BB">
              <w:rPr>
                <w:rFonts w:ascii="Times New Roman" w:hAnsi="Times New Roman"/>
                <w:sz w:val="24"/>
                <w:szCs w:val="24"/>
              </w:rPr>
              <w:t>ЄДРПОУ 33552840</w:t>
            </w:r>
            <w:bookmarkEnd w:id="4"/>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0C567C" w:rsidRDefault="000C567C" w:rsidP="008322DB">
            <w:pPr>
              <w:spacing w:after="0" w:line="240" w:lineRule="auto"/>
              <w:jc w:val="center"/>
            </w:pPr>
            <w:r>
              <w:t xml:space="preserve">ТОВ \&amp;quot;“УПРАВЛЯЮЧА КОМПАНІЯ ФАЛЬКОН”</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35975322</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02225, м.Київ, вул.Бальзака буд.12</w:t>
            </w:r>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+380672151515</w:t>
            </w:r>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35975322</w:t>
            </w:r>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АТ \&amp;quot;Прокредит банк\&amp;quot;</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320984</w:t>
            </w:r>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777777777777</w:t>
            </w:r>
          </w:p>
          <w:p w14:paraId="0EC8E249" w14:textId="035AD119" w:rsidR="000C567C" w:rsidRPr="000C567C" w:rsidRDefault="000C567C" w:rsidP="008322DB">
            <w:pPr>
              <w:spacing w:after="0" w:line="240" w:lineRule="auto"/>
              <w:rPr>
                <w:rFonts w:ascii="Times New Roman" w:hAnsi="Times New Roman"/>
                <w:sz w:val="18"/>
                <w:szCs w:val="18"/>
              </w:rPr>
            </w:pPr>
            <w:bookmarkStart w:id="5" w:name="_GoBack"/>
            <w:bookmarkEnd w:id="5"/>
            <w:r>
              <w:rPr>
                <w:rFonts w:ascii="Times New Roman" w:hAnsi="Times New Roman"/>
                <w:color w:val="000000" w:themeColor="text1"/>
                <w:sz w:val="18"/>
                <w:szCs w:val="18"/>
              </w:rPr>
              <w:t xml:space="preserve">Св-во платника ПДВ 55555555</w:t>
            </w: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24A11"/>
    <w:rsid w:val="00654458"/>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D7725"/>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7884</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Sokolovsky Denis</cp:lastModifiedBy>
  <cp:revision>4</cp:revision>
  <dcterms:created xsi:type="dcterms:W3CDTF">2017-10-02T16:06:00Z</dcterms:created>
  <dcterms:modified xsi:type="dcterms:W3CDTF">2017-10-04T11:03:00Z</dcterms:modified>
</cp:coreProperties>
</file>