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3042МБ-24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15.03.2024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Власова Євгенія Євгенієвна</w:t>
      </w:r>
      <w:r>
        <w:rPr>
          <w:rFonts w:ascii="Times New Roman" w:hAnsi="Times New Roman"/>
          <w:sz w:val="20"/>
          <w:szCs w:val="20"/>
        </w:rPr>
        <w:t xml:space="preserve">, в особі директора </w:t>
      </w:r>
      <w:r>
        <w:rPr>
          <w:rFonts w:ascii="Times New Roman" w:hAnsi="Times New Roman"/>
          <w:b/>
          <w:bCs/>
          <w:sz w:val="20"/>
          <w:szCs w:val="20"/>
        </w:rPr>
        <w:t xml:space="preserve">Власова Євгенія Євгенієвна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Власова Євгенія Євгенієвна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3744508968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Сумська обл., Конотопський р-н., м.Конотоп, пров.3 Богдана Хмельницького, буд.15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3744508968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