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3092МБ-24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11.10.2024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Меркер Тетяна Павлівна</w:t>
      </w:r>
      <w:r>
        <w:rPr>
          <w:rFonts w:ascii="Times New Roman" w:hAnsi="Times New Roman"/>
          <w:sz w:val="20"/>
          <w:szCs w:val="20"/>
        </w:rPr>
        <w:t xml:space="preserve">, в особі директора </w:t>
      </w:r>
      <w:r>
        <w:rPr>
          <w:rFonts w:ascii="Times New Roman" w:hAnsi="Times New Roman"/>
          <w:b/>
          <w:bCs/>
          <w:sz w:val="20"/>
          <w:szCs w:val="20"/>
        </w:rPr>
        <w:t xml:space="preserve">Меркер Тетяна Павлівна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Меркер Тетяна Павлівна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3267022925</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м.Івано-Франківськ, б-р Південний буд.34, кв.40</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