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3124МБ-25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24.04.2025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МАКАРОВА АННА ОЛЕГІВНА</w:t>
      </w:r>
      <w:r>
        <w:rPr>
          <w:rFonts w:ascii="Times New Roman" w:hAnsi="Times New Roman"/>
          <w:sz w:val="20"/>
          <w:szCs w:val="20"/>
        </w:rPr>
        <w:t xml:space="preserve">, в особі директора </w:t>
      </w:r>
      <w:r>
        <w:rPr>
          <w:rFonts w:ascii="Times New Roman" w:hAnsi="Times New Roman"/>
          <w:b/>
          <w:bCs/>
          <w:sz w:val="20"/>
          <w:szCs w:val="20"/>
        </w:rPr>
        <w:t xml:space="preserve">МАКАРОВА АННА ОЛЕГІВНА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МАКАРОВА АННА ОЛЕГІВНА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3504609323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09501, КИЇВСЬКА ОБЛАСТЬ, М.ТАРАЩА, ВУЛИЦЯ КОЦЮБИНСЬКОГО МИХАЙЛА БУД.10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