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77777777"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2417МБ-17</w:t>
      </w:r>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08.02.2018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ЛІГОС БЕТОН</w:t>
      </w:r>
      <w:proofErr w:type="spellStart"/>
      <w:proofErr w:type="spellEnd"/>
      <w:r w:rsidRPr="00FB42BB">
        <w:rPr>
          <w:rFonts w:ascii="Times New Roman" w:hAnsi="Times New Roman"/>
          <w:sz w:val="20"/>
          <w:szCs w:val="20"/>
        </w:rPr>
        <w:t xml:space="preserve">, в особі директора Вєвєнко Д.В.,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4" w:name="_Hlk474920286"/>
            <w:r w:rsidRPr="00FB42BB">
              <w:rPr>
                <w:rFonts w:ascii="Times New Roman" w:hAnsi="Times New Roman"/>
                <w:sz w:val="24"/>
                <w:szCs w:val="24"/>
              </w:rPr>
              <w:t>ЄДРПОУ 33552840</w:t>
            </w:r>
            <w:bookmarkEnd w:id="4"/>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Товариство з обмеженою відповідальністю ЛІГОС БЕТОН</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bookmarkStart w:id="5" w:name="_GoBack"/>
            <w:r w:rsidR="000C567C" w:rsidRPr="00B420E9">
              <w:rPr>
                <w:rFonts w:ascii="Times New Roman" w:hAnsi="Times New Roman"/>
                <w:sz w:val="24"/>
                <w:szCs w:val="24"/>
              </w:rPr>
              <w:t xml:space="preserve">41800970</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87513, м.Маріуполь, 26 квартал, будинок1, приміщення 36</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067-727-28-56</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2600141337</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Відділення ПУМБ \&amp;quot;РЦ в м.Маріуполь\&amp;quot;</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418009705825</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1383</Words>
  <Characters>7884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dcterms:created xsi:type="dcterms:W3CDTF">2017-10-02T16:06:00Z</dcterms:created>
  <dcterms:modified xsi:type="dcterms:W3CDTF">2018-01-22T09:55:00Z</dcterms:modified>
</cp:coreProperties>
</file>