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2435МБ-18</w:t>
      </w:r>
      <w:bookmarkStart w:id="0" w:name="_GoBack"/>
      <w:bookmarkEnd w:id="0"/>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13.03.2018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Динатек</w:t>
      </w:r>
      <w:r w:rsidRPr="00FB42BB">
        <w:rPr>
          <w:rFonts w:ascii="Times New Roman" w:hAnsi="Times New Roman"/>
          <w:sz w:val="20"/>
          <w:szCs w:val="20"/>
        </w:rPr>
        <w:t xml:space="preserve">, в особі директора Комлач М.В.,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1" w:name="_Hlk474917356"/>
      <w:r w:rsidRPr="00FB42BB">
        <w:rPr>
          <w:rFonts w:ascii="Times New Roman" w:hAnsi="Times New Roman"/>
          <w:sz w:val="20"/>
          <w:szCs w:val="20"/>
        </w:rPr>
        <w:t>Надавати послуги з митного оформлення вантажів.</w:t>
      </w:r>
    </w:p>
    <w:bookmarkEnd w:id="1"/>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2" w:name="_Hlk474918691"/>
      <w:r w:rsidRPr="00FB42BB">
        <w:rPr>
          <w:rFonts w:ascii="Times New Roman" w:hAnsi="Times New Roman"/>
          <w:sz w:val="20"/>
          <w:szCs w:val="20"/>
        </w:rPr>
        <w:t xml:space="preserve"> </w:t>
      </w:r>
      <w:bookmarkEnd w:id="2"/>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3"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3"/>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5" w:name="_Hlk474920286"/>
            <w:r w:rsidRPr="00FB42BB">
              <w:rPr>
                <w:rFonts w:ascii="Times New Roman" w:hAnsi="Times New Roman"/>
                <w:sz w:val="24"/>
                <w:szCs w:val="24"/>
              </w:rPr>
              <w:t>ЄДРПОУ 33552840</w:t>
            </w:r>
            <w:bookmarkEnd w:id="5"/>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ТОВ Динатек</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r w:rsidR="000C567C" w:rsidRPr="00B420E9">
              <w:rPr>
                <w:rFonts w:ascii="Times New Roman" w:hAnsi="Times New Roman"/>
                <w:sz w:val="24"/>
                <w:szCs w:val="24"/>
              </w:rPr>
              <w:t xml:space="preserve">41077918</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вул. Рибальська, буд.13, оф.4, Київ, 01011, Україна</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050-913-0088</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2600540592</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ПУМБ, м. Київ</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334851</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410779126555</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1826554500036</w:t>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1384</Words>
  <Characters>7890</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3</cp:revision>
  <dcterms:created xsi:type="dcterms:W3CDTF">2018-02-08T09:04:00Z</dcterms:created>
  <dcterms:modified xsi:type="dcterms:W3CDTF">2018-02-08T09:05:00Z</dcterms:modified>
</cp:coreProperties>
</file>