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2606МБ-19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15.02.2019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Січова Марія Михайлівна</w:t>
      </w:r>
      <w:r>
        <w:rPr>
          <w:rFonts w:ascii="Times New Roman" w:hAnsi="Times New Roman"/>
          <w:sz w:val="20"/>
          <w:szCs w:val="20"/>
        </w:rPr>
        <w:t xml:space="preserve">, в особі директора </w:t>
      </w:r>
      <w:r>
        <w:rPr>
          <w:rFonts w:ascii="Times New Roman" w:hAnsi="Times New Roman"/>
          <w:b/>
          <w:bCs/>
          <w:sz w:val="20"/>
          <w:szCs w:val="20"/>
        </w:rPr>
        <w:t xml:space="preserve">Січової Марії Михайлівни</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Січова Марія Михайлівна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2987114800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Тульчинська, 3, кв. 101</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2987114800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