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2668МБ-19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19.08.2019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Ліщина Олександр Сергійович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Ліщина Олександр Сергійович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Ліщина Олександр Сергійович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вул.Щекавицька буд.21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+380983957305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3263707693</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