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27.11.2019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МПП "ВДВ"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КУТНИЙ ЗІНОВІЙ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МПП "ВДВ"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16482969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03127, м.Київ, ВУЛИЦЯ ЛОМОНОСОВА, буд.2114, кв.42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0442580553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СТОЛИЧНА ФІЛІЯ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380269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