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2886МБ-21</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29.09.2021</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"БАЙЄР"</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55555</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"БАЙЄР"</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11111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