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3027МБ-23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20.10.2023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Лисак Світлана Анатолієвна</w:t>
      </w:r>
      <w:r>
        <w:rPr>
          <w:rFonts w:ascii="Times New Roman" w:hAnsi="Times New Roman"/>
          <w:sz w:val="20"/>
          <w:szCs w:val="20"/>
        </w:rPr>
        <w:t xml:space="preserve">, в особі директора </w:t>
      </w:r>
      <w:r>
        <w:rPr>
          <w:rFonts w:ascii="Times New Roman" w:hAnsi="Times New Roman"/>
          <w:b/>
          <w:bCs/>
          <w:sz w:val="20"/>
          <w:szCs w:val="20"/>
        </w:rPr>
        <w:t xml:space="preserve">Петриченко Ігор Іванович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Лисак Світлана Анатолієвна</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2083706395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Ірпінський р-н., смт.Буча, вул.Кірова, буд.318, кв.24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2083706395</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