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C9061" w14:textId="77777777" w:rsidR="00E47957" w:rsidRPr="00E47957" w:rsidRDefault="00E47957" w:rsidP="00E47957">
      <w:r w:rsidRPr="00E47957">
        <w:pict w14:anchorId="3399E063">
          <v:rect id="_x0000_i1049" style="width:0;height:1.5pt" o:hralign="center" o:hrstd="t" o:hr="t" fillcolor="#a0a0a0" stroked="f"/>
        </w:pict>
      </w:r>
    </w:p>
    <w:p w14:paraId="79DB81FF" w14:textId="77777777" w:rsidR="00E47957" w:rsidRPr="00E47957" w:rsidRDefault="00E47957" w:rsidP="00E47957">
      <w:pPr>
        <w:rPr>
          <w:b/>
          <w:bCs/>
        </w:rPr>
      </w:pPr>
      <w:r w:rsidRPr="00E47957">
        <w:rPr>
          <w:b/>
          <w:bCs/>
        </w:rPr>
        <w:t>Section 1: Data Quality Assurance and Pre-Processing</w:t>
      </w:r>
    </w:p>
    <w:p w14:paraId="75170CA5" w14:textId="77777777" w:rsidR="00E47957" w:rsidRPr="00E47957" w:rsidRDefault="00E47957" w:rsidP="00E47957">
      <w:pPr>
        <w:numPr>
          <w:ilvl w:val="0"/>
          <w:numId w:val="1"/>
        </w:numPr>
      </w:pPr>
      <w:r w:rsidRPr="00E47957">
        <w:t xml:space="preserve">Could you provide a detailed list of </w:t>
      </w:r>
      <w:r w:rsidRPr="00E47957">
        <w:rPr>
          <w:b/>
          <w:bCs/>
        </w:rPr>
        <w:t>data quality checks</w:t>
      </w:r>
      <w:r w:rsidRPr="00E47957">
        <w:t xml:space="preserve"> performed before transaction data is fed into the core and detection models?</w:t>
      </w:r>
    </w:p>
    <w:p w14:paraId="780C9E8C" w14:textId="77777777" w:rsidR="00E47957" w:rsidRPr="00E47957" w:rsidRDefault="00E47957" w:rsidP="00E47957">
      <w:pPr>
        <w:numPr>
          <w:ilvl w:val="0"/>
          <w:numId w:val="1"/>
        </w:numPr>
      </w:pPr>
      <w:r w:rsidRPr="00E47957">
        <w:t>Are there automated mechanisms in place for:</w:t>
      </w:r>
    </w:p>
    <w:p w14:paraId="172B5FA4" w14:textId="77777777" w:rsidR="00E47957" w:rsidRPr="00E47957" w:rsidRDefault="00E47957" w:rsidP="00E47957">
      <w:pPr>
        <w:numPr>
          <w:ilvl w:val="1"/>
          <w:numId w:val="1"/>
        </w:numPr>
      </w:pPr>
      <w:r w:rsidRPr="00E47957">
        <w:t>Duplicate transaction detection?</w:t>
      </w:r>
    </w:p>
    <w:p w14:paraId="7600D6F0" w14:textId="77777777" w:rsidR="00E47957" w:rsidRPr="00E47957" w:rsidRDefault="00E47957" w:rsidP="00E47957">
      <w:pPr>
        <w:numPr>
          <w:ilvl w:val="1"/>
          <w:numId w:val="1"/>
        </w:numPr>
      </w:pPr>
      <w:r w:rsidRPr="00E47957">
        <w:t>Missing or incomplete data handling?</w:t>
      </w:r>
    </w:p>
    <w:p w14:paraId="1942B684" w14:textId="77777777" w:rsidR="00E47957" w:rsidRPr="00E47957" w:rsidRDefault="00E47957" w:rsidP="00E47957">
      <w:pPr>
        <w:numPr>
          <w:ilvl w:val="1"/>
          <w:numId w:val="1"/>
        </w:numPr>
      </w:pPr>
      <w:r w:rsidRPr="00E47957">
        <w:t>Data normalization and transformation?</w:t>
      </w:r>
    </w:p>
    <w:p w14:paraId="2F60AD36" w14:textId="1212B7F7" w:rsidR="00E47957" w:rsidRPr="00E47957" w:rsidRDefault="00E47957" w:rsidP="00E47957">
      <w:pPr>
        <w:numPr>
          <w:ilvl w:val="0"/>
          <w:numId w:val="1"/>
        </w:numPr>
      </w:pPr>
      <w:r w:rsidRPr="00E47957">
        <w:t xml:space="preserve">Is there a formal </w:t>
      </w:r>
      <w:r w:rsidRPr="00E47957">
        <w:rPr>
          <w:b/>
          <w:bCs/>
        </w:rPr>
        <w:t>data lineage document</w:t>
      </w:r>
      <w:r w:rsidRPr="00E47957">
        <w:t xml:space="preserve"> available outlining data flow from ingestion</w:t>
      </w:r>
      <w:r>
        <w:t xml:space="preserve"> </w:t>
      </w:r>
      <w:r w:rsidRPr="00E47957">
        <w:t>(collected from various sources) until it is used as an input in the models for analysis and scoring?</w:t>
      </w:r>
    </w:p>
    <w:p w14:paraId="2AE1C07E" w14:textId="77777777" w:rsidR="00E47957" w:rsidRPr="00E47957" w:rsidRDefault="00E47957" w:rsidP="00E47957">
      <w:r w:rsidRPr="00E47957">
        <w:pict w14:anchorId="3141FB46">
          <v:rect id="_x0000_i1050" style="width:0;height:1.5pt" o:hralign="center" o:hrstd="t" o:hr="t" fillcolor="#a0a0a0" stroked="f"/>
        </w:pict>
      </w:r>
    </w:p>
    <w:p w14:paraId="31A26D61" w14:textId="726DFB5F" w:rsidR="00E47957" w:rsidRPr="00E47957" w:rsidRDefault="00E47957" w:rsidP="00E47957">
      <w:pPr>
        <w:rPr>
          <w:b/>
          <w:bCs/>
        </w:rPr>
      </w:pPr>
      <w:r w:rsidRPr="00E47957">
        <w:rPr>
          <w:b/>
          <w:bCs/>
        </w:rPr>
        <w:t xml:space="preserve">Section 2: Model </w:t>
      </w:r>
      <w:r>
        <w:rPr>
          <w:b/>
          <w:bCs/>
        </w:rPr>
        <w:t>Related Information</w:t>
      </w:r>
    </w:p>
    <w:p w14:paraId="3F4AE047" w14:textId="77777777" w:rsidR="00E47957" w:rsidRPr="00E47957" w:rsidRDefault="00E47957" w:rsidP="00E47957">
      <w:pPr>
        <w:numPr>
          <w:ilvl w:val="0"/>
          <w:numId w:val="2"/>
        </w:numPr>
      </w:pPr>
      <w:r w:rsidRPr="00E47957">
        <w:rPr>
          <w:b/>
          <w:bCs/>
        </w:rPr>
        <w:t>Model Methodology:</w:t>
      </w:r>
    </w:p>
    <w:p w14:paraId="0AAFC725" w14:textId="7D0404CF" w:rsidR="00E47957" w:rsidRPr="00E47957" w:rsidRDefault="00E47957" w:rsidP="00E47957">
      <w:pPr>
        <w:numPr>
          <w:ilvl w:val="1"/>
          <w:numId w:val="4"/>
        </w:numPr>
      </w:pPr>
      <w:r w:rsidRPr="00E47957">
        <w:t>How are percentile-based thresholds determined and justified?</w:t>
      </w:r>
      <w:r>
        <w:t xml:space="preserve"> </w:t>
      </w:r>
      <w:r w:rsidRPr="009E747C">
        <w:t>How wer</w:t>
      </w:r>
      <w:r>
        <w:t>e</w:t>
      </w:r>
      <w:r w:rsidRPr="009E747C">
        <w:t xml:space="preserve"> the </w:t>
      </w:r>
      <w:r w:rsidRPr="009E747C">
        <w:rPr>
          <w:b/>
          <w:bCs/>
        </w:rPr>
        <w:t>80th percentile thresholds</w:t>
      </w:r>
      <w:r w:rsidRPr="009E747C">
        <w:t xml:space="preserve"> derived during segmentation?</w:t>
      </w:r>
    </w:p>
    <w:p w14:paraId="14778CC4" w14:textId="77777777" w:rsidR="00E47957" w:rsidRPr="00E47957" w:rsidRDefault="00E47957" w:rsidP="00E47957">
      <w:pPr>
        <w:numPr>
          <w:ilvl w:val="0"/>
          <w:numId w:val="2"/>
        </w:numPr>
      </w:pPr>
      <w:r w:rsidRPr="00E47957">
        <w:rPr>
          <w:b/>
          <w:bCs/>
        </w:rPr>
        <w:t>Threshold Calibration and Testing:</w:t>
      </w:r>
    </w:p>
    <w:p w14:paraId="49600921" w14:textId="3BAEF0A5" w:rsidR="00E47957" w:rsidRPr="00E47957" w:rsidRDefault="007A2422" w:rsidP="00E47957">
      <w:pPr>
        <w:numPr>
          <w:ilvl w:val="1"/>
          <w:numId w:val="2"/>
        </w:numPr>
      </w:pPr>
      <w:r w:rsidRPr="007A2422">
        <w:t xml:space="preserve">What specific statistical methods did PwC </w:t>
      </w:r>
      <w:r>
        <w:t>use</w:t>
      </w:r>
      <w:r w:rsidRPr="007A2422">
        <w:t xml:space="preserve"> during the threshold calibration process</w:t>
      </w:r>
      <w:r>
        <w:t xml:space="preserve"> </w:t>
      </w:r>
      <w:r w:rsidRPr="007A2422">
        <w:t xml:space="preserve">for </w:t>
      </w:r>
      <w:r w:rsidRPr="007A2422">
        <w:t>analysing</w:t>
      </w:r>
      <w:r w:rsidRPr="007A2422">
        <w:t xml:space="preserve"> transaction data and recommending threshold </w:t>
      </w:r>
      <w:r>
        <w:t>calibration (</w:t>
      </w:r>
      <w:r w:rsidRPr="007A2422">
        <w:t>settings</w:t>
      </w:r>
      <w:r>
        <w:t xml:space="preserve">) </w:t>
      </w:r>
      <w:r w:rsidRPr="007A2422">
        <w:t>for</w:t>
      </w:r>
      <w:r w:rsidRPr="007A2422">
        <w:t xml:space="preserve"> East West Bank (EWB)?</w:t>
      </w:r>
    </w:p>
    <w:p w14:paraId="4E476CE5" w14:textId="77777777" w:rsidR="00E47957" w:rsidRPr="00E47957" w:rsidRDefault="00E47957" w:rsidP="00E47957">
      <w:pPr>
        <w:numPr>
          <w:ilvl w:val="0"/>
          <w:numId w:val="2"/>
        </w:numPr>
      </w:pPr>
      <w:r w:rsidRPr="00E47957">
        <w:rPr>
          <w:b/>
          <w:bCs/>
        </w:rPr>
        <w:t>Model Performance and Validation:</w:t>
      </w:r>
    </w:p>
    <w:p w14:paraId="25296C94" w14:textId="245B8C02" w:rsidR="00E47957" w:rsidRPr="00E47957" w:rsidRDefault="00E47957" w:rsidP="00E47957">
      <w:pPr>
        <w:numPr>
          <w:ilvl w:val="1"/>
          <w:numId w:val="2"/>
        </w:numPr>
      </w:pPr>
      <w:r w:rsidRPr="00E47957">
        <w:t xml:space="preserve">What performance metrics </w:t>
      </w:r>
      <w:r w:rsidR="007A2422">
        <w:t xml:space="preserve">(KPIs) </w:t>
      </w:r>
      <w:r w:rsidRPr="00E47957">
        <w:t>are used to assess the effectiveness of the detection models?</w:t>
      </w:r>
    </w:p>
    <w:p w14:paraId="7BB9F610" w14:textId="688C8DB1" w:rsidR="00E47957" w:rsidRPr="00E47957" w:rsidRDefault="00E47957" w:rsidP="00E47957">
      <w:pPr>
        <w:numPr>
          <w:ilvl w:val="1"/>
          <w:numId w:val="2"/>
        </w:numPr>
      </w:pPr>
      <w:r w:rsidRPr="00E47957">
        <w:t xml:space="preserve">Can you provide historical </w:t>
      </w:r>
      <w:r w:rsidRPr="00E47957">
        <w:rPr>
          <w:b/>
          <w:bCs/>
        </w:rPr>
        <w:t>false positive rates</w:t>
      </w:r>
      <w:r w:rsidRPr="00E47957">
        <w:t xml:space="preserve"> and </w:t>
      </w:r>
      <w:r w:rsidR="006304A5">
        <w:t xml:space="preserve">the rationale for choosing the risk tolerance level </w:t>
      </w:r>
      <w:r w:rsidR="006304A5">
        <w:t>(particular limit)</w:t>
      </w:r>
      <w:r w:rsidR="006304A5">
        <w:t xml:space="preserve"> in threshold tuning</w:t>
      </w:r>
      <w:r w:rsidRPr="00E47957">
        <w:t>?</w:t>
      </w:r>
    </w:p>
    <w:p w14:paraId="4848F73D" w14:textId="77777777" w:rsidR="00E47957" w:rsidRPr="00E47957" w:rsidRDefault="00E47957" w:rsidP="00E47957">
      <w:pPr>
        <w:numPr>
          <w:ilvl w:val="0"/>
          <w:numId w:val="2"/>
        </w:numPr>
      </w:pPr>
      <w:r w:rsidRPr="00E47957">
        <w:rPr>
          <w:b/>
          <w:bCs/>
        </w:rPr>
        <w:t>Assumptions and Limitations:</w:t>
      </w:r>
    </w:p>
    <w:p w14:paraId="3241B5C7" w14:textId="77777777" w:rsidR="00E47957" w:rsidRPr="00E47957" w:rsidRDefault="00E47957" w:rsidP="00E47957">
      <w:pPr>
        <w:numPr>
          <w:ilvl w:val="1"/>
          <w:numId w:val="2"/>
        </w:numPr>
      </w:pPr>
      <w:r w:rsidRPr="00E47957">
        <w:t>Are there documented assumptions for handling incomplete or missing data?</w:t>
      </w:r>
    </w:p>
    <w:p w14:paraId="1DE76C3C" w14:textId="77777777" w:rsidR="00E47957" w:rsidRPr="00E47957" w:rsidRDefault="00E47957" w:rsidP="00E47957">
      <w:pPr>
        <w:numPr>
          <w:ilvl w:val="1"/>
          <w:numId w:val="2"/>
        </w:numPr>
      </w:pPr>
      <w:r w:rsidRPr="00E47957">
        <w:t>How are model limitations addressed during performance evaluations?</w:t>
      </w:r>
    </w:p>
    <w:p w14:paraId="52300493" w14:textId="77777777" w:rsidR="00E47957" w:rsidRPr="00E47957" w:rsidRDefault="00E47957" w:rsidP="00E47957">
      <w:r w:rsidRPr="00E47957">
        <w:pict w14:anchorId="4B5186F1">
          <v:rect id="_x0000_i1051" style="width:0;height:1.5pt" o:hralign="center" o:hrstd="t" o:hr="t" fillcolor="#a0a0a0" stroked="f"/>
        </w:pict>
      </w:r>
    </w:p>
    <w:p w14:paraId="172C5FE2" w14:textId="77777777" w:rsidR="00E47957" w:rsidRPr="00E47957" w:rsidRDefault="00E47957" w:rsidP="00E47957">
      <w:pPr>
        <w:rPr>
          <w:b/>
          <w:bCs/>
        </w:rPr>
      </w:pPr>
      <w:r w:rsidRPr="00E47957">
        <w:rPr>
          <w:b/>
          <w:bCs/>
        </w:rPr>
        <w:t>Section 3: Request for Supporting Documentation</w:t>
      </w:r>
    </w:p>
    <w:p w14:paraId="3CE2FD07" w14:textId="77777777" w:rsidR="00E47957" w:rsidRPr="00E47957" w:rsidRDefault="00E47957" w:rsidP="00E47957">
      <w:pPr>
        <w:numPr>
          <w:ilvl w:val="0"/>
          <w:numId w:val="3"/>
        </w:numPr>
      </w:pPr>
      <w:r w:rsidRPr="00E47957">
        <w:t>Data Quality and Pre-Processing Checklists</w:t>
      </w:r>
    </w:p>
    <w:p w14:paraId="6B11D29A" w14:textId="77777777" w:rsidR="00E47957" w:rsidRPr="00E47957" w:rsidRDefault="00E47957" w:rsidP="00E47957">
      <w:pPr>
        <w:numPr>
          <w:ilvl w:val="0"/>
          <w:numId w:val="3"/>
        </w:numPr>
      </w:pPr>
      <w:r w:rsidRPr="00E47957">
        <w:t>Model Validation and Calibration Reports</w:t>
      </w:r>
    </w:p>
    <w:p w14:paraId="25C94EB7" w14:textId="77777777" w:rsidR="00E47957" w:rsidRPr="00E47957" w:rsidRDefault="00E47957" w:rsidP="00E47957">
      <w:pPr>
        <w:numPr>
          <w:ilvl w:val="0"/>
          <w:numId w:val="3"/>
        </w:numPr>
      </w:pPr>
      <w:r w:rsidRPr="00E47957">
        <w:t>Governance and Approval Flow Documents</w:t>
      </w:r>
    </w:p>
    <w:p w14:paraId="36DD8432" w14:textId="77777777" w:rsidR="00E47957" w:rsidRPr="00E47957" w:rsidRDefault="00E47957" w:rsidP="00E47957">
      <w:r w:rsidRPr="00E47957">
        <w:pict w14:anchorId="11B2B594">
          <v:rect id="_x0000_i1052" style="width:0;height:1.5pt" o:hralign="center" o:hrstd="t" o:hr="t" fillcolor="#a0a0a0" stroked="f"/>
        </w:pict>
      </w:r>
    </w:p>
    <w:sectPr w:rsidR="00E47957" w:rsidRPr="00E47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E60B7"/>
    <w:multiLevelType w:val="multilevel"/>
    <w:tmpl w:val="17E6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75BA4"/>
    <w:multiLevelType w:val="multilevel"/>
    <w:tmpl w:val="DD18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85FA5"/>
    <w:multiLevelType w:val="multilevel"/>
    <w:tmpl w:val="EC3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B1B1E"/>
    <w:multiLevelType w:val="multilevel"/>
    <w:tmpl w:val="022E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166044">
    <w:abstractNumId w:val="1"/>
  </w:num>
  <w:num w:numId="2" w16cid:durableId="1309555943">
    <w:abstractNumId w:val="2"/>
  </w:num>
  <w:num w:numId="3" w16cid:durableId="1967932339">
    <w:abstractNumId w:val="0"/>
  </w:num>
  <w:num w:numId="4" w16cid:durableId="933168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57"/>
    <w:rsid w:val="000E48AE"/>
    <w:rsid w:val="001A3B63"/>
    <w:rsid w:val="003858C0"/>
    <w:rsid w:val="006304A5"/>
    <w:rsid w:val="006E40B1"/>
    <w:rsid w:val="007A2422"/>
    <w:rsid w:val="00BB1A6B"/>
    <w:rsid w:val="00E47957"/>
    <w:rsid w:val="00E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6392"/>
  <w15:chartTrackingRefBased/>
  <w15:docId w15:val="{0841FE00-62A4-44F3-B74F-5301D4C4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Kumar Gupta</dc:creator>
  <cp:keywords/>
  <dc:description/>
  <cp:lastModifiedBy>Uttam Kumar Gupta</cp:lastModifiedBy>
  <cp:revision>2</cp:revision>
  <dcterms:created xsi:type="dcterms:W3CDTF">2025-01-17T11:54:00Z</dcterms:created>
  <dcterms:modified xsi:type="dcterms:W3CDTF">2025-01-17T12:41:00Z</dcterms:modified>
</cp:coreProperties>
</file>