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FA890">
      <w:pPr>
        <w:rPr>
          <w:rFonts w:hint="default" w:ascii="Century Schoolbook" w:hAnsi="Century Schoolbook" w:cs="Century Schoolbook"/>
          <w:b/>
          <w:bCs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/>
          <w:bCs/>
          <w:sz w:val="28"/>
          <w:szCs w:val="28"/>
          <w:lang w:val="uk-UA"/>
        </w:rPr>
        <w:t>Есе-рефлексія</w:t>
      </w:r>
    </w:p>
    <w:p w14:paraId="61A1AFA8">
      <w:pPr>
        <w:rPr>
          <w:rFonts w:hint="default" w:ascii="Century Schoolbook" w:hAnsi="Century Schoolbook" w:cs="Century Schoolbook"/>
          <w:b/>
          <w:bCs/>
          <w:sz w:val="28"/>
          <w:szCs w:val="28"/>
          <w:lang w:val="uk-UA"/>
        </w:rPr>
      </w:pPr>
    </w:p>
    <w:p w14:paraId="151CD4FC">
      <w:pPr>
        <w:rPr>
          <w:rFonts w:hint="default" w:ascii="Century Schoolbook" w:hAnsi="Century Schoolbook" w:cs="Century Schoolbook"/>
          <w:b/>
          <w:bCs/>
          <w:sz w:val="28"/>
          <w:szCs w:val="28"/>
          <w:lang w:val="uk-UA"/>
        </w:rPr>
      </w:pPr>
    </w:p>
    <w:p w14:paraId="78E5E210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</w:p>
    <w:p w14:paraId="46D93CDB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</w:p>
    <w:p w14:paraId="7BCF36CD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>Першим викликом стало те, що я злякалася масштабу проекту і довго відкладала початок роботи над ним.</w:t>
      </w:r>
    </w:p>
    <w:p w14:paraId="34778203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>Через це відтягування виникло найбільше проблем, адже дедлайни ближчали,а стрес лише зростав.</w:t>
      </w:r>
    </w:p>
    <w:p w14:paraId="609DFF2F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>Та коли я все-таки почала, мені неочікувано сподобалося, і почали з’являтися ідеї, які я хотіла втілювати і в цьому, і в майбутніх проектах.</w:t>
      </w:r>
    </w:p>
    <w:p w14:paraId="33A51D8A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>Можу сказати, що цей проект став першим (за всі курси), в який я дійсно вклалася. Обсяг моєї роботи був не таким великим, як у інших учасників, але те, що я робила, я робила зі старанням і навіть з натхненням.</w:t>
      </w:r>
    </w:p>
    <w:p w14:paraId="22F0BFAA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</w:p>
    <w:p w14:paraId="2E66F127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>Беззаперечно, технічна складова є важливою - навіть фундаментальною - у виконанні будь-якого проекту, але я вважаю, що необхідними є й інші складові, такі як креативність та комунікації.</w:t>
      </w:r>
    </w:p>
    <w:p w14:paraId="4A5417DE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</w:p>
    <w:p w14:paraId="0397FA33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>Й наступним викликом стало те, що в учасників нашої команди було різні погляди на роль креативної складової й різні бачення того, якою має бути комунікація та організація процесу.</w:t>
      </w:r>
    </w:p>
    <w:p w14:paraId="1532DCC8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</w:p>
    <w:p w14:paraId="4200A8E6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 xml:space="preserve">На початку все було досить органічно: ми всі займалися </w:t>
      </w:r>
    </w:p>
    <w:p w14:paraId="3656FC42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>лабораторними, відвідували практичні і, хоч були певні проблеми з дедлайнами, ми справлялися з ними разом.</w:t>
      </w:r>
    </w:p>
    <w:p w14:paraId="6D97BC80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 xml:space="preserve">Окремо варто взяти до уваги організаційний внесок Тетяни, без якого на початковому етапі було б важко розібратися, що до чого й влитися в роботу. </w:t>
      </w:r>
    </w:p>
    <w:p w14:paraId="1B1B85EE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>Далі деякі учасники включно зі мною в силу різних обставин почали менш регулярно відвідувати практичні і приходити на спільні зустрічі. У нас почався етап, коли робота стала розділятися нерівномірно. Олександр та Остап взяли на себе відповідальність за найтяжчу частину розробки і регулярно нею займалися; вони розробили логіку нашого сайту та зробили функціонал відповідно до поставлених вимог.</w:t>
      </w:r>
    </w:p>
    <w:p w14:paraId="7DB9984F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 xml:space="preserve">Я долучилася пізніше, але теж витратила багато часу і ресурсу на свою частину. </w:t>
      </w:r>
    </w:p>
    <w:p w14:paraId="58268B28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</w:p>
    <w:p w14:paraId="75162DC7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>Тут проблема виникла в тому, що, як виявилось, деякі учасники уже зробили ту частину роботи, яка за планом належала іншим учасникам. Я вважаю, що це наслідок невдалої комунікації, адже під час командної розробки мають бути регулярні звіти і обговорення зробленого.</w:t>
      </w:r>
    </w:p>
    <w:p w14:paraId="38DAF261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</w:p>
    <w:p w14:paraId="13C914E1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>В результаті я і Тетяна взяли на себе ту частину, що лишилася.</w:t>
      </w:r>
    </w:p>
    <w:p w14:paraId="1C48BBA5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>Я вважаю, що нам вдалося зробити гарний і цікавий інтерфейс, що є важливим у фінальній версії продукту.</w:t>
      </w:r>
    </w:p>
    <w:p w14:paraId="725A30F1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</w:p>
    <w:p w14:paraId="4A60F0BC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>Так чи інакше кожен зробив свій внесок у проект і посприяв його успішній здачі.</w:t>
      </w:r>
    </w:p>
    <w:p w14:paraId="12C4DAE2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>Якщо підсумувати, наша з Тетяною помилка в тому, що ми не так вчасно долучилися, а помилка хлопців - у не надто якісному зворотному зв’язку.</w:t>
      </w:r>
    </w:p>
    <w:p w14:paraId="278F7D0E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>Попри це нам вдалося добре захистити проект.</w:t>
      </w:r>
    </w:p>
    <w:p w14:paraId="2C9E82F3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</w:p>
    <w:p w14:paraId="557214C3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  <w: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  <w:t>Особисто мені цей проект допоміг мені розібратися у структурі розробки складних програмних систем, покращити свої організаційні та комунікаційні навички, а також зрозуміти, як я можу застосувати свій креатив у подібній роботі. Це дало мені ззацікавленість у галузі, про яку я раніше не думала.</w:t>
      </w:r>
      <w:bookmarkStart w:id="0" w:name="_GoBack"/>
      <w:bookmarkEnd w:id="0"/>
    </w:p>
    <w:p w14:paraId="1D7845C9">
      <w:pPr>
        <w:rPr>
          <w:rFonts w:hint="default" w:ascii="Century Schoolbook" w:hAnsi="Century Schoolbook" w:cs="Century Schoolbook"/>
          <w:b w:val="0"/>
          <w:bCs w:val="0"/>
          <w:sz w:val="28"/>
          <w:szCs w:val="28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A9311D"/>
    <w:rsid w:val="300417D3"/>
    <w:rsid w:val="7EA9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320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2025-12-10T18:45:00Z</dcterms:created>
  <dc:creator>Katia</dc:creator>
  <cp:lastModifiedBy>Katia</cp:lastModifiedBy>
  <dcterms:modified xsi:type="dcterms:W3CDTF">2025-12-11T00:06:30Z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DBE38617CC65469CA37CA56C9B78ADBF_11</vt:lpwstr>
  </property>
</Properties>
</file>