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570" w:rsidRPr="00273570" w:rsidRDefault="00273570" w:rsidP="00273570">
      <w:pPr>
        <w:keepNext/>
        <w:keepLines/>
        <w:spacing w:before="340" w:after="330" w:line="578" w:lineRule="auto"/>
        <w:jc w:val="center"/>
        <w:outlineLvl w:val="0"/>
        <w:rPr>
          <w:rFonts w:ascii="微软雅黑" w:hAnsi="微软雅黑"/>
          <w:bCs/>
          <w:kern w:val="44"/>
          <w:sz w:val="84"/>
          <w:szCs w:val="84"/>
        </w:rPr>
      </w:pPr>
      <w:r w:rsidRPr="00273570">
        <w:rPr>
          <w:rFonts w:ascii="微软雅黑" w:hAnsi="微软雅黑" w:hint="eastAsia"/>
          <w:bCs/>
          <w:kern w:val="44"/>
          <w:sz w:val="84"/>
          <w:szCs w:val="84"/>
        </w:rPr>
        <w:t>计算机图形学</w:t>
      </w:r>
    </w:p>
    <w:p w:rsidR="00273570" w:rsidRPr="00273570" w:rsidRDefault="00273570" w:rsidP="00273570">
      <w:pPr>
        <w:jc w:val="center"/>
        <w:rPr>
          <w:rFonts w:ascii="微软雅黑" w:hAnsi="微软雅黑"/>
          <w:sz w:val="72"/>
          <w:szCs w:val="72"/>
        </w:rPr>
      </w:pPr>
      <w:r w:rsidRPr="00273570">
        <w:rPr>
          <w:rFonts w:ascii="微软雅黑" w:hAnsi="微软雅黑" w:hint="eastAsia"/>
          <w:sz w:val="72"/>
          <w:szCs w:val="72"/>
        </w:rPr>
        <w:t>实验</w:t>
      </w:r>
      <w:r w:rsidR="00CC630F">
        <w:rPr>
          <w:rFonts w:ascii="微软雅黑" w:hAnsi="微软雅黑" w:hint="eastAsia"/>
          <w:sz w:val="72"/>
          <w:szCs w:val="72"/>
        </w:rPr>
        <w:t>7</w:t>
      </w:r>
    </w:p>
    <w:p w:rsidR="00273570" w:rsidRPr="00273570" w:rsidRDefault="00273570" w:rsidP="00273570">
      <w:pPr>
        <w:jc w:val="center"/>
        <w:rPr>
          <w:rFonts w:ascii="微软雅黑" w:hAnsi="微软雅黑"/>
          <w:sz w:val="72"/>
          <w:szCs w:val="72"/>
        </w:rPr>
      </w:pPr>
      <w:r w:rsidRPr="00273570">
        <w:rPr>
          <w:rFonts w:ascii="微软雅黑" w:hAnsi="微软雅黑" w:hint="eastAsia"/>
          <w:noProof/>
          <w:sz w:val="72"/>
          <w:szCs w:val="72"/>
        </w:rPr>
        <w:drawing>
          <wp:inline distT="0" distB="0" distL="0" distR="0" wp14:anchorId="7966B3A7" wp14:editId="74070C25">
            <wp:extent cx="5248275" cy="423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3354G53-12.png"/>
                    <pic:cNvPicPr/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AF" w:rsidRDefault="00DA7DAF" w:rsidP="00DA7DAF">
      <w:pPr>
        <w:jc w:val="center"/>
        <w:rPr>
          <w:rFonts w:ascii="微软雅黑" w:hAnsi="微软雅黑"/>
          <w:sz w:val="32"/>
          <w:szCs w:val="32"/>
        </w:rPr>
      </w:pPr>
      <w:r>
        <w:rPr>
          <w:rFonts w:ascii="微软雅黑" w:hAnsi="微软雅黑" w:hint="eastAsia"/>
          <w:sz w:val="32"/>
          <w:szCs w:val="32"/>
        </w:rPr>
        <w:t>学号：0x091395</w:t>
      </w:r>
    </w:p>
    <w:p w:rsidR="00DA7DAF" w:rsidRDefault="00DA7DAF" w:rsidP="00DA7DAF">
      <w:pPr>
        <w:jc w:val="center"/>
        <w:rPr>
          <w:rFonts w:ascii="微软雅黑" w:hAnsi="微软雅黑" w:hint="eastAsia"/>
          <w:sz w:val="32"/>
          <w:szCs w:val="32"/>
        </w:rPr>
      </w:pPr>
      <w:r>
        <w:rPr>
          <w:rFonts w:ascii="微软雅黑" w:hAnsi="微软雅黑" w:hint="eastAsia"/>
          <w:sz w:val="32"/>
          <w:szCs w:val="32"/>
        </w:rPr>
        <w:t>姓名：uknowho</w:t>
      </w:r>
    </w:p>
    <w:p w:rsidR="00273570" w:rsidRDefault="00273570">
      <w:pPr>
        <w:widowControl/>
        <w:jc w:val="left"/>
        <w:rPr>
          <w:rFonts w:ascii="微软雅黑" w:hAnsi="微软雅黑"/>
          <w:sz w:val="32"/>
          <w:szCs w:val="32"/>
        </w:rPr>
      </w:pPr>
      <w:bookmarkStart w:id="0" w:name="_GoBack"/>
      <w:bookmarkEnd w:id="0"/>
      <w:r>
        <w:rPr>
          <w:rFonts w:ascii="微软雅黑" w:hAnsi="微软雅黑"/>
          <w:sz w:val="32"/>
          <w:szCs w:val="32"/>
        </w:rPr>
        <w:br w:type="page"/>
      </w:r>
    </w:p>
    <w:p w:rsidR="00273570" w:rsidRPr="000246DB" w:rsidRDefault="00273570" w:rsidP="00273570">
      <w:pPr>
        <w:shd w:val="clear" w:color="auto" w:fill="F2F2F2" w:themeFill="background1" w:themeFillShade="F2"/>
        <w:rPr>
          <w:rFonts w:ascii="微软雅黑" w:hAnsi="微软雅黑"/>
          <w:sz w:val="36"/>
          <w:szCs w:val="36"/>
        </w:rPr>
      </w:pPr>
      <w:r w:rsidRPr="000246DB">
        <w:rPr>
          <w:rFonts w:ascii="微软雅黑" w:hAnsi="微软雅黑" w:hint="eastAsia"/>
          <w:sz w:val="36"/>
          <w:szCs w:val="36"/>
        </w:rPr>
        <w:lastRenderedPageBreak/>
        <w:t>一、</w:t>
      </w:r>
      <w:r w:rsidRPr="000246DB">
        <w:rPr>
          <w:rFonts w:ascii="微软雅黑" w:hAnsi="微软雅黑" w:hint="eastAsia"/>
          <w:sz w:val="36"/>
          <w:szCs w:val="36"/>
        </w:rPr>
        <w:tab/>
        <w:t>实验目的</w:t>
      </w:r>
    </w:p>
    <w:p w:rsidR="00273570" w:rsidRDefault="00273570" w:rsidP="00273570">
      <w:r>
        <w:rPr>
          <w:rFonts w:hint="eastAsia"/>
        </w:rPr>
        <w:t>1</w:t>
      </w:r>
      <w:r>
        <w:rPr>
          <w:rFonts w:hint="eastAsia"/>
        </w:rPr>
        <w:t>．掌握</w:t>
      </w:r>
      <w:r>
        <w:rPr>
          <w:rFonts w:hint="eastAsia"/>
        </w:rPr>
        <w:t>Phong</w:t>
      </w:r>
      <w:r>
        <w:rPr>
          <w:rFonts w:hint="eastAsia"/>
        </w:rPr>
        <w:t>光照明模型、增量式光照明模型；</w:t>
      </w:r>
    </w:p>
    <w:p w:rsidR="00273570" w:rsidRDefault="00273570" w:rsidP="00273570">
      <w:r>
        <w:rPr>
          <w:rFonts w:hint="eastAsia"/>
        </w:rPr>
        <w:t>2</w:t>
      </w:r>
      <w:r>
        <w:rPr>
          <w:rFonts w:hint="eastAsia"/>
        </w:rPr>
        <w:t>．了解透明算法、纹理算法、光线跟踪算法的原理与实现方法。</w:t>
      </w:r>
    </w:p>
    <w:p w:rsidR="00273570" w:rsidRPr="007822D3" w:rsidRDefault="00273570" w:rsidP="00273570">
      <w:pPr>
        <w:shd w:val="clear" w:color="auto" w:fill="F2F2F2" w:themeFill="background1" w:themeFillShade="F2"/>
        <w:rPr>
          <w:rFonts w:ascii="微软雅黑" w:hAnsi="微软雅黑"/>
          <w:sz w:val="36"/>
          <w:szCs w:val="36"/>
        </w:rPr>
      </w:pPr>
      <w:r w:rsidRPr="000246DB">
        <w:rPr>
          <w:rFonts w:ascii="微软雅黑" w:hAnsi="微软雅黑" w:hint="eastAsia"/>
          <w:sz w:val="36"/>
          <w:szCs w:val="36"/>
        </w:rPr>
        <w:t>二、</w:t>
      </w:r>
      <w:r w:rsidRPr="000246DB">
        <w:rPr>
          <w:rFonts w:ascii="微软雅黑" w:hAnsi="微软雅黑" w:hint="eastAsia"/>
          <w:sz w:val="36"/>
          <w:szCs w:val="36"/>
        </w:rPr>
        <w:tab/>
        <w:t>实验原理</w:t>
      </w:r>
    </w:p>
    <w:p w:rsidR="00273570" w:rsidRDefault="00273570" w:rsidP="00273570"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Phong</w:t>
      </w:r>
      <w:r>
        <w:rPr>
          <w:rFonts w:hint="eastAsia"/>
        </w:rPr>
        <w:t>光照明模型绘制多边形的步骤如下：①</w:t>
      </w:r>
      <w:r>
        <w:rPr>
          <w:rFonts w:hint="eastAsia"/>
        </w:rPr>
        <w:t xml:space="preserve">. </w:t>
      </w:r>
      <w:r>
        <w:rPr>
          <w:rFonts w:hint="eastAsia"/>
        </w:rPr>
        <w:t>计算多边形的单位法矢量。②</w:t>
      </w:r>
      <w:r>
        <w:rPr>
          <w:rFonts w:hint="eastAsia"/>
        </w:rPr>
        <w:t xml:space="preserve">. </w:t>
      </w:r>
      <w:r>
        <w:rPr>
          <w:rFonts w:hint="eastAsia"/>
        </w:rPr>
        <w:t>计算多边形顶点的单位法矢量。③</w:t>
      </w:r>
      <w:r>
        <w:rPr>
          <w:rFonts w:hint="eastAsia"/>
        </w:rPr>
        <w:t>.</w:t>
      </w:r>
      <w:r>
        <w:rPr>
          <w:rFonts w:hint="eastAsia"/>
        </w:rPr>
        <w:t>在扫描线消隐算法中，对多边形顶点的法矢量进行双线性插值，计算出多边形内部</w:t>
      </w:r>
      <w:r>
        <w:rPr>
          <w:rFonts w:hint="eastAsia"/>
        </w:rPr>
        <w:t>(</w:t>
      </w:r>
      <w:r>
        <w:rPr>
          <w:rFonts w:hint="eastAsia"/>
        </w:rPr>
        <w:t>扫描线上位于多边形内</w:t>
      </w:r>
      <w:r>
        <w:rPr>
          <w:rFonts w:hint="eastAsia"/>
        </w:rPr>
        <w:t>)</w:t>
      </w:r>
      <w:r>
        <w:rPr>
          <w:rFonts w:hint="eastAsia"/>
        </w:rPr>
        <w:t>各点的法矢量。④</w:t>
      </w:r>
      <w:r>
        <w:rPr>
          <w:rFonts w:hint="eastAsia"/>
        </w:rPr>
        <w:t xml:space="preserve">. </w:t>
      </w:r>
      <w:r>
        <w:rPr>
          <w:rFonts w:hint="eastAsia"/>
        </w:rPr>
        <w:t>利用光照模型计算每一点的颜色。</w:t>
      </w:r>
    </w:p>
    <w:p w:rsidR="00273570" w:rsidRDefault="00273570" w:rsidP="00273570">
      <w:r>
        <w:rPr>
          <w:rFonts w:hint="eastAsia"/>
        </w:rPr>
        <w:t>2</w:t>
      </w:r>
      <w:r>
        <w:rPr>
          <w:rFonts w:hint="eastAsia"/>
        </w:rPr>
        <w:t>、光线跟踪是光线投射思想的延伸，它不仅为每个象素寻找可见面，它还跟踪光线在场景中的反射和折射，并计算它们对总光强度的贡献，这为追求全局反射和折射效果提供了一种简单有效的绘制手段。</w:t>
      </w:r>
    </w:p>
    <w:p w:rsidR="00273570" w:rsidRPr="001A3A81" w:rsidRDefault="00273570" w:rsidP="00273570">
      <w:pPr>
        <w:shd w:val="clear" w:color="auto" w:fill="F2F2F2" w:themeFill="background1" w:themeFillShade="F2"/>
        <w:rPr>
          <w:rFonts w:ascii="微软雅黑" w:hAnsi="微软雅黑"/>
          <w:sz w:val="36"/>
          <w:szCs w:val="36"/>
        </w:rPr>
      </w:pPr>
      <w:r>
        <w:rPr>
          <w:rFonts w:ascii="微软雅黑" w:hAnsi="微软雅黑" w:hint="eastAsia"/>
          <w:sz w:val="36"/>
          <w:szCs w:val="36"/>
        </w:rPr>
        <w:t>三</w:t>
      </w:r>
      <w:r w:rsidRPr="000246DB">
        <w:rPr>
          <w:rFonts w:ascii="微软雅黑" w:hAnsi="微软雅黑" w:hint="eastAsia"/>
          <w:sz w:val="36"/>
          <w:szCs w:val="36"/>
        </w:rPr>
        <w:t>、</w:t>
      </w:r>
      <w:r w:rsidRPr="000246DB">
        <w:rPr>
          <w:rFonts w:ascii="微软雅黑" w:hAnsi="微软雅黑" w:hint="eastAsia"/>
          <w:sz w:val="36"/>
          <w:szCs w:val="36"/>
        </w:rPr>
        <w:tab/>
      </w:r>
      <w:r>
        <w:rPr>
          <w:rFonts w:ascii="微软雅黑" w:hAnsi="微软雅黑" w:hint="eastAsia"/>
          <w:sz w:val="36"/>
          <w:szCs w:val="36"/>
        </w:rPr>
        <w:t>实验内容及结果</w:t>
      </w:r>
    </w:p>
    <w:p w:rsidR="00273570" w:rsidRDefault="00273570" w:rsidP="00273570">
      <w:r w:rsidRPr="00273570">
        <w:rPr>
          <w:rFonts w:hint="eastAsia"/>
        </w:rPr>
        <w:t>1.</w:t>
      </w:r>
      <w:r w:rsidRPr="00273570">
        <w:rPr>
          <w:rFonts w:hint="eastAsia"/>
        </w:rPr>
        <w:t>实现一个简单的光照模型。显示一个具有灰色光影的球。</w:t>
      </w:r>
    </w:p>
    <w:p w:rsidR="00CC630F" w:rsidRDefault="00CC630F" w:rsidP="00273570">
      <w:r>
        <w:rPr>
          <w:rFonts w:hint="eastAsia"/>
          <w:noProof/>
        </w:rPr>
        <w:lastRenderedPageBreak/>
        <w:drawing>
          <wp:inline distT="0" distB="0" distL="0" distR="0" wp14:anchorId="4D53FC7D" wp14:editId="2A0A357B">
            <wp:extent cx="4838700" cy="5019675"/>
            <wp:effectExtent l="0" t="0" r="0" b="9525"/>
            <wp:docPr id="3" name="图片 3" descr="Image00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009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30F" w:rsidRDefault="00CC630F" w:rsidP="00273570">
      <w:r>
        <w:rPr>
          <w:rFonts w:hint="eastAsia"/>
        </w:rPr>
        <w:t>2</w:t>
      </w:r>
      <w:r>
        <w:rPr>
          <w:rFonts w:hint="eastAsia"/>
        </w:rPr>
        <w:t>明暗处理</w:t>
      </w:r>
    </w:p>
    <w:p w:rsidR="00CC630F" w:rsidRDefault="00CC630F" w:rsidP="00273570">
      <w:r>
        <w:rPr>
          <w:noProof/>
        </w:rPr>
        <w:lastRenderedPageBreak/>
        <w:drawing>
          <wp:inline distT="0" distB="0" distL="0" distR="0">
            <wp:extent cx="4841875" cy="5022215"/>
            <wp:effectExtent l="0" t="0" r="0" b="6985"/>
            <wp:docPr id="5" name="图片 5" descr="Image00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9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30F" w:rsidRDefault="00CC630F">
      <w:r>
        <w:rPr>
          <w:rFonts w:hint="eastAsia"/>
        </w:rPr>
        <w:t xml:space="preserve">3 </w:t>
      </w:r>
      <w:r>
        <w:rPr>
          <w:rFonts w:hint="eastAsia"/>
        </w:rPr>
        <w:t>材质处理</w:t>
      </w:r>
    </w:p>
    <w:p w:rsidR="00CC630F" w:rsidRDefault="00CC630F">
      <w:r>
        <w:rPr>
          <w:rFonts w:hint="eastAsia"/>
          <w:noProof/>
        </w:rPr>
        <w:lastRenderedPageBreak/>
        <w:drawing>
          <wp:inline distT="0" distB="0" distL="0" distR="0" wp14:anchorId="7BBDCB7A" wp14:editId="3B33EEDF">
            <wp:extent cx="4838700" cy="5019675"/>
            <wp:effectExtent l="0" t="0" r="0" b="9525"/>
            <wp:docPr id="4" name="图片 4" descr="Image00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009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032" w:rsidRDefault="00F26032" w:rsidP="00273570">
      <w:r>
        <w:separator/>
      </w:r>
    </w:p>
  </w:endnote>
  <w:endnote w:type="continuationSeparator" w:id="0">
    <w:p w:rsidR="00F26032" w:rsidRDefault="00F26032" w:rsidP="00273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032" w:rsidRDefault="00F26032" w:rsidP="00273570">
      <w:r>
        <w:separator/>
      </w:r>
    </w:p>
  </w:footnote>
  <w:footnote w:type="continuationSeparator" w:id="0">
    <w:p w:rsidR="00F26032" w:rsidRDefault="00F26032" w:rsidP="002735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014"/>
    <w:rsid w:val="00273570"/>
    <w:rsid w:val="00415014"/>
    <w:rsid w:val="00AC3D8B"/>
    <w:rsid w:val="00CC630F"/>
    <w:rsid w:val="00DA7DAF"/>
    <w:rsid w:val="00E519AD"/>
    <w:rsid w:val="00F2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E519AD"/>
    <w:pPr>
      <w:widowControl w:val="0"/>
      <w:jc w:val="both"/>
    </w:pPr>
    <w:rPr>
      <w:rFonts w:ascii="Consolas" w:eastAsia="微软雅黑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3570"/>
    <w:rPr>
      <w:rFonts w:ascii="Consolas" w:eastAsia="微软雅黑" w:hAnsi="Consolas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3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570"/>
    <w:rPr>
      <w:rFonts w:ascii="Consolas" w:eastAsia="微软雅黑" w:hAnsi="Consolas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35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3570"/>
    <w:rPr>
      <w:rFonts w:ascii="Consolas" w:eastAsia="微软雅黑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E519AD"/>
    <w:pPr>
      <w:widowControl w:val="0"/>
      <w:jc w:val="both"/>
    </w:pPr>
    <w:rPr>
      <w:rFonts w:ascii="Consolas" w:eastAsia="微软雅黑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3570"/>
    <w:rPr>
      <w:rFonts w:ascii="Consolas" w:eastAsia="微软雅黑" w:hAnsi="Consolas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3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570"/>
    <w:rPr>
      <w:rFonts w:ascii="Consolas" w:eastAsia="微软雅黑" w:hAnsi="Consolas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35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3570"/>
    <w:rPr>
      <w:rFonts w:ascii="Consolas" w:eastAsia="微软雅黑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58</Words>
  <Characters>332</Characters>
  <Application>Microsoft Office Word</Application>
  <DocSecurity>0</DocSecurity>
  <Lines>2</Lines>
  <Paragraphs>1</Paragraphs>
  <ScaleCrop>false</ScaleCrop>
  <Company>China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2017-06-27T01:19:00Z</dcterms:created>
  <dcterms:modified xsi:type="dcterms:W3CDTF">2017-09-22T11:31:00Z</dcterms:modified>
</cp:coreProperties>
</file>