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513" w:rsidRDefault="004A6513" w:rsidP="004A6513">
      <w:pPr>
        <w:rPr>
          <w:b/>
          <w:bCs/>
        </w:rPr>
      </w:pPr>
      <w:r>
        <w:rPr>
          <w:b/>
          <w:bCs/>
        </w:rPr>
        <w:t>3.3.2</w:t>
      </w:r>
      <w:r w:rsidR="00E260C3">
        <w:rPr>
          <w:b/>
          <w:bCs/>
        </w:rPr>
        <w:t xml:space="preserve">. </w:t>
      </w:r>
      <w:r w:rsidRPr="004A6513">
        <w:rPr>
          <w:b/>
          <w:bCs/>
        </w:rPr>
        <w:t>Обработка КТЭ «Открытая зона»</w:t>
      </w:r>
    </w:p>
    <w:p w:rsidR="003B7343" w:rsidRPr="003B7343" w:rsidRDefault="003B7343" w:rsidP="004A6513">
      <w:pPr>
        <w:rPr>
          <w:b/>
          <w:bCs/>
        </w:rPr>
      </w:pPr>
      <w:r w:rsidRPr="003B7343">
        <w:rPr>
          <w:b/>
          <w:bCs/>
        </w:rPr>
        <w:t>Разработка алгоритмов формирования последовательности технологических операций для деталей типа «втулка».</w:t>
      </w:r>
    </w:p>
    <w:p w:rsidR="003B7343" w:rsidRPr="00E260C3" w:rsidRDefault="003B7343" w:rsidP="00E260C3">
      <w:pPr>
        <w:rPr>
          <w:rFonts w:ascii="Times New Roman" w:hAnsi="Times New Roman" w:cs="Times New Roman"/>
          <w:sz w:val="24"/>
          <w:szCs w:val="24"/>
        </w:rPr>
      </w:pPr>
      <w:r w:rsidRPr="00E260C3">
        <w:rPr>
          <w:rFonts w:ascii="Times New Roman" w:hAnsi="Times New Roman" w:cs="Times New Roman"/>
          <w:sz w:val="24"/>
          <w:szCs w:val="24"/>
        </w:rPr>
        <w:t>Часть 3.3.</w:t>
      </w:r>
      <w:r w:rsidR="004A6513">
        <w:rPr>
          <w:rFonts w:ascii="Times New Roman" w:hAnsi="Times New Roman" w:cs="Times New Roman"/>
          <w:sz w:val="24"/>
          <w:szCs w:val="24"/>
        </w:rPr>
        <w:t>2</w:t>
      </w:r>
      <w:r w:rsidRPr="00E260C3">
        <w:rPr>
          <w:rFonts w:ascii="Times New Roman" w:hAnsi="Times New Roman" w:cs="Times New Roman"/>
          <w:sz w:val="24"/>
          <w:szCs w:val="24"/>
        </w:rPr>
        <w:t xml:space="preserve">. </w:t>
      </w:r>
      <w:r w:rsidR="004A6513" w:rsidRPr="004A6513">
        <w:rPr>
          <w:rFonts w:ascii="Times New Roman" w:hAnsi="Times New Roman" w:cs="Times New Roman"/>
          <w:sz w:val="24"/>
          <w:szCs w:val="24"/>
        </w:rPr>
        <w:t>Обработка КТЭ «Открытая зона»</w:t>
      </w:r>
    </w:p>
    <w:p w:rsidR="00BA7EAD" w:rsidRDefault="00492B66" w:rsidP="004A6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99408" cy="1837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ткрытая зона.ti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7"/>
                    <a:stretch/>
                  </pic:blipFill>
                  <pic:spPr bwMode="auto">
                    <a:xfrm>
                      <a:off x="0" y="0"/>
                      <a:ext cx="3400000" cy="183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B66" w:rsidRPr="00492B66" w:rsidRDefault="00492B66" w:rsidP="00492B66">
      <w:pPr>
        <w:rPr>
          <w:rFonts w:ascii="Times New Roman" w:hAnsi="Times New Roman" w:cs="Times New Roman"/>
          <w:sz w:val="24"/>
          <w:szCs w:val="24"/>
        </w:rPr>
      </w:pPr>
      <w:r w:rsidRPr="00492B66">
        <w:rPr>
          <w:rFonts w:ascii="Times New Roman" w:hAnsi="Times New Roman" w:cs="Times New Roman"/>
          <w:sz w:val="24"/>
          <w:szCs w:val="24"/>
        </w:rPr>
        <w:t>Рис.1. КТЭ «Открытая зона»</w:t>
      </w:r>
    </w:p>
    <w:p w:rsidR="004A6513" w:rsidRDefault="004A6513" w:rsidP="004A6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Алгоритму распознавания в графической области «</w:t>
      </w:r>
      <w:r w:rsidRPr="004A6513">
        <w:rPr>
          <w:rFonts w:ascii="Times New Roman" w:hAnsi="Times New Roman" w:cs="Times New Roman"/>
          <w:sz w:val="24"/>
          <w:szCs w:val="24"/>
        </w:rPr>
        <w:t>Открытая зона</w:t>
      </w:r>
      <w:r>
        <w:rPr>
          <w:rFonts w:ascii="Times New Roman" w:hAnsi="Times New Roman" w:cs="Times New Roman"/>
          <w:sz w:val="24"/>
          <w:szCs w:val="24"/>
        </w:rPr>
        <w:t>» это</w:t>
      </w:r>
      <w:r w:rsidRPr="004A65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A6513">
        <w:rPr>
          <w:rFonts w:ascii="Times New Roman" w:hAnsi="Times New Roman" w:cs="Times New Roman"/>
          <w:sz w:val="24"/>
          <w:szCs w:val="24"/>
        </w:rPr>
        <w:t xml:space="preserve">трезок прямой, параллельная оси </w:t>
      </w:r>
      <w:r w:rsidRPr="004A651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A6513">
        <w:rPr>
          <w:rFonts w:ascii="Times New Roman" w:hAnsi="Times New Roman" w:cs="Times New Roman"/>
          <w:sz w:val="24"/>
          <w:szCs w:val="24"/>
        </w:rPr>
        <w:t xml:space="preserve"> и находящаяся в максимальной координате контура по оси </w:t>
      </w:r>
      <w:r w:rsidRPr="004A651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6513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5638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499"/>
        <w:gridCol w:w="2228"/>
        <w:gridCol w:w="1517"/>
        <w:gridCol w:w="1356"/>
        <w:gridCol w:w="1240"/>
        <w:gridCol w:w="1240"/>
        <w:gridCol w:w="1240"/>
        <w:gridCol w:w="1241"/>
      </w:tblGrid>
      <w:tr w:rsidR="003B7343" w:rsidRPr="008D7BB2" w:rsidTr="00152121">
        <w:trPr>
          <w:trHeight w:val="270"/>
        </w:trPr>
        <w:tc>
          <w:tcPr>
            <w:tcW w:w="40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 1. Параметры КТЭ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152121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15212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700A59" w:rsidRDefault="00152121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B7343" w:rsidRPr="008D7BB2" w:rsidTr="0015212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4A287D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 w:rsid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492B66" w:rsidRDefault="00492B66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492B6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</w:t>
            </w:r>
            <w:r w:rsid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7343" w:rsidRPr="008D7BB2" w:rsidRDefault="003B7343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287D" w:rsidRPr="008D7BB2" w:rsidTr="0015212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287D" w:rsidRPr="004A287D" w:rsidRDefault="004A287D" w:rsidP="00ED67E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287D" w:rsidRPr="004A287D" w:rsidRDefault="004A287D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287D" w:rsidRPr="00700A59" w:rsidRDefault="00700A59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Z2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287D" w:rsidRPr="00700A59" w:rsidRDefault="00700A59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287D" w:rsidRPr="008D7BB2" w:rsidRDefault="00700A59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287D" w:rsidRPr="008D7BB2" w:rsidRDefault="004A287D" w:rsidP="00ED67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287D" w:rsidRPr="008D7BB2" w:rsidRDefault="004A287D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287D" w:rsidRPr="008D7BB2" w:rsidRDefault="004A287D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287D" w:rsidRPr="008D7BB2" w:rsidRDefault="004A287D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A287D" w:rsidRPr="008D7BB2" w:rsidRDefault="004A287D" w:rsidP="00ED67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3AED" w:rsidRPr="008D7BB2" w:rsidTr="0015212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152121" w:rsidP="00AA3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152121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минимальный допуск по X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152121" w:rsidP="0015212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δ1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A3AED" w:rsidRPr="008D7BB2" w:rsidRDefault="00152121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см.п.2.4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3AED" w:rsidRPr="008D7BB2" w:rsidTr="0015212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152121" w:rsidP="00AA3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152121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15212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r w:rsidR="00152121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1F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см.п.2.4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3AED" w:rsidRPr="008D7BB2" w:rsidTr="00152121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152121" w:rsidP="00AA3A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152121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припуск по контуру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152121" w:rsidRDefault="00152121" w:rsidP="0015212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t1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152121" w:rsidP="0015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D</w:t>
            </w:r>
            <w:r w:rsidR="00994E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  <w:r w:rsidR="00994E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/2</w:t>
            </w:r>
            <w:r w:rsidRPr="0015212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 xml:space="preserve"> – </w:t>
            </w:r>
            <w:proofErr w:type="spellStart"/>
            <w:r w:rsidRPr="0015212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Xmax</w:t>
            </w:r>
            <w:proofErr w:type="spellEnd"/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A3AED"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(см.п.2.1)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3AED" w:rsidRPr="008D7BB2" w:rsidTr="00152121">
        <w:trPr>
          <w:trHeight w:val="255"/>
        </w:trPr>
        <w:tc>
          <w:tcPr>
            <w:tcW w:w="40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Инструкции по заполнению: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3AED" w:rsidRPr="008D7BB2" w:rsidTr="00152121">
        <w:trPr>
          <w:trHeight w:val="255"/>
        </w:trPr>
        <w:tc>
          <w:tcPr>
            <w:tcW w:w="93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15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Габаритные размеры  A и B соответствуют А=D </w:t>
            </w:r>
            <w:proofErr w:type="spellStart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наружн</w:t>
            </w:r>
            <w:proofErr w:type="spellEnd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3AED" w:rsidRPr="008D7BB2" w:rsidTr="00152121">
        <w:trPr>
          <w:trHeight w:val="255"/>
        </w:trPr>
        <w:tc>
          <w:tcPr>
            <w:tcW w:w="106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121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Привязка задает положение базовой точки КТЭ относительно базовой точки детали</w:t>
            </w:r>
            <w:r w:rsid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AA3AED" w:rsidRPr="00152121" w:rsidRDefault="00152121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Координаты начала и конца профиля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00A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="009C68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r w:rsidR="00700A59"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</w:t>
            </w:r>
            <w:proofErr w:type="spellStart"/>
            <w:r w:rsidR="00700A59"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определены на этапе </w:t>
            </w: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распознавания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КТЭ.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3AED" w:rsidRPr="008D7BB2" w:rsidTr="00152121">
        <w:trPr>
          <w:trHeight w:val="255"/>
        </w:trPr>
        <w:tc>
          <w:tcPr>
            <w:tcW w:w="78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15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 окне δ (допуск) указывается минимальное поле допуска на размер. 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3AED" w:rsidRPr="008D7BB2" w:rsidTr="00152121">
        <w:trPr>
          <w:trHeight w:val="255"/>
        </w:trPr>
        <w:tc>
          <w:tcPr>
            <w:tcW w:w="13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Шероховатость </w:t>
            </w:r>
            <w:proofErr w:type="spellStart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указывается таблично (см.п.2.4)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A3AED" w:rsidRPr="008D7BB2" w:rsidTr="00152121">
        <w:trPr>
          <w:trHeight w:val="255"/>
        </w:trPr>
        <w:tc>
          <w:tcPr>
            <w:tcW w:w="1315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3AED" w:rsidRPr="008D7BB2" w:rsidRDefault="00AA3AED" w:rsidP="0015212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  <w:r w:rsid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 заготовки</w:t>
            </w: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указывается в разделе общих данных (см.п.2.1).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A3AED" w:rsidRPr="008D7BB2" w:rsidRDefault="00AA3AED" w:rsidP="00AA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92805" w:rsidRPr="007D0C1B" w:rsidRDefault="007D0C1B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Открытая зона является очень важным КТЭ для определения последовательности обработки сторон детали, т.к. 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по-сути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сортирует все остальные КТЭ в группы, подлежащие обработке с той или другой стороны детали (слева</w:t>
      </w:r>
      <w:r w:rsidRPr="007D0C1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справа). В то же время, открытая цилиндрическая поверхность является оптимальной для базирования и закрепления детали в завершающей операции (технологическая база).</w:t>
      </w:r>
      <w:r w:rsidRPr="007D0C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Поэтому О</w:t>
      </w:r>
      <w:r w:rsidRPr="007D0C1B">
        <w:rPr>
          <w:rFonts w:ascii="Times New Roman" w:hAnsi="Times New Roman" w:cs="Times New Roman"/>
          <w:sz w:val="24"/>
          <w:szCs w:val="24"/>
        </w:rPr>
        <w:t>ткрытая зона всегда обрабатывается с той стороны, которая обрабатывается первой.</w:t>
      </w:r>
    </w:p>
    <w:p w:rsidR="00AA3AED" w:rsidRPr="00AA3AED" w:rsidRDefault="00AA3AED" w:rsidP="00AA3AED">
      <w:pPr>
        <w:rPr>
          <w:rFonts w:ascii="Times New Roman" w:hAnsi="Times New Roman" w:cs="Times New Roman"/>
          <w:sz w:val="24"/>
          <w:szCs w:val="24"/>
        </w:rPr>
      </w:pPr>
      <w:r w:rsidRPr="00AA3AED">
        <w:rPr>
          <w:rFonts w:ascii="Times New Roman" w:hAnsi="Times New Roman" w:cs="Times New Roman"/>
          <w:sz w:val="24"/>
          <w:szCs w:val="24"/>
        </w:rPr>
        <w:t xml:space="preserve">На рисунке представлена деталь типа «Втулка», которая должна быть обработана за два </w:t>
      </w:r>
      <w:proofErr w:type="spellStart"/>
      <w:r w:rsidRPr="00AA3AED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Pr="00AA3AED">
        <w:rPr>
          <w:rFonts w:ascii="Times New Roman" w:hAnsi="Times New Roman" w:cs="Times New Roman"/>
          <w:sz w:val="24"/>
          <w:szCs w:val="24"/>
        </w:rPr>
        <w:t xml:space="preserve">. Наружная цилиндрическая поверхность попадает под определение «Открытая зона». Согласно Алгоритму распознавания пользователь имеет возможность выбора последовательности обработки сторон (слева или справа). В данном случае закрепление </w:t>
      </w:r>
      <w:r w:rsidRPr="00AA3AED">
        <w:rPr>
          <w:rFonts w:ascii="Times New Roman" w:hAnsi="Times New Roman" w:cs="Times New Roman"/>
          <w:sz w:val="24"/>
          <w:szCs w:val="24"/>
        </w:rPr>
        <w:lastRenderedPageBreak/>
        <w:t>детали за резьбовую поверхность не желательно, поэтому в первую очередь должен обрабатываться левый торец детали (рис.</w:t>
      </w:r>
      <w:r w:rsidR="00492B66" w:rsidRPr="00492B66">
        <w:rPr>
          <w:rFonts w:ascii="Times New Roman" w:hAnsi="Times New Roman" w:cs="Times New Roman"/>
          <w:sz w:val="24"/>
          <w:szCs w:val="24"/>
        </w:rPr>
        <w:t>2</w:t>
      </w:r>
      <w:r w:rsidRPr="00AA3AED">
        <w:rPr>
          <w:rFonts w:ascii="Times New Roman" w:hAnsi="Times New Roman" w:cs="Times New Roman"/>
          <w:sz w:val="24"/>
          <w:szCs w:val="24"/>
        </w:rPr>
        <w:t>а).</w:t>
      </w:r>
    </w:p>
    <w:p w:rsidR="00AA3AED" w:rsidRPr="00AA3AED" w:rsidRDefault="00AA3AED" w:rsidP="00AA3AED">
      <w:pPr>
        <w:rPr>
          <w:rFonts w:ascii="Times New Roman" w:hAnsi="Times New Roman" w:cs="Times New Roman"/>
          <w:sz w:val="24"/>
          <w:szCs w:val="24"/>
        </w:rPr>
      </w:pPr>
      <w:r w:rsidRPr="00AA3AED">
        <w:rPr>
          <w:rFonts w:ascii="Times New Roman" w:hAnsi="Times New Roman" w:cs="Times New Roman"/>
          <w:sz w:val="24"/>
          <w:szCs w:val="24"/>
        </w:rPr>
        <w:t xml:space="preserve"> </w:t>
      </w:r>
      <w:r w:rsidRPr="00AA3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141F0" wp14:editId="7ACB8254">
            <wp:extent cx="147164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66" cy="158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3AED">
        <w:rPr>
          <w:rFonts w:ascii="Times New Roman" w:hAnsi="Times New Roman" w:cs="Times New Roman"/>
          <w:sz w:val="24"/>
          <w:szCs w:val="24"/>
        </w:rPr>
        <w:t xml:space="preserve">   </w:t>
      </w:r>
      <w:r w:rsidRPr="00AA3A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3D151" wp14:editId="6691F38E">
            <wp:extent cx="2392045" cy="1615141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работка в патрон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127" cy="165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AED" w:rsidRPr="00AA3AED" w:rsidRDefault="00AA3AED" w:rsidP="00AA3AED">
      <w:pPr>
        <w:rPr>
          <w:rFonts w:ascii="Times New Roman" w:hAnsi="Times New Roman" w:cs="Times New Roman"/>
          <w:sz w:val="24"/>
          <w:szCs w:val="24"/>
        </w:rPr>
      </w:pPr>
      <w:r w:rsidRPr="00AA3AED">
        <w:rPr>
          <w:rFonts w:ascii="Times New Roman" w:hAnsi="Times New Roman" w:cs="Times New Roman"/>
          <w:sz w:val="24"/>
          <w:szCs w:val="24"/>
        </w:rPr>
        <w:t>Рис.</w:t>
      </w:r>
      <w:r w:rsidR="00492B66" w:rsidRPr="00492B66">
        <w:rPr>
          <w:rFonts w:ascii="Times New Roman" w:hAnsi="Times New Roman" w:cs="Times New Roman"/>
          <w:sz w:val="24"/>
          <w:szCs w:val="24"/>
        </w:rPr>
        <w:t>2</w:t>
      </w:r>
      <w:r w:rsidRPr="00AA3AED">
        <w:rPr>
          <w:rFonts w:ascii="Times New Roman" w:hAnsi="Times New Roman" w:cs="Times New Roman"/>
          <w:sz w:val="24"/>
          <w:szCs w:val="24"/>
        </w:rPr>
        <w:t>. вид детали (а) и схема закрепления (б)</w:t>
      </w:r>
    </w:p>
    <w:p w:rsidR="009F4F94" w:rsidRDefault="00AA3AED" w:rsidP="00AA3AED">
      <w:pPr>
        <w:rPr>
          <w:rFonts w:ascii="Times New Roman" w:hAnsi="Times New Roman" w:cs="Times New Roman"/>
          <w:sz w:val="24"/>
          <w:szCs w:val="24"/>
        </w:rPr>
      </w:pPr>
      <w:r w:rsidRPr="00AA3AED">
        <w:rPr>
          <w:rFonts w:ascii="Times New Roman" w:hAnsi="Times New Roman" w:cs="Times New Roman"/>
          <w:sz w:val="24"/>
          <w:szCs w:val="24"/>
        </w:rPr>
        <w:t xml:space="preserve">Учитывая то, что на первом </w:t>
      </w:r>
      <w:proofErr w:type="spellStart"/>
      <w:r w:rsidRPr="00AA3AED">
        <w:rPr>
          <w:rFonts w:ascii="Times New Roman" w:hAnsi="Times New Roman" w:cs="Times New Roman"/>
          <w:sz w:val="24"/>
          <w:szCs w:val="24"/>
        </w:rPr>
        <w:t>установе</w:t>
      </w:r>
      <w:proofErr w:type="spellEnd"/>
      <w:r w:rsidRPr="00AA3AED">
        <w:rPr>
          <w:rFonts w:ascii="Times New Roman" w:hAnsi="Times New Roman" w:cs="Times New Roman"/>
          <w:sz w:val="24"/>
          <w:szCs w:val="24"/>
        </w:rPr>
        <w:t xml:space="preserve"> деталь закрепляется в 3-х кулачковый патрон, нужно предусмотреть длину КТЭ </w:t>
      </w:r>
      <w:r w:rsidR="00A416FF">
        <w:rPr>
          <w:rFonts w:ascii="Times New Roman" w:hAnsi="Times New Roman" w:cs="Times New Roman"/>
          <w:sz w:val="24"/>
          <w:szCs w:val="24"/>
        </w:rPr>
        <w:t>«</w:t>
      </w:r>
      <w:r w:rsidR="00A416FF" w:rsidRPr="00A416FF">
        <w:rPr>
          <w:rFonts w:ascii="Times New Roman" w:hAnsi="Times New Roman" w:cs="Times New Roman"/>
          <w:sz w:val="24"/>
          <w:szCs w:val="24"/>
        </w:rPr>
        <w:t xml:space="preserve">Открытая зона». </w:t>
      </w:r>
      <w:r w:rsidRPr="00AA3AED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proofErr w:type="spellStart"/>
      <w:r w:rsidRPr="00AA3AED">
        <w:rPr>
          <w:rFonts w:ascii="Times New Roman" w:hAnsi="Times New Roman" w:cs="Times New Roman"/>
          <w:i/>
          <w:sz w:val="24"/>
          <w:szCs w:val="24"/>
        </w:rPr>
        <w:t>отк</w:t>
      </w:r>
      <w:proofErr w:type="spellEnd"/>
      <w:r w:rsidR="009F4F94">
        <w:rPr>
          <w:rFonts w:ascii="Times New Roman" w:hAnsi="Times New Roman" w:cs="Times New Roman"/>
          <w:sz w:val="24"/>
          <w:szCs w:val="24"/>
        </w:rPr>
        <w:t xml:space="preserve">. </w:t>
      </w:r>
      <w:r w:rsidRPr="00AA3AED">
        <w:rPr>
          <w:rFonts w:ascii="Times New Roman" w:hAnsi="Times New Roman" w:cs="Times New Roman"/>
          <w:sz w:val="24"/>
          <w:szCs w:val="24"/>
        </w:rPr>
        <w:t xml:space="preserve">Эта длина </w:t>
      </w:r>
      <w:proofErr w:type="spellStart"/>
      <w:r w:rsidRPr="00AA3AED">
        <w:rPr>
          <w:rFonts w:ascii="Times New Roman" w:hAnsi="Times New Roman" w:cs="Times New Roman"/>
          <w:sz w:val="24"/>
          <w:szCs w:val="24"/>
        </w:rPr>
        <w:t>м.б</w:t>
      </w:r>
      <w:proofErr w:type="spellEnd"/>
      <w:r w:rsidRPr="00AA3AED">
        <w:rPr>
          <w:rFonts w:ascii="Times New Roman" w:hAnsi="Times New Roman" w:cs="Times New Roman"/>
          <w:sz w:val="24"/>
          <w:szCs w:val="24"/>
        </w:rPr>
        <w:t>. больше, чем длина, полученная при распознавании, но меньше, чем вся длина детали</w:t>
      </w:r>
      <w:r w:rsidR="009F4F94">
        <w:rPr>
          <w:rFonts w:ascii="Times New Roman" w:hAnsi="Times New Roman" w:cs="Times New Roman"/>
          <w:sz w:val="24"/>
          <w:szCs w:val="24"/>
        </w:rPr>
        <w:t>. Участок наружной поверхности, установленный в патрон</w:t>
      </w:r>
      <w:r w:rsidR="00A416FF">
        <w:rPr>
          <w:rFonts w:ascii="Times New Roman" w:hAnsi="Times New Roman" w:cs="Times New Roman"/>
          <w:sz w:val="24"/>
          <w:szCs w:val="24"/>
        </w:rPr>
        <w:t>,</w:t>
      </w:r>
      <w:r w:rsidR="009F4F94">
        <w:rPr>
          <w:rFonts w:ascii="Times New Roman" w:hAnsi="Times New Roman" w:cs="Times New Roman"/>
          <w:sz w:val="24"/>
          <w:szCs w:val="24"/>
        </w:rPr>
        <w:t xml:space="preserve"> зависит от габаритов детали </w:t>
      </w:r>
      <w:r w:rsidR="001E09C0">
        <w:rPr>
          <w:rFonts w:ascii="Times New Roman" w:hAnsi="Times New Roman" w:cs="Times New Roman"/>
          <w:sz w:val="24"/>
          <w:szCs w:val="24"/>
        </w:rPr>
        <w:t>(</w:t>
      </w:r>
      <w:r w:rsidR="007D0C1B">
        <w:rPr>
          <w:rFonts w:ascii="Times New Roman" w:hAnsi="Times New Roman" w:cs="Times New Roman"/>
          <w:sz w:val="24"/>
          <w:szCs w:val="24"/>
        </w:rPr>
        <w:t xml:space="preserve">рекомендуется </w:t>
      </w:r>
      <w:r w:rsidR="001E09C0">
        <w:rPr>
          <w:rFonts w:ascii="Times New Roman" w:hAnsi="Times New Roman" w:cs="Times New Roman"/>
          <w:sz w:val="24"/>
          <w:szCs w:val="24"/>
        </w:rPr>
        <w:t xml:space="preserve">около 1/3 длины заготовки) </w:t>
      </w:r>
      <w:r w:rsidR="009F4F94">
        <w:rPr>
          <w:rFonts w:ascii="Times New Roman" w:hAnsi="Times New Roman" w:cs="Times New Roman"/>
          <w:sz w:val="24"/>
          <w:szCs w:val="24"/>
        </w:rPr>
        <w:t>и не должен быть меньше, чем 5 мм.</w:t>
      </w:r>
    </w:p>
    <w:p w:rsidR="009F4F94" w:rsidRDefault="007D0C1B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условия, которые в исключительных случаях влияют на формирование технологического алгоритма.</w:t>
      </w:r>
    </w:p>
    <w:p w:rsidR="007D0C1B" w:rsidRDefault="007D0C1B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1). Открытая зона равна по длине </w:t>
      </w:r>
      <w:r w:rsidR="0083376D">
        <w:rPr>
          <w:rFonts w:ascii="Times New Roman" w:hAnsi="Times New Roman" w:cs="Times New Roman"/>
          <w:sz w:val="24"/>
          <w:szCs w:val="24"/>
        </w:rPr>
        <w:t xml:space="preserve">всей длине детали </w:t>
      </w:r>
      <w:bookmarkStart w:id="0" w:name="_Hlk111474094"/>
      <w:r w:rsidR="00492B66">
        <w:rPr>
          <w:rFonts w:ascii="Times New Roman" w:hAnsi="Times New Roman" w:cs="Times New Roman"/>
          <w:sz w:val="24"/>
          <w:szCs w:val="24"/>
        </w:rPr>
        <w:t>|</w:t>
      </w:r>
      <w:r w:rsidR="001D685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83376D" w:rsidRPr="0083376D">
        <w:rPr>
          <w:rFonts w:ascii="Times New Roman" w:hAnsi="Times New Roman" w:cs="Times New Roman"/>
          <w:sz w:val="24"/>
          <w:szCs w:val="24"/>
        </w:rPr>
        <w:t>2</w:t>
      </w:r>
      <w:r w:rsidR="00492B66">
        <w:rPr>
          <w:rFonts w:ascii="Times New Roman" w:hAnsi="Times New Roman" w:cs="Times New Roman"/>
          <w:sz w:val="24"/>
          <w:szCs w:val="24"/>
        </w:rPr>
        <w:t>|</w:t>
      </w:r>
      <w:r w:rsidR="0083376D" w:rsidRPr="0083376D">
        <w:rPr>
          <w:rFonts w:ascii="Times New Roman" w:hAnsi="Times New Roman" w:cs="Times New Roman"/>
          <w:sz w:val="24"/>
          <w:szCs w:val="24"/>
        </w:rPr>
        <w:t xml:space="preserve"> = </w:t>
      </w:r>
      <w:r w:rsidR="0083376D">
        <w:rPr>
          <w:rFonts w:ascii="Times New Roman" w:hAnsi="Times New Roman" w:cs="Times New Roman"/>
          <w:sz w:val="24"/>
          <w:szCs w:val="24"/>
          <w:lang w:val="en-US"/>
        </w:rPr>
        <w:t>L</w:t>
      </w:r>
      <w:bookmarkEnd w:id="0"/>
    </w:p>
    <w:p w:rsidR="0083376D" w:rsidRDefault="0083376D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случае поверхность открытой зоны должна обрабатываться с обоих сторон. Можно принять, что с первой стороны обработка будет вестись до координаты </w:t>
      </w:r>
      <w:r w:rsidR="00492B6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92B66" w:rsidRPr="00492B66">
        <w:rPr>
          <w:rFonts w:ascii="Times New Roman" w:hAnsi="Times New Roman" w:cs="Times New Roman"/>
          <w:sz w:val="24"/>
          <w:szCs w:val="24"/>
        </w:rPr>
        <w:t xml:space="preserve"> </w:t>
      </w:r>
      <w:r w:rsidRPr="0083376D">
        <w:rPr>
          <w:rFonts w:ascii="Times New Roman" w:hAnsi="Times New Roman" w:cs="Times New Roman"/>
          <w:sz w:val="24"/>
          <w:szCs w:val="24"/>
        </w:rPr>
        <w:t>=</w:t>
      </w:r>
      <w:r w:rsidR="00492B66" w:rsidRPr="00492B66">
        <w:rPr>
          <w:rFonts w:ascii="Times New Roman" w:hAnsi="Times New Roman" w:cs="Times New Roman"/>
          <w:sz w:val="24"/>
          <w:szCs w:val="24"/>
        </w:rPr>
        <w:t xml:space="preserve"> </w:t>
      </w:r>
      <w:r w:rsidR="009C6840" w:rsidRPr="009C6840">
        <w:rPr>
          <w:rFonts w:ascii="Times New Roman" w:hAnsi="Times New Roman" w:cs="Times New Roman"/>
          <w:sz w:val="24"/>
          <w:szCs w:val="24"/>
        </w:rPr>
        <w:t>- 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3376D">
        <w:rPr>
          <w:rFonts w:ascii="Times New Roman" w:hAnsi="Times New Roman" w:cs="Times New Roman"/>
          <w:sz w:val="24"/>
          <w:szCs w:val="24"/>
        </w:rPr>
        <w:t>/2 +2</w:t>
      </w:r>
      <w:r w:rsidR="009C6840" w:rsidRPr="009C684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Тогда необходимо включить этот КТЭ и в состав элементов, обрабатываемых за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установ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3376D" w:rsidRDefault="0083376D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2). В детали распознано несколько </w:t>
      </w:r>
      <w:r w:rsidR="008D2788">
        <w:rPr>
          <w:rFonts w:ascii="Times New Roman" w:hAnsi="Times New Roman" w:cs="Times New Roman"/>
          <w:sz w:val="24"/>
          <w:szCs w:val="24"/>
        </w:rPr>
        <w:t xml:space="preserve">прямолинейных отрезков контура </w:t>
      </w:r>
      <w:r>
        <w:rPr>
          <w:rFonts w:ascii="Times New Roman" w:hAnsi="Times New Roman" w:cs="Times New Roman"/>
          <w:sz w:val="24"/>
          <w:szCs w:val="24"/>
        </w:rPr>
        <w:t xml:space="preserve">КТЭ «Открытая зона» </w:t>
      </w:r>
      <w:r w:rsidR="008D2788">
        <w:rPr>
          <w:rFonts w:ascii="Times New Roman" w:hAnsi="Times New Roman" w:cs="Times New Roman"/>
          <w:sz w:val="24"/>
          <w:szCs w:val="24"/>
        </w:rPr>
        <w:t xml:space="preserve">с параметром </w:t>
      </w:r>
      <w:r w:rsidR="008D2788" w:rsidRPr="008D278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D2788" w:rsidRPr="008D2788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="008D2788" w:rsidRPr="008D2788">
        <w:rPr>
          <w:rFonts w:ascii="Times New Roman" w:hAnsi="Times New Roman" w:cs="Times New Roman"/>
          <w:i/>
          <w:sz w:val="24"/>
          <w:szCs w:val="24"/>
          <w:lang w:val="en-US"/>
        </w:rPr>
        <w:t>Xmax</w:t>
      </w:r>
      <w:proofErr w:type="spellEnd"/>
      <w:r w:rsidR="008D2788" w:rsidRPr="008D27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(рис. </w:t>
      </w:r>
      <w:r w:rsidR="007F3196">
        <w:rPr>
          <w:rFonts w:ascii="Times New Roman" w:hAnsi="Times New Roman" w:cs="Times New Roman"/>
          <w:sz w:val="24"/>
          <w:szCs w:val="24"/>
        </w:rPr>
        <w:t>2</w:t>
      </w:r>
      <w:r w:rsidR="00B511E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8D2788" w:rsidRDefault="0083376D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Предлагается следующее решение задачи. Вначале определяем возможность закрепления детали в первом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установе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такая возможность есть, то выполняем обработку всех </w:t>
      </w:r>
      <w:r w:rsidR="008D2788">
        <w:rPr>
          <w:rFonts w:ascii="Times New Roman" w:hAnsi="Times New Roman" w:cs="Times New Roman"/>
          <w:sz w:val="24"/>
          <w:szCs w:val="24"/>
        </w:rPr>
        <w:t>отрезк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D2788">
        <w:rPr>
          <w:rFonts w:ascii="Times New Roman" w:hAnsi="Times New Roman" w:cs="Times New Roman"/>
          <w:sz w:val="24"/>
          <w:szCs w:val="24"/>
        </w:rPr>
        <w:t>в о</w:t>
      </w:r>
      <w:r>
        <w:rPr>
          <w:rFonts w:ascii="Times New Roman" w:hAnsi="Times New Roman" w:cs="Times New Roman"/>
          <w:sz w:val="24"/>
          <w:szCs w:val="24"/>
        </w:rPr>
        <w:t>ткрыт</w:t>
      </w:r>
      <w:r w:rsidR="008D2788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зон</w:t>
      </w:r>
      <w:r w:rsidR="008D278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за один проход в первом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установе</w:t>
      </w:r>
      <w:proofErr w:type="spellEnd"/>
      <w:r w:rsidR="009C6840">
        <w:rPr>
          <w:rFonts w:ascii="Times New Roman" w:hAnsi="Times New Roman" w:cs="Times New Roman"/>
          <w:sz w:val="24"/>
          <w:szCs w:val="24"/>
        </w:rPr>
        <w:t xml:space="preserve"> (рис.3)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D2788" w:rsidRPr="008D2788" w:rsidRDefault="008D2788" w:rsidP="008D2788">
      <w:pPr>
        <w:rPr>
          <w:rFonts w:ascii="Times New Roman" w:hAnsi="Times New Roman" w:cs="Times New Roman"/>
          <w:sz w:val="24"/>
          <w:szCs w:val="24"/>
        </w:rPr>
      </w:pPr>
      <w:r w:rsidRPr="008D27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D90B85" wp14:editId="339BB64C">
            <wp:extent cx="3748723" cy="25241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ткрытая зона вар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232" cy="25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88" w:rsidRPr="008D2788" w:rsidRDefault="008D2788" w:rsidP="008D2788">
      <w:pPr>
        <w:rPr>
          <w:rFonts w:ascii="Times New Roman" w:hAnsi="Times New Roman" w:cs="Times New Roman"/>
          <w:sz w:val="24"/>
          <w:szCs w:val="24"/>
        </w:rPr>
      </w:pPr>
      <w:r w:rsidRPr="008D2788">
        <w:rPr>
          <w:rFonts w:ascii="Times New Roman" w:hAnsi="Times New Roman" w:cs="Times New Roman"/>
          <w:sz w:val="24"/>
          <w:szCs w:val="24"/>
        </w:rPr>
        <w:t xml:space="preserve">Рис.3. Все </w:t>
      </w:r>
      <w:r w:rsidR="00196FD7">
        <w:rPr>
          <w:rFonts w:ascii="Times New Roman" w:hAnsi="Times New Roman" w:cs="Times New Roman"/>
          <w:sz w:val="24"/>
          <w:szCs w:val="24"/>
        </w:rPr>
        <w:t xml:space="preserve">отрезки </w:t>
      </w:r>
      <w:r w:rsidRPr="008D2788">
        <w:rPr>
          <w:rFonts w:ascii="Times New Roman" w:hAnsi="Times New Roman" w:cs="Times New Roman"/>
          <w:sz w:val="24"/>
          <w:szCs w:val="24"/>
        </w:rPr>
        <w:t>открыт</w:t>
      </w:r>
      <w:r w:rsidR="00196FD7">
        <w:rPr>
          <w:rFonts w:ascii="Times New Roman" w:hAnsi="Times New Roman" w:cs="Times New Roman"/>
          <w:sz w:val="24"/>
          <w:szCs w:val="24"/>
        </w:rPr>
        <w:t>ой</w:t>
      </w:r>
      <w:r w:rsidRPr="008D2788">
        <w:rPr>
          <w:rFonts w:ascii="Times New Roman" w:hAnsi="Times New Roman" w:cs="Times New Roman"/>
          <w:sz w:val="24"/>
          <w:szCs w:val="24"/>
        </w:rPr>
        <w:t xml:space="preserve"> зоны обрабатывать с первой стороны</w:t>
      </w:r>
    </w:p>
    <w:p w:rsidR="0083376D" w:rsidRDefault="0083376D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такой возможности нет, то </w:t>
      </w:r>
      <w:r w:rsidR="001D6856">
        <w:rPr>
          <w:rFonts w:ascii="Times New Roman" w:hAnsi="Times New Roman" w:cs="Times New Roman"/>
          <w:sz w:val="24"/>
          <w:szCs w:val="24"/>
        </w:rPr>
        <w:t xml:space="preserve">открытую зону, расположенную вблизи противоположного торца, переводим в группу КТЭ второго </w:t>
      </w:r>
      <w:proofErr w:type="spellStart"/>
      <w:r w:rsidR="001D6856">
        <w:rPr>
          <w:rFonts w:ascii="Times New Roman" w:hAnsi="Times New Roman" w:cs="Times New Roman"/>
          <w:sz w:val="24"/>
          <w:szCs w:val="24"/>
        </w:rPr>
        <w:t>установа</w:t>
      </w:r>
      <w:proofErr w:type="spellEnd"/>
      <w:r w:rsidR="009C6840" w:rsidRPr="009C6840">
        <w:rPr>
          <w:rFonts w:ascii="Times New Roman" w:hAnsi="Times New Roman" w:cs="Times New Roman"/>
          <w:sz w:val="24"/>
          <w:szCs w:val="24"/>
        </w:rPr>
        <w:t xml:space="preserve"> (</w:t>
      </w:r>
      <w:r w:rsidR="009C6840">
        <w:rPr>
          <w:rFonts w:ascii="Times New Roman" w:hAnsi="Times New Roman" w:cs="Times New Roman"/>
          <w:sz w:val="24"/>
          <w:szCs w:val="24"/>
        </w:rPr>
        <w:t>рис</w:t>
      </w:r>
      <w:r w:rsidR="00196FD7">
        <w:rPr>
          <w:rFonts w:ascii="Times New Roman" w:hAnsi="Times New Roman" w:cs="Times New Roman"/>
          <w:sz w:val="24"/>
          <w:szCs w:val="24"/>
        </w:rPr>
        <w:t>4</w:t>
      </w:r>
      <w:r w:rsidR="009C6840" w:rsidRPr="009C6840">
        <w:rPr>
          <w:rFonts w:ascii="Times New Roman" w:hAnsi="Times New Roman" w:cs="Times New Roman"/>
          <w:sz w:val="24"/>
          <w:szCs w:val="24"/>
        </w:rPr>
        <w:t>)</w:t>
      </w:r>
      <w:r w:rsidR="001D6856">
        <w:rPr>
          <w:rFonts w:ascii="Times New Roman" w:hAnsi="Times New Roman" w:cs="Times New Roman"/>
          <w:sz w:val="24"/>
          <w:szCs w:val="24"/>
        </w:rPr>
        <w:t>.</w:t>
      </w:r>
    </w:p>
    <w:p w:rsidR="009C6840" w:rsidRDefault="009C6840" w:rsidP="009C6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16AE2" wp14:editId="4FCE36A5">
            <wp:extent cx="4410075" cy="351880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403" cy="352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840" w:rsidRDefault="009C6840" w:rsidP="009C6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 Разделить </w:t>
      </w:r>
      <w:r w:rsidR="00196FD7">
        <w:rPr>
          <w:rFonts w:ascii="Times New Roman" w:hAnsi="Times New Roman" w:cs="Times New Roman"/>
          <w:sz w:val="24"/>
          <w:szCs w:val="24"/>
        </w:rPr>
        <w:t xml:space="preserve">отрезки </w:t>
      </w:r>
      <w:r>
        <w:rPr>
          <w:rFonts w:ascii="Times New Roman" w:hAnsi="Times New Roman" w:cs="Times New Roman"/>
          <w:sz w:val="24"/>
          <w:szCs w:val="24"/>
        </w:rPr>
        <w:t>открыт</w:t>
      </w:r>
      <w:r w:rsidR="00196FD7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зоны для обработки с первой стороны и со второй стороны</w:t>
      </w:r>
    </w:p>
    <w:p w:rsidR="00B511E1" w:rsidRPr="00196FD7" w:rsidRDefault="00B511E1" w:rsidP="00AA3AED">
      <w:pPr>
        <w:rPr>
          <w:rFonts w:ascii="Times New Roman" w:hAnsi="Times New Roman" w:cs="Times New Roman"/>
          <w:caps/>
          <w:sz w:val="24"/>
          <w:szCs w:val="24"/>
        </w:rPr>
      </w:pPr>
      <w:r w:rsidRPr="00196FD7">
        <w:rPr>
          <w:rFonts w:ascii="Times New Roman" w:hAnsi="Times New Roman" w:cs="Times New Roman"/>
          <w:caps/>
          <w:sz w:val="24"/>
          <w:szCs w:val="24"/>
        </w:rPr>
        <w:t>Условие:</w:t>
      </w:r>
    </w:p>
    <w:p w:rsidR="00B511E1" w:rsidRPr="00196FD7" w:rsidRDefault="00B511E1" w:rsidP="00AA3AED">
      <w:pPr>
        <w:rPr>
          <w:rFonts w:ascii="Times New Roman" w:hAnsi="Times New Roman" w:cs="Times New Roman"/>
          <w:sz w:val="24"/>
          <w:szCs w:val="24"/>
        </w:rPr>
      </w:pPr>
      <w:bookmarkStart w:id="1" w:name="_Hlk111131757"/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96FD7">
        <w:rPr>
          <w:rFonts w:ascii="Times New Roman" w:hAnsi="Times New Roman" w:cs="Times New Roman"/>
          <w:sz w:val="24"/>
          <w:szCs w:val="24"/>
        </w:rPr>
        <w:t>2</w:t>
      </w:r>
      <w:r w:rsidRPr="00B511E1">
        <w:rPr>
          <w:rFonts w:ascii="Times New Roman" w:hAnsi="Times New Roman" w:cs="Times New Roman"/>
          <w:sz w:val="24"/>
          <w:szCs w:val="24"/>
        </w:rPr>
        <w:t xml:space="preserve"> 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511E1">
        <w:rPr>
          <w:rFonts w:ascii="Times New Roman" w:hAnsi="Times New Roman" w:cs="Times New Roman"/>
          <w:sz w:val="24"/>
          <w:szCs w:val="24"/>
        </w:rPr>
        <w:t xml:space="preserve">-5 </w:t>
      </w:r>
      <w:r>
        <w:rPr>
          <w:rFonts w:ascii="Times New Roman" w:hAnsi="Times New Roman" w:cs="Times New Roman"/>
          <w:sz w:val="24"/>
          <w:szCs w:val="24"/>
        </w:rPr>
        <w:t xml:space="preserve">назначить координату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511E1">
        <w:rPr>
          <w:rFonts w:ascii="Times New Roman" w:hAnsi="Times New Roman" w:cs="Times New Roman"/>
          <w:sz w:val="24"/>
          <w:szCs w:val="24"/>
        </w:rPr>
        <w:t xml:space="preserve">= </w:t>
      </w:r>
      <w:r w:rsidRPr="00B511E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96FD7" w:rsidRPr="00196FD7">
        <w:rPr>
          <w:rFonts w:ascii="Times New Roman" w:hAnsi="Times New Roman" w:cs="Times New Roman"/>
          <w:sz w:val="24"/>
          <w:szCs w:val="24"/>
        </w:rPr>
        <w:t>2</w:t>
      </w:r>
    </w:p>
    <w:p w:rsidR="00B511E1" w:rsidRPr="00196FD7" w:rsidRDefault="00B511E1" w:rsidP="00AA3AED">
      <w:pPr>
        <w:rPr>
          <w:rFonts w:ascii="Times New Roman" w:hAnsi="Times New Roman" w:cs="Times New Roman"/>
          <w:caps/>
          <w:sz w:val="24"/>
          <w:szCs w:val="24"/>
        </w:rPr>
      </w:pPr>
      <w:bookmarkStart w:id="2" w:name="_Hlk111131941"/>
      <w:bookmarkEnd w:id="1"/>
      <w:r w:rsidRPr="00196FD7">
        <w:rPr>
          <w:rFonts w:ascii="Times New Roman" w:hAnsi="Times New Roman" w:cs="Times New Roman"/>
          <w:caps/>
          <w:sz w:val="24"/>
          <w:szCs w:val="24"/>
        </w:rPr>
        <w:t>Иначе:</w:t>
      </w:r>
    </w:p>
    <w:p w:rsidR="00B511E1" w:rsidRPr="007E5A86" w:rsidRDefault="00B511E1" w:rsidP="00AA3AED">
      <w:pPr>
        <w:rPr>
          <w:rFonts w:ascii="Times New Roman" w:hAnsi="Times New Roman" w:cs="Times New Roman"/>
          <w:sz w:val="24"/>
          <w:szCs w:val="24"/>
        </w:rPr>
      </w:pPr>
      <w:bookmarkStart w:id="3" w:name="_Hlk111131961"/>
      <w:bookmarkEnd w:id="2"/>
      <w:r>
        <w:rPr>
          <w:rFonts w:ascii="Times New Roman" w:hAnsi="Times New Roman" w:cs="Times New Roman"/>
          <w:sz w:val="24"/>
          <w:szCs w:val="24"/>
        </w:rPr>
        <w:t xml:space="preserve">Назначить координату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9C6840">
        <w:rPr>
          <w:rFonts w:ascii="Times New Roman" w:hAnsi="Times New Roman" w:cs="Times New Roman"/>
          <w:sz w:val="24"/>
          <w:szCs w:val="24"/>
        </w:rPr>
        <w:t>=</w:t>
      </w:r>
      <w:r w:rsidR="007E5A86">
        <w:rPr>
          <w:rFonts w:ascii="Times New Roman" w:hAnsi="Times New Roman" w:cs="Times New Roman"/>
          <w:sz w:val="24"/>
          <w:szCs w:val="24"/>
        </w:rPr>
        <w:t xml:space="preserve"> - 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C6840">
        <w:rPr>
          <w:rFonts w:ascii="Times New Roman" w:hAnsi="Times New Roman" w:cs="Times New Roman"/>
          <w:sz w:val="24"/>
          <w:szCs w:val="24"/>
        </w:rPr>
        <w:t>-5</w:t>
      </w:r>
      <w:r w:rsidR="007E5A86">
        <w:rPr>
          <w:rFonts w:ascii="Times New Roman" w:hAnsi="Times New Roman" w:cs="Times New Roman"/>
          <w:sz w:val="24"/>
          <w:szCs w:val="24"/>
        </w:rPr>
        <w:t>)</w:t>
      </w:r>
    </w:p>
    <w:bookmarkEnd w:id="3"/>
    <w:p w:rsidR="001D6856" w:rsidRDefault="001D6856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видно, что в случае, когда у детали есть дв</w:t>
      </w:r>
      <w:r w:rsidR="00196FD7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196FD7">
        <w:rPr>
          <w:rFonts w:ascii="Times New Roman" w:hAnsi="Times New Roman" w:cs="Times New Roman"/>
          <w:sz w:val="24"/>
          <w:szCs w:val="24"/>
        </w:rPr>
        <w:t xml:space="preserve">участка </w:t>
      </w:r>
      <w:r>
        <w:rPr>
          <w:rFonts w:ascii="Times New Roman" w:hAnsi="Times New Roman" w:cs="Times New Roman"/>
          <w:sz w:val="24"/>
          <w:szCs w:val="24"/>
        </w:rPr>
        <w:t xml:space="preserve"> открыт</w:t>
      </w:r>
      <w:r w:rsidR="00196FD7">
        <w:rPr>
          <w:rFonts w:ascii="Times New Roman" w:hAnsi="Times New Roman" w:cs="Times New Roman"/>
          <w:sz w:val="24"/>
          <w:szCs w:val="24"/>
        </w:rPr>
        <w:t>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зоны, </w:t>
      </w:r>
      <w:r w:rsidR="00C15179">
        <w:rPr>
          <w:rFonts w:ascii="Times New Roman" w:hAnsi="Times New Roman" w:cs="Times New Roman"/>
          <w:sz w:val="24"/>
          <w:szCs w:val="24"/>
        </w:rPr>
        <w:t>в результате распознавания образуются один или несколько КТЭ «Закрытая зона», которые нужно распределить по сторонам (левая или правая). Логично группирование таких КТЭ в группы</w:t>
      </w:r>
      <w:r w:rsidR="00C15179" w:rsidRPr="00C15179">
        <w:rPr>
          <w:rFonts w:ascii="Times New Roman" w:hAnsi="Times New Roman" w:cs="Times New Roman"/>
          <w:sz w:val="24"/>
          <w:szCs w:val="24"/>
        </w:rPr>
        <w:t xml:space="preserve"> связать</w:t>
      </w:r>
      <w:r w:rsidR="00C15179">
        <w:rPr>
          <w:rFonts w:ascii="Times New Roman" w:hAnsi="Times New Roman" w:cs="Times New Roman"/>
          <w:sz w:val="24"/>
          <w:szCs w:val="24"/>
        </w:rPr>
        <w:t xml:space="preserve"> с расположением соответствующей открытой зоны. </w:t>
      </w:r>
    </w:p>
    <w:p w:rsidR="006B5FD0" w:rsidRDefault="006B5FD0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3). Открытая зона, распознанная алгоритмом, оказалась резьбовой поверхностью.</w:t>
      </w:r>
    </w:p>
    <w:p w:rsidR="006B5FD0" w:rsidRPr="004B4020" w:rsidRDefault="006B5FD0" w:rsidP="00AA3A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Резьбовые втулки с наружной резьбой технологичн</w:t>
      </w:r>
      <w:r w:rsidR="00165D3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изготавливать на токарной операции из прутка с отрезкой заготовки </w:t>
      </w:r>
      <w:r w:rsidR="00165D3C">
        <w:rPr>
          <w:rFonts w:ascii="Times New Roman" w:hAnsi="Times New Roman" w:cs="Times New Roman"/>
          <w:sz w:val="24"/>
          <w:szCs w:val="24"/>
        </w:rPr>
        <w:t xml:space="preserve">в завершении операции. </w:t>
      </w:r>
      <w:r w:rsidR="00165D3C" w:rsidRPr="004B4020">
        <w:rPr>
          <w:rFonts w:ascii="Times New Roman" w:hAnsi="Times New Roman" w:cs="Times New Roman"/>
          <w:b/>
          <w:sz w:val="24"/>
          <w:szCs w:val="24"/>
        </w:rPr>
        <w:t>Такая технология не соответствует ограничениям, сформированным для данной НИР, поэтому система должна выдать ошибку с формулировкой «Наружная габаритная поверхность является резьбовой».</w:t>
      </w:r>
    </w:p>
    <w:p w:rsidR="003B7343" w:rsidRPr="008D7BB2" w:rsidRDefault="003B7343" w:rsidP="00AA3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инструмента для обработки выбирается инструмент из класса «обработка </w:t>
      </w:r>
      <w:r w:rsidR="001E09C0">
        <w:rPr>
          <w:rFonts w:ascii="Times New Roman" w:hAnsi="Times New Roman" w:cs="Times New Roman"/>
          <w:sz w:val="24"/>
          <w:szCs w:val="24"/>
        </w:rPr>
        <w:t>открытой зоны</w:t>
      </w:r>
      <w:r>
        <w:rPr>
          <w:rFonts w:ascii="Times New Roman" w:hAnsi="Times New Roman" w:cs="Times New Roman"/>
          <w:sz w:val="24"/>
          <w:szCs w:val="24"/>
        </w:rPr>
        <w:t>» базы данных с учетом обрабатываемого материала.</w:t>
      </w:r>
    </w:p>
    <w:p w:rsidR="003B7343" w:rsidRPr="008D7BB2" w:rsidRDefault="003B7343" w:rsidP="003653B6">
      <w:pPr>
        <w:pageBreakBefore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lastRenderedPageBreak/>
        <w:t xml:space="preserve">Обработка КТЭ торец выполняется с помощью цикла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8D7BB2">
        <w:rPr>
          <w:rFonts w:ascii="Times New Roman" w:hAnsi="Times New Roman" w:cs="Times New Roman"/>
          <w:sz w:val="24"/>
          <w:szCs w:val="24"/>
        </w:rPr>
        <w:t>7</w:t>
      </w:r>
      <w:r w:rsidR="001E09C0">
        <w:rPr>
          <w:rFonts w:ascii="Times New Roman" w:hAnsi="Times New Roman" w:cs="Times New Roman"/>
          <w:sz w:val="24"/>
          <w:szCs w:val="24"/>
        </w:rPr>
        <w:t>1</w:t>
      </w:r>
      <w:r w:rsidRPr="008D7BB2">
        <w:rPr>
          <w:rFonts w:ascii="Times New Roman" w:hAnsi="Times New Roman" w:cs="Times New Roman"/>
          <w:sz w:val="24"/>
          <w:szCs w:val="24"/>
        </w:rPr>
        <w:t xml:space="preserve"> (</w:t>
      </w:r>
      <w:r w:rsidR="001E09C0">
        <w:rPr>
          <w:rFonts w:ascii="Times New Roman" w:hAnsi="Times New Roman" w:cs="Times New Roman"/>
          <w:sz w:val="24"/>
          <w:szCs w:val="24"/>
        </w:rPr>
        <w:t>продольн</w:t>
      </w:r>
      <w:r w:rsidRPr="008D7BB2">
        <w:rPr>
          <w:rFonts w:ascii="Times New Roman" w:hAnsi="Times New Roman" w:cs="Times New Roman"/>
          <w:sz w:val="24"/>
          <w:szCs w:val="24"/>
        </w:rPr>
        <w:t>ая обработка)</w:t>
      </w:r>
    </w:p>
    <w:p w:rsidR="003B7343" w:rsidRPr="008D7BB2" w:rsidRDefault="00A416FF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50D1F">
            <wp:extent cx="4155141" cy="3183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292" cy="3187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Формат цикла:</w:t>
      </w:r>
    </w:p>
    <w:p w:rsidR="003B7343" w:rsidRPr="008D7BB2" w:rsidRDefault="003B7343" w:rsidP="003B7343">
      <w:pPr>
        <w:pStyle w:val="a3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G7</w:t>
      </w:r>
      <w:r w:rsidR="00A416FF" w:rsidRPr="00994E0A">
        <w:rPr>
          <w:rFonts w:ascii="Times New Roman" w:hAnsi="Times New Roman" w:cs="Times New Roman"/>
          <w:sz w:val="24"/>
          <w:szCs w:val="24"/>
        </w:rPr>
        <w:t>1</w:t>
      </w:r>
      <w:r w:rsidRPr="008D7BB2">
        <w:rPr>
          <w:rFonts w:ascii="Times New Roman" w:hAnsi="Times New Roman" w:cs="Times New Roman"/>
          <w:sz w:val="24"/>
          <w:szCs w:val="24"/>
        </w:rPr>
        <w:t xml:space="preserve"> </w:t>
      </w:r>
      <w:r w:rsidR="00A416F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D7BB2">
        <w:rPr>
          <w:rFonts w:ascii="Times New Roman" w:hAnsi="Times New Roman" w:cs="Times New Roman"/>
          <w:sz w:val="24"/>
          <w:szCs w:val="24"/>
        </w:rPr>
        <w:t>(∆d) R(e</w:t>
      </w:r>
      <w:proofErr w:type="gramStart"/>
      <w:r w:rsidRPr="008D7BB2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:rsidR="003B7343" w:rsidRPr="00A416FF" w:rsidRDefault="003B7343" w:rsidP="003B7343">
      <w:pPr>
        <w:pStyle w:val="a3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A416FF">
        <w:rPr>
          <w:rFonts w:ascii="Times New Roman" w:hAnsi="Times New Roman" w:cs="Times New Roman"/>
          <w:sz w:val="24"/>
          <w:szCs w:val="24"/>
        </w:rPr>
        <w:t>7</w:t>
      </w:r>
      <w:r w:rsidR="00A416FF" w:rsidRPr="00994E0A">
        <w:rPr>
          <w:rFonts w:ascii="Times New Roman" w:hAnsi="Times New Roman" w:cs="Times New Roman"/>
          <w:sz w:val="24"/>
          <w:szCs w:val="24"/>
        </w:rPr>
        <w:t>1</w:t>
      </w:r>
      <w:r w:rsidRPr="00A416FF">
        <w:rPr>
          <w:rFonts w:ascii="Times New Roman" w:hAnsi="Times New Roman" w:cs="Times New Roman"/>
          <w:sz w:val="24"/>
          <w:szCs w:val="24"/>
        </w:rPr>
        <w:t xml:space="preserve">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416FF">
        <w:rPr>
          <w:rFonts w:ascii="Times New Roman" w:hAnsi="Times New Roman" w:cs="Times New Roman"/>
          <w:sz w:val="24"/>
          <w:szCs w:val="24"/>
        </w:rPr>
        <w:t xml:space="preserve">...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416FF">
        <w:rPr>
          <w:rFonts w:ascii="Times New Roman" w:hAnsi="Times New Roman" w:cs="Times New Roman"/>
          <w:sz w:val="24"/>
          <w:szCs w:val="24"/>
        </w:rPr>
        <w:t xml:space="preserve">...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416FF">
        <w:rPr>
          <w:rFonts w:ascii="Times New Roman" w:hAnsi="Times New Roman" w:cs="Times New Roman"/>
          <w:sz w:val="24"/>
          <w:szCs w:val="24"/>
        </w:rPr>
        <w:t>(∆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416FF">
        <w:rPr>
          <w:rFonts w:ascii="Times New Roman" w:hAnsi="Times New Roman" w:cs="Times New Roman"/>
          <w:sz w:val="24"/>
          <w:szCs w:val="24"/>
        </w:rPr>
        <w:t xml:space="preserve">)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416FF">
        <w:rPr>
          <w:rFonts w:ascii="Times New Roman" w:hAnsi="Times New Roman" w:cs="Times New Roman"/>
          <w:sz w:val="24"/>
          <w:szCs w:val="24"/>
        </w:rPr>
        <w:t>(∆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416FF">
        <w:rPr>
          <w:rFonts w:ascii="Times New Roman" w:hAnsi="Times New Roman" w:cs="Times New Roman"/>
          <w:sz w:val="24"/>
          <w:szCs w:val="24"/>
        </w:rPr>
        <w:t xml:space="preserve">)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416FF">
        <w:rPr>
          <w:rFonts w:ascii="Times New Roman" w:hAnsi="Times New Roman" w:cs="Times New Roman"/>
          <w:sz w:val="24"/>
          <w:szCs w:val="24"/>
        </w:rPr>
        <w:t xml:space="preserve">...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416FF">
        <w:rPr>
          <w:rFonts w:ascii="Times New Roman" w:hAnsi="Times New Roman" w:cs="Times New Roman"/>
          <w:sz w:val="24"/>
          <w:szCs w:val="24"/>
        </w:rPr>
        <w:t xml:space="preserve">... </w:t>
      </w:r>
      <w:r w:rsidRPr="008D7B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416FF">
        <w:rPr>
          <w:rFonts w:ascii="Times New Roman" w:hAnsi="Times New Roman" w:cs="Times New Roman"/>
          <w:sz w:val="24"/>
          <w:szCs w:val="24"/>
        </w:rPr>
        <w:t>...;</w:t>
      </w:r>
    </w:p>
    <w:p w:rsidR="003B7343" w:rsidRPr="00A416FF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Где: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∆d – глубина резания для черновых проходов (программирование радиуса);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R(e) – величина отвода инструмента по второй оси (программирование радиуса);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D7BB2">
        <w:rPr>
          <w:rFonts w:ascii="Times New Roman" w:hAnsi="Times New Roman" w:cs="Times New Roman"/>
          <w:sz w:val="24"/>
          <w:szCs w:val="24"/>
        </w:rPr>
        <w:t>P...</w:t>
      </w:r>
      <w:proofErr w:type="gramEnd"/>
      <w:r w:rsidRPr="008D7BB2">
        <w:rPr>
          <w:rFonts w:ascii="Times New Roman" w:hAnsi="Times New Roman" w:cs="Times New Roman"/>
          <w:sz w:val="24"/>
          <w:szCs w:val="24"/>
        </w:rPr>
        <w:t xml:space="preserve"> – номер первого кадра блока черновых проходов;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D7BB2">
        <w:rPr>
          <w:rFonts w:ascii="Times New Roman" w:hAnsi="Times New Roman" w:cs="Times New Roman"/>
          <w:sz w:val="24"/>
          <w:szCs w:val="24"/>
        </w:rPr>
        <w:t>Q...</w:t>
      </w:r>
      <w:proofErr w:type="gramEnd"/>
      <w:r w:rsidRPr="008D7BB2">
        <w:rPr>
          <w:rFonts w:ascii="Times New Roman" w:hAnsi="Times New Roman" w:cs="Times New Roman"/>
          <w:sz w:val="24"/>
          <w:szCs w:val="24"/>
        </w:rPr>
        <w:t xml:space="preserve"> – номер последнего кадра блока черновых проходов;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∆u – величина допуска на чистовую обработку;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∆w – величина безопасного расстояния;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D7BB2">
        <w:rPr>
          <w:rFonts w:ascii="Times New Roman" w:hAnsi="Times New Roman" w:cs="Times New Roman"/>
          <w:sz w:val="24"/>
          <w:szCs w:val="24"/>
        </w:rPr>
        <w:t>F...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84BB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E7005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мм/об)</w:t>
      </w:r>
      <w:r w:rsidRPr="008D7BB2">
        <w:rPr>
          <w:rFonts w:ascii="Times New Roman" w:hAnsi="Times New Roman" w:cs="Times New Roman"/>
          <w:sz w:val="24"/>
          <w:szCs w:val="24"/>
        </w:rPr>
        <w:t xml:space="preserve"> – скорость подачи;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 xml:space="preserve">S...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384BB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8D7B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(м/мин) </w:t>
      </w:r>
      <w:r w:rsidRPr="008D7BB2">
        <w:rPr>
          <w:rFonts w:ascii="Times New Roman" w:hAnsi="Times New Roman" w:cs="Times New Roman"/>
          <w:sz w:val="24"/>
          <w:szCs w:val="24"/>
        </w:rPr>
        <w:t>скорость шпинделя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84BBA">
        <w:rPr>
          <w:rFonts w:ascii="Times New Roman" w:hAnsi="Times New Roman" w:cs="Times New Roman"/>
          <w:sz w:val="24"/>
          <w:szCs w:val="24"/>
        </w:rPr>
        <w:t>96</w:t>
      </w:r>
      <w:r w:rsidRPr="008D7BB2">
        <w:rPr>
          <w:rFonts w:ascii="Times New Roman" w:hAnsi="Times New Roman" w:cs="Times New Roman"/>
          <w:sz w:val="24"/>
          <w:szCs w:val="24"/>
        </w:rPr>
        <w:t>;</w:t>
      </w:r>
    </w:p>
    <w:p w:rsidR="003B7343" w:rsidRPr="008D7BB2" w:rsidRDefault="003B7343" w:rsidP="003B734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8D7BB2">
        <w:rPr>
          <w:rFonts w:ascii="Times New Roman" w:hAnsi="Times New Roman" w:cs="Times New Roman"/>
          <w:sz w:val="24"/>
          <w:szCs w:val="24"/>
        </w:rPr>
        <w:t>T...</w:t>
      </w:r>
      <w:proofErr w:type="gramEnd"/>
      <w:r w:rsidRPr="008D7BB2">
        <w:rPr>
          <w:rFonts w:ascii="Times New Roman" w:hAnsi="Times New Roman" w:cs="Times New Roman"/>
          <w:sz w:val="24"/>
          <w:szCs w:val="24"/>
        </w:rPr>
        <w:t xml:space="preserve"> – выбор инструмента.</w:t>
      </w:r>
    </w:p>
    <w:p w:rsidR="003B7343" w:rsidRDefault="003B7343" w:rsidP="003B7343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3B7343" w:rsidRPr="00191F56" w:rsidRDefault="003B7343" w:rsidP="003B7343">
      <w:pPr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Условие </w:t>
      </w:r>
      <w:r w:rsidR="003653B6" w:rsidRPr="00994E0A">
        <w:rPr>
          <w:rFonts w:ascii="Times New Roman" w:hAnsi="Times New Roman" w:cs="Times New Roman"/>
          <w:caps/>
          <w:sz w:val="24"/>
          <w:szCs w:val="24"/>
          <w:u w:val="single"/>
        </w:rPr>
        <w:t>1</w:t>
      </w: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>:</w:t>
      </w:r>
    </w:p>
    <w:p w:rsidR="003B7343" w:rsidRDefault="003B7343" w:rsidP="003B7343">
      <w:pPr>
        <w:rPr>
          <w:rFonts w:ascii="Times New Roman" w:hAnsi="Times New Roman" w:cs="Times New Roman"/>
          <w:caps/>
          <w:sz w:val="24"/>
          <w:szCs w:val="24"/>
        </w:rPr>
      </w:pPr>
      <w:proofErr w:type="gramStart"/>
      <w:r w:rsidRPr="00355709">
        <w:rPr>
          <w:rFonts w:ascii="Times New Roman" w:hAnsi="Times New Roman" w:cs="Times New Roman"/>
          <w:caps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caps/>
          <w:sz w:val="24"/>
          <w:szCs w:val="24"/>
        </w:rPr>
        <w:t>:</w:t>
      </w:r>
      <w:proofErr w:type="gramEnd"/>
    </w:p>
    <w:p w:rsidR="00CD4752" w:rsidRDefault="00CD4752" w:rsidP="003B7343">
      <w:pPr>
        <w:rPr>
          <w:rFonts w:ascii="Times New Roman" w:hAnsi="Times New Roman" w:cs="Times New Roman"/>
          <w:caps/>
          <w:sz w:val="24"/>
          <w:szCs w:val="24"/>
          <w:lang w:val="en-US"/>
        </w:rPr>
      </w:pPr>
      <w:r w:rsidRPr="00CD4752">
        <w:rPr>
          <w:rFonts w:ascii="Times New Roman" w:hAnsi="Times New Roman" w:cs="Times New Roman"/>
          <w:caps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D4752">
        <w:rPr>
          <w:rFonts w:ascii="Times New Roman" w:hAnsi="Times New Roman" w:cs="Times New Roman"/>
          <w:caps/>
          <w:sz w:val="24"/>
          <w:szCs w:val="24"/>
        </w:rPr>
        <w:t xml:space="preserve">2| = </w:t>
      </w:r>
      <w:r w:rsidRPr="00CD4752">
        <w:rPr>
          <w:rFonts w:ascii="Times New Roman" w:hAnsi="Times New Roman" w:cs="Times New Roman"/>
          <w:caps/>
          <w:sz w:val="24"/>
          <w:szCs w:val="24"/>
          <w:lang w:val="en-US"/>
        </w:rPr>
        <w:t>L</w:t>
      </w:r>
    </w:p>
    <w:p w:rsidR="00CD4752" w:rsidRDefault="00CD4752" w:rsidP="003B7343">
      <w:pPr>
        <w:rPr>
          <w:rFonts w:ascii="Times New Roman" w:hAnsi="Times New Roman" w:cs="Times New Roman"/>
          <w:caps/>
          <w:sz w:val="24"/>
          <w:szCs w:val="24"/>
        </w:rPr>
      </w:pPr>
      <w:r w:rsidRPr="00CD4752">
        <w:rPr>
          <w:rFonts w:ascii="Times New Roman" w:hAnsi="Times New Roman" w:cs="Times New Roman"/>
          <w:caps/>
          <w:sz w:val="24"/>
          <w:szCs w:val="24"/>
        </w:rPr>
        <w:t xml:space="preserve">назначить координату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D4752">
        <w:rPr>
          <w:rFonts w:ascii="Times New Roman" w:hAnsi="Times New Roman" w:cs="Times New Roman"/>
          <w:caps/>
          <w:sz w:val="24"/>
          <w:szCs w:val="24"/>
        </w:rPr>
        <w:t xml:space="preserve"> = - (</w:t>
      </w:r>
      <w:r w:rsidRPr="00CD4752">
        <w:rPr>
          <w:rFonts w:ascii="Times New Roman" w:hAnsi="Times New Roman" w:cs="Times New Roman"/>
          <w:caps/>
          <w:sz w:val="24"/>
          <w:szCs w:val="24"/>
          <w:lang w:val="en-US"/>
        </w:rPr>
        <w:t>L</w:t>
      </w:r>
      <w:r w:rsidRPr="00CD4752">
        <w:rPr>
          <w:rFonts w:ascii="Times New Roman" w:hAnsi="Times New Roman" w:cs="Times New Roman"/>
          <w:caps/>
          <w:sz w:val="24"/>
          <w:szCs w:val="24"/>
        </w:rPr>
        <w:t>/2 +2).</w:t>
      </w:r>
    </w:p>
    <w:p w:rsidR="00BE6125" w:rsidRPr="00BE6125" w:rsidRDefault="00BE6125" w:rsidP="003B7343">
      <w:pPr>
        <w:rPr>
          <w:rFonts w:ascii="Times New Roman" w:hAnsi="Times New Roman" w:cs="Times New Roman"/>
          <w:sz w:val="24"/>
          <w:szCs w:val="24"/>
        </w:rPr>
      </w:pPr>
      <w:bookmarkStart w:id="4" w:name="_Hlk111474709"/>
      <w:r w:rsidRPr="00BE6125">
        <w:rPr>
          <w:rFonts w:ascii="Times New Roman" w:hAnsi="Times New Roman" w:cs="Times New Roman"/>
          <w:sz w:val="24"/>
          <w:szCs w:val="24"/>
        </w:rPr>
        <w:t xml:space="preserve">Вывести запись на экран: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E6125">
        <w:rPr>
          <w:rFonts w:ascii="Times New Roman" w:hAnsi="Times New Roman" w:cs="Times New Roman"/>
          <w:sz w:val="24"/>
          <w:szCs w:val="24"/>
        </w:rPr>
        <w:t>предусмотреть обработку открытой зоны со Стороны №2</w:t>
      </w:r>
      <w:r>
        <w:rPr>
          <w:rFonts w:ascii="Times New Roman" w:hAnsi="Times New Roman" w:cs="Times New Roman"/>
          <w:sz w:val="24"/>
          <w:szCs w:val="24"/>
        </w:rPr>
        <w:t>»</w:t>
      </w:r>
    </w:p>
    <w:bookmarkEnd w:id="4"/>
    <w:p w:rsidR="00CD4752" w:rsidRPr="00CD4752" w:rsidRDefault="00CD4752" w:rsidP="00CD4752">
      <w:pPr>
        <w:rPr>
          <w:rFonts w:ascii="Times New Roman" w:hAnsi="Times New Roman" w:cs="Times New Roman"/>
          <w:caps/>
          <w:sz w:val="24"/>
          <w:szCs w:val="24"/>
        </w:rPr>
      </w:pPr>
      <w:r w:rsidRPr="00CD4752">
        <w:rPr>
          <w:rFonts w:ascii="Times New Roman" w:hAnsi="Times New Roman" w:cs="Times New Roman"/>
          <w:caps/>
          <w:sz w:val="24"/>
          <w:szCs w:val="24"/>
        </w:rPr>
        <w:t>Иначе:</w:t>
      </w:r>
    </w:p>
    <w:p w:rsidR="00CD4752" w:rsidRPr="00CD4752" w:rsidRDefault="00CD4752" w:rsidP="00CD4752">
      <w:pPr>
        <w:rPr>
          <w:rFonts w:ascii="Times New Roman" w:hAnsi="Times New Roman" w:cs="Times New Roman"/>
          <w:caps/>
          <w:sz w:val="24"/>
          <w:szCs w:val="24"/>
        </w:rPr>
      </w:pPr>
      <w:proofErr w:type="gramStart"/>
      <w:r w:rsidRPr="00CD4752">
        <w:rPr>
          <w:rFonts w:ascii="Times New Roman" w:hAnsi="Times New Roman" w:cs="Times New Roman"/>
          <w:caps/>
          <w:sz w:val="24"/>
          <w:szCs w:val="24"/>
        </w:rPr>
        <w:t>Если :</w:t>
      </w:r>
      <w:proofErr w:type="gramEnd"/>
    </w:p>
    <w:p w:rsidR="003653B6" w:rsidRPr="003653B6" w:rsidRDefault="003653B6" w:rsidP="003653B6">
      <w:pPr>
        <w:rPr>
          <w:rFonts w:ascii="Times New Roman" w:hAnsi="Times New Roman" w:cs="Times New Roman"/>
          <w:caps/>
          <w:sz w:val="24"/>
          <w:szCs w:val="24"/>
        </w:rPr>
      </w:pPr>
      <w:r w:rsidRPr="003653B6">
        <w:rPr>
          <w:rFonts w:ascii="Times New Roman" w:hAnsi="Times New Roman" w:cs="Times New Roman"/>
          <w:caps/>
          <w:sz w:val="24"/>
          <w:szCs w:val="24"/>
        </w:rPr>
        <w:t>│</w:t>
      </w:r>
      <w:r w:rsidR="00CD475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D4752">
        <w:rPr>
          <w:rFonts w:ascii="Times New Roman" w:hAnsi="Times New Roman" w:cs="Times New Roman"/>
          <w:caps/>
          <w:sz w:val="24"/>
          <w:szCs w:val="24"/>
        </w:rPr>
        <w:t>2</w:t>
      </w:r>
      <w:r w:rsidRPr="003653B6">
        <w:rPr>
          <w:rFonts w:ascii="Times New Roman" w:hAnsi="Times New Roman" w:cs="Times New Roman"/>
          <w:caps/>
          <w:sz w:val="24"/>
          <w:szCs w:val="24"/>
        </w:rPr>
        <w:t xml:space="preserve">│ ≥ </w:t>
      </w:r>
      <w:r w:rsidRPr="003653B6">
        <w:rPr>
          <w:rFonts w:ascii="Times New Roman" w:hAnsi="Times New Roman" w:cs="Times New Roman"/>
          <w:caps/>
          <w:sz w:val="24"/>
          <w:szCs w:val="24"/>
          <w:lang w:val="en-US"/>
        </w:rPr>
        <w:t>L</w:t>
      </w:r>
      <w:r w:rsidRPr="003653B6">
        <w:rPr>
          <w:rFonts w:ascii="Times New Roman" w:hAnsi="Times New Roman" w:cs="Times New Roman"/>
          <w:caps/>
          <w:sz w:val="24"/>
          <w:szCs w:val="24"/>
        </w:rPr>
        <w:t xml:space="preserve">-5 </w:t>
      </w:r>
    </w:p>
    <w:p w:rsidR="003653B6" w:rsidRDefault="003653B6" w:rsidP="003653B6">
      <w:pPr>
        <w:rPr>
          <w:rFonts w:ascii="Times New Roman" w:hAnsi="Times New Roman" w:cs="Times New Roman"/>
          <w:caps/>
          <w:sz w:val="24"/>
          <w:szCs w:val="24"/>
        </w:rPr>
      </w:pPr>
      <w:r w:rsidRPr="003653B6">
        <w:rPr>
          <w:rFonts w:ascii="Times New Roman" w:hAnsi="Times New Roman" w:cs="Times New Roman"/>
          <w:sz w:val="24"/>
          <w:szCs w:val="24"/>
        </w:rPr>
        <w:t>назначить координату</w:t>
      </w:r>
      <w:r w:rsidRPr="003653B6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CD4752">
        <w:rPr>
          <w:rFonts w:ascii="Times New Roman" w:hAnsi="Times New Roman" w:cs="Times New Roman"/>
          <w:sz w:val="24"/>
          <w:szCs w:val="24"/>
          <w:lang w:val="en-US"/>
        </w:rPr>
        <w:t xml:space="preserve">z </w:t>
      </w:r>
      <w:r w:rsidRPr="003653B6">
        <w:rPr>
          <w:rFonts w:ascii="Times New Roman" w:hAnsi="Times New Roman" w:cs="Times New Roman"/>
          <w:caps/>
          <w:sz w:val="24"/>
          <w:szCs w:val="24"/>
        </w:rPr>
        <w:t xml:space="preserve">= </w:t>
      </w:r>
      <w:r w:rsidR="00CD4752">
        <w:rPr>
          <w:rFonts w:ascii="Times New Roman" w:hAnsi="Times New Roman" w:cs="Times New Roman"/>
          <w:caps/>
          <w:sz w:val="24"/>
          <w:szCs w:val="24"/>
        </w:rPr>
        <w:t>-(</w:t>
      </w:r>
      <w:r w:rsidR="00CD4752" w:rsidRPr="00CD4752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CD4752" w:rsidRPr="00CD4752">
        <w:rPr>
          <w:rFonts w:ascii="Times New Roman" w:hAnsi="Times New Roman" w:cs="Times New Roman"/>
          <w:caps/>
          <w:sz w:val="24"/>
          <w:szCs w:val="24"/>
          <w:lang w:val="en-US"/>
        </w:rPr>
        <w:t>L</w:t>
      </w:r>
      <w:r w:rsidR="00CD4752" w:rsidRPr="00CD4752">
        <w:rPr>
          <w:rFonts w:ascii="Times New Roman" w:hAnsi="Times New Roman" w:cs="Times New Roman"/>
          <w:caps/>
          <w:sz w:val="24"/>
          <w:szCs w:val="24"/>
        </w:rPr>
        <w:t>-</w:t>
      </w:r>
      <w:proofErr w:type="gramStart"/>
      <w:r w:rsidR="00CD4752" w:rsidRPr="00CD4752">
        <w:rPr>
          <w:rFonts w:ascii="Times New Roman" w:hAnsi="Times New Roman" w:cs="Times New Roman"/>
          <w:caps/>
          <w:sz w:val="24"/>
          <w:szCs w:val="24"/>
        </w:rPr>
        <w:t xml:space="preserve">5 </w:t>
      </w:r>
      <w:r w:rsidR="00CD4752">
        <w:rPr>
          <w:rFonts w:ascii="Times New Roman" w:hAnsi="Times New Roman" w:cs="Times New Roman"/>
          <w:caps/>
          <w:sz w:val="24"/>
          <w:szCs w:val="24"/>
        </w:rPr>
        <w:t>)</w:t>
      </w:r>
      <w:proofErr w:type="gramEnd"/>
      <w:r w:rsidR="00CD4752">
        <w:rPr>
          <w:rFonts w:ascii="Times New Roman" w:hAnsi="Times New Roman" w:cs="Times New Roman"/>
          <w:caps/>
          <w:sz w:val="24"/>
          <w:szCs w:val="24"/>
        </w:rPr>
        <w:t xml:space="preserve"> </w:t>
      </w:r>
    </w:p>
    <w:p w:rsidR="00BE6125" w:rsidRPr="00BE6125" w:rsidRDefault="00BE6125" w:rsidP="00BE6125">
      <w:pPr>
        <w:rPr>
          <w:rFonts w:ascii="Times New Roman" w:hAnsi="Times New Roman" w:cs="Times New Roman"/>
          <w:sz w:val="24"/>
          <w:szCs w:val="24"/>
        </w:rPr>
      </w:pPr>
      <w:r w:rsidRPr="00BE6125">
        <w:rPr>
          <w:rFonts w:ascii="Times New Roman" w:hAnsi="Times New Roman" w:cs="Times New Roman"/>
          <w:sz w:val="24"/>
          <w:szCs w:val="24"/>
        </w:rPr>
        <w:lastRenderedPageBreak/>
        <w:t>Вывести запись на экран: «предусмотреть обработку открытой зоны со Стороны №2»</w:t>
      </w:r>
    </w:p>
    <w:p w:rsidR="003653B6" w:rsidRPr="003653B6" w:rsidRDefault="003653B6" w:rsidP="003653B6">
      <w:pPr>
        <w:rPr>
          <w:rFonts w:ascii="Times New Roman" w:hAnsi="Times New Roman" w:cs="Times New Roman"/>
          <w:caps/>
          <w:sz w:val="24"/>
          <w:szCs w:val="24"/>
        </w:rPr>
      </w:pPr>
      <w:r w:rsidRPr="003653B6">
        <w:rPr>
          <w:rFonts w:ascii="Times New Roman" w:hAnsi="Times New Roman" w:cs="Times New Roman"/>
          <w:caps/>
          <w:sz w:val="24"/>
          <w:szCs w:val="24"/>
        </w:rPr>
        <w:t>Иначе:</w:t>
      </w:r>
    </w:p>
    <w:p w:rsidR="003653B6" w:rsidRPr="003653B6" w:rsidRDefault="003653B6" w:rsidP="003653B6">
      <w:pPr>
        <w:rPr>
          <w:rFonts w:ascii="Times New Roman" w:hAnsi="Times New Roman" w:cs="Times New Roman"/>
          <w:caps/>
          <w:sz w:val="24"/>
          <w:szCs w:val="24"/>
        </w:rPr>
      </w:pPr>
      <w:r w:rsidRPr="003653B6">
        <w:rPr>
          <w:rFonts w:ascii="Times New Roman" w:hAnsi="Times New Roman" w:cs="Times New Roman"/>
          <w:sz w:val="24"/>
          <w:szCs w:val="24"/>
        </w:rPr>
        <w:t>Назначить координату</w:t>
      </w:r>
      <w:r w:rsidRPr="003653B6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BE6125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3653B6">
        <w:rPr>
          <w:rFonts w:ascii="Times New Roman" w:hAnsi="Times New Roman" w:cs="Times New Roman"/>
          <w:caps/>
          <w:sz w:val="24"/>
          <w:szCs w:val="24"/>
        </w:rPr>
        <w:t xml:space="preserve">= </w:t>
      </w:r>
      <w:r w:rsidR="00CD475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CD4752">
        <w:rPr>
          <w:rFonts w:ascii="Times New Roman" w:hAnsi="Times New Roman" w:cs="Times New Roman"/>
          <w:caps/>
          <w:sz w:val="24"/>
          <w:szCs w:val="24"/>
        </w:rPr>
        <w:t>2</w:t>
      </w:r>
    </w:p>
    <w:p w:rsidR="003653B6" w:rsidRDefault="003653B6" w:rsidP="003B7343">
      <w:pPr>
        <w:rPr>
          <w:rFonts w:ascii="Times New Roman" w:hAnsi="Times New Roman" w:cs="Times New Roman"/>
          <w:caps/>
          <w:sz w:val="24"/>
          <w:szCs w:val="24"/>
        </w:rPr>
      </w:pPr>
    </w:p>
    <w:p w:rsidR="003653B6" w:rsidRPr="003653B6" w:rsidRDefault="003653B6" w:rsidP="003653B6">
      <w:pPr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3653B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Условие </w:t>
      </w:r>
      <w:r w:rsidRPr="00BE6125">
        <w:rPr>
          <w:rFonts w:ascii="Times New Roman" w:hAnsi="Times New Roman" w:cs="Times New Roman"/>
          <w:caps/>
          <w:sz w:val="24"/>
          <w:szCs w:val="24"/>
          <w:u w:val="single"/>
        </w:rPr>
        <w:t>2</w:t>
      </w:r>
      <w:r w:rsidRPr="003653B6">
        <w:rPr>
          <w:rFonts w:ascii="Times New Roman" w:hAnsi="Times New Roman" w:cs="Times New Roman"/>
          <w:caps/>
          <w:sz w:val="24"/>
          <w:szCs w:val="24"/>
          <w:u w:val="single"/>
        </w:rPr>
        <w:t>:</w:t>
      </w:r>
    </w:p>
    <w:p w:rsidR="003653B6" w:rsidRPr="003653B6" w:rsidRDefault="003653B6" w:rsidP="003653B6">
      <w:pPr>
        <w:rPr>
          <w:rFonts w:ascii="Times New Roman" w:hAnsi="Times New Roman" w:cs="Times New Roman"/>
          <w:caps/>
          <w:sz w:val="24"/>
          <w:szCs w:val="24"/>
        </w:rPr>
      </w:pPr>
      <w:proofErr w:type="gramStart"/>
      <w:r w:rsidRPr="003653B6">
        <w:rPr>
          <w:rFonts w:ascii="Times New Roman" w:hAnsi="Times New Roman" w:cs="Times New Roman"/>
          <w:caps/>
          <w:sz w:val="24"/>
          <w:szCs w:val="24"/>
        </w:rPr>
        <w:t>Если :</w:t>
      </w:r>
      <w:proofErr w:type="gramEnd"/>
    </w:p>
    <w:p w:rsidR="003653B6" w:rsidRPr="00355709" w:rsidRDefault="003653B6" w:rsidP="003B7343">
      <w:pPr>
        <w:rPr>
          <w:rFonts w:ascii="Times New Roman" w:hAnsi="Times New Roman" w:cs="Times New Roman"/>
          <w:caps/>
          <w:sz w:val="24"/>
          <w:szCs w:val="24"/>
        </w:rPr>
      </w:pPr>
    </w:p>
    <w:p w:rsidR="003B7343" w:rsidRPr="003443F5" w:rsidRDefault="00E124DC" w:rsidP="00191F56">
      <w:pPr>
        <w:ind w:left="567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черн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табл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Kc</m:t>
              </m:r>
            </m:num>
            <m:den>
              <m:r>
                <w:rPr>
                  <w:rFonts w:ascii="Cambria Math" w:hAnsi="Times New Roman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1000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0,85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≥</m:t>
          </m:r>
          <m:r>
            <w:rPr>
              <w:rFonts w:ascii="Cambria Math" w:hAnsi="Times New Roman" w:cs="Times New Roman"/>
              <w:sz w:val="24"/>
              <w:szCs w:val="24"/>
            </w:rPr>
            <m:t>3,7</m:t>
          </m:r>
        </m:oMath>
      </m:oMathPara>
    </w:p>
    <w:p w:rsidR="003B7343" w:rsidRPr="003443F5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sz w:val="24"/>
          <w:szCs w:val="24"/>
        </w:rPr>
        <w:t xml:space="preserve">Где значения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proofErr w:type="spellStart"/>
      <w:r w:rsidR="00BE6125" w:rsidRPr="00BE6125">
        <w:rPr>
          <w:rFonts w:ascii="Times New Roman" w:hAnsi="Times New Roman" w:cs="Times New Roman"/>
          <w:i/>
          <w:sz w:val="24"/>
          <w:szCs w:val="24"/>
          <w:vertAlign w:val="subscript"/>
        </w:rPr>
        <w:t>черн</w:t>
      </w:r>
      <w:proofErr w:type="spellEnd"/>
      <w:r w:rsidRPr="003443F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spellStart"/>
      <w:r w:rsidR="00BE6125" w:rsidRPr="00BE6125">
        <w:rPr>
          <w:rFonts w:ascii="Times New Roman" w:hAnsi="Times New Roman" w:cs="Times New Roman"/>
          <w:i/>
          <w:sz w:val="24"/>
          <w:szCs w:val="24"/>
          <w:vertAlign w:val="subscript"/>
        </w:rPr>
        <w:t>табл</w:t>
      </w:r>
      <w:proofErr w:type="spellEnd"/>
      <w:r w:rsidRPr="003443F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3443F5">
        <w:rPr>
          <w:rFonts w:ascii="Times New Roman" w:hAnsi="Times New Roman" w:cs="Times New Roman"/>
          <w:sz w:val="24"/>
          <w:szCs w:val="24"/>
        </w:rPr>
        <w:t xml:space="preserve"> взяты из БД инструмента, а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Kc</w:t>
      </w:r>
      <w:r w:rsidRPr="003443F5">
        <w:rPr>
          <w:rFonts w:ascii="Times New Roman" w:hAnsi="Times New Roman" w:cs="Times New Roman"/>
          <w:sz w:val="24"/>
          <w:szCs w:val="24"/>
        </w:rPr>
        <w:t xml:space="preserve"> взяты из БД материалов. </w:t>
      </w:r>
    </w:p>
    <w:p w:rsidR="003B7343" w:rsidRPr="003443F5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sz w:val="24"/>
          <w:szCs w:val="24"/>
        </w:rPr>
        <w:t xml:space="preserve">То заменить значение подачи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443F5">
        <w:rPr>
          <w:rFonts w:ascii="Times New Roman" w:hAnsi="Times New Roman" w:cs="Times New Roman"/>
          <w:sz w:val="24"/>
          <w:szCs w:val="24"/>
        </w:rPr>
        <w:t xml:space="preserve"> на величину</w:t>
      </w:r>
    </w:p>
    <w:p w:rsidR="003B7343" w:rsidRPr="003443F5" w:rsidRDefault="003B7343" w:rsidP="003B7343">
      <w:pPr>
        <w:pStyle w:val="a3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60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1000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3,7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⋅0,85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черн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V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Kc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,</m:t>
          </m:r>
        </m:oMath>
      </m:oMathPara>
    </w:p>
    <w:p w:rsidR="003B7343" w:rsidRPr="003443F5" w:rsidRDefault="003B7343" w:rsidP="003B7343">
      <w:pPr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caps/>
          <w:sz w:val="24"/>
          <w:szCs w:val="24"/>
        </w:rPr>
        <w:t>Иначе</w:t>
      </w:r>
      <w:r w:rsidRPr="003443F5">
        <w:rPr>
          <w:rFonts w:ascii="Times New Roman" w:hAnsi="Times New Roman" w:cs="Times New Roman"/>
          <w:sz w:val="24"/>
          <w:szCs w:val="24"/>
        </w:rPr>
        <w:t xml:space="preserve"> </w:t>
      </w:r>
      <w:r w:rsidRPr="003443F5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443F5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3443F5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proofErr w:type="spellStart"/>
      <w:r w:rsidRPr="003443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табл</w:t>
      </w:r>
      <w:proofErr w:type="spellEnd"/>
    </w:p>
    <w:p w:rsidR="003B7343" w:rsidRDefault="003B7343" w:rsidP="003B7343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3B7343" w:rsidRPr="00191F56" w:rsidRDefault="003B7343" w:rsidP="003B7343">
      <w:pPr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Условие </w:t>
      </w:r>
      <w:r w:rsidR="003653B6" w:rsidRPr="00994E0A">
        <w:rPr>
          <w:rFonts w:ascii="Times New Roman" w:hAnsi="Times New Roman" w:cs="Times New Roman"/>
          <w:caps/>
          <w:sz w:val="24"/>
          <w:szCs w:val="24"/>
          <w:u w:val="single"/>
        </w:rPr>
        <w:t>3</w:t>
      </w: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>:</w:t>
      </w:r>
    </w:p>
    <w:p w:rsidR="003B7343" w:rsidRPr="00355709" w:rsidRDefault="003B7343" w:rsidP="003B7343">
      <w:pPr>
        <w:rPr>
          <w:rFonts w:ascii="Times New Roman" w:hAnsi="Times New Roman" w:cs="Times New Roman"/>
          <w:caps/>
          <w:sz w:val="24"/>
          <w:szCs w:val="24"/>
        </w:rPr>
      </w:pPr>
      <w:r w:rsidRPr="00355709">
        <w:rPr>
          <w:rFonts w:ascii="Times New Roman" w:hAnsi="Times New Roman" w:cs="Times New Roman"/>
          <w:caps/>
          <w:sz w:val="24"/>
          <w:szCs w:val="24"/>
        </w:rPr>
        <w:t>Если</w:t>
      </w:r>
      <w:r>
        <w:rPr>
          <w:rFonts w:ascii="Times New Roman" w:hAnsi="Times New Roman" w:cs="Times New Roman"/>
          <w:caps/>
          <w:sz w:val="24"/>
          <w:szCs w:val="24"/>
        </w:rPr>
        <w:t>:</w:t>
      </w:r>
    </w:p>
    <w:p w:rsidR="003B7343" w:rsidRPr="006A114F" w:rsidRDefault="003B7343" w:rsidP="003B734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Kc</w:t>
      </w:r>
      <w:r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*</w:t>
      </w:r>
      <w:r w:rsidRPr="00F0181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proofErr w:type="gramStart"/>
      <w:r w:rsidR="00BE6125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35570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 </w:t>
      </w:r>
      <w:r w:rsidRPr="00355709">
        <w:rPr>
          <w:rFonts w:ascii="Times New Roman" w:hAnsi="Times New Roman" w:cs="Times New Roman"/>
          <w:i/>
          <w:iCs/>
          <w:sz w:val="28"/>
          <w:szCs w:val="28"/>
        </w:rPr>
        <w:t>≥</w:t>
      </w:r>
      <w:proofErr w:type="gramEnd"/>
      <w:r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1DBB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6A114F">
        <w:rPr>
          <w:rFonts w:ascii="Times New Roman" w:hAnsi="Times New Roman" w:cs="Times New Roman"/>
          <w:i/>
          <w:iCs/>
          <w:sz w:val="28"/>
          <w:szCs w:val="28"/>
        </w:rPr>
        <w:t>0</w:t>
      </w:r>
    </w:p>
    <w:p w:rsidR="003B7343" w:rsidRDefault="003B7343" w:rsidP="003B7343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3B7343" w:rsidRPr="003443F5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sz w:val="24"/>
          <w:szCs w:val="24"/>
        </w:rPr>
        <w:t xml:space="preserve">То заменить значение подачи </w:t>
      </w:r>
      <w:r w:rsidRPr="003443F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3443F5">
        <w:rPr>
          <w:rFonts w:ascii="Times New Roman" w:hAnsi="Times New Roman" w:cs="Times New Roman"/>
          <w:sz w:val="24"/>
          <w:szCs w:val="24"/>
        </w:rPr>
        <w:t xml:space="preserve"> на величину</w:t>
      </w:r>
    </w:p>
    <w:p w:rsidR="003B7343" w:rsidRDefault="00BE6125" w:rsidP="003B7343">
      <w:pPr>
        <w:pStyle w:val="a3"/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191DBB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>0</w:t>
      </w:r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proofErr w:type="spellStart"/>
      <w:r w:rsidRPr="00BE6125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черн</w:t>
      </w:r>
      <w:proofErr w:type="spellEnd"/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c</w:t>
      </w:r>
      <w:r w:rsidR="003B734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="003B73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B7343"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3B734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</w:p>
    <w:p w:rsidR="003B7343" w:rsidRPr="00355709" w:rsidRDefault="003B7343" w:rsidP="003B7343">
      <w:pPr>
        <w:rPr>
          <w:rFonts w:ascii="Times New Roman" w:hAnsi="Times New Roman" w:cs="Times New Roman"/>
          <w:sz w:val="28"/>
          <w:szCs w:val="28"/>
        </w:rPr>
      </w:pPr>
      <w:bookmarkStart w:id="5" w:name="_Hlk110893467"/>
      <w:r w:rsidRPr="00355709">
        <w:rPr>
          <w:rFonts w:ascii="Times New Roman" w:hAnsi="Times New Roman" w:cs="Times New Roman"/>
          <w:caps/>
          <w:sz w:val="24"/>
          <w:szCs w:val="24"/>
        </w:rPr>
        <w:t>Иначе</w:t>
      </w:r>
      <w:r w:rsidRPr="00355709">
        <w:rPr>
          <w:rFonts w:ascii="Times New Roman" w:hAnsi="Times New Roman" w:cs="Times New Roman"/>
          <w:sz w:val="24"/>
          <w:szCs w:val="24"/>
        </w:rPr>
        <w:t>:</w:t>
      </w:r>
      <w:r w:rsidRPr="00355709">
        <w:rPr>
          <w:rFonts w:ascii="Times New Roman" w:hAnsi="Times New Roman" w:cs="Times New Roman"/>
          <w:sz w:val="28"/>
          <w:szCs w:val="28"/>
        </w:rPr>
        <w:t xml:space="preserve">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6A11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55709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Pr="006A114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5570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proofErr w:type="spellStart"/>
      <w:r w:rsidRPr="0035570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табл</w:t>
      </w:r>
      <w:proofErr w:type="spellEnd"/>
    </w:p>
    <w:bookmarkEnd w:id="5"/>
    <w:p w:rsidR="003B7343" w:rsidRDefault="003B7343" w:rsidP="003B73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7343" w:rsidRPr="00191F56" w:rsidRDefault="003B7343" w:rsidP="003B7343">
      <w:pPr>
        <w:rPr>
          <w:rFonts w:ascii="Times New Roman" w:hAnsi="Times New Roman" w:cs="Times New Roman"/>
          <w:sz w:val="24"/>
          <w:szCs w:val="24"/>
          <w:u w:val="single"/>
        </w:rPr>
      </w:pP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Условие </w:t>
      </w:r>
      <w:r w:rsidR="003653B6">
        <w:rPr>
          <w:rFonts w:ascii="Times New Roman" w:hAnsi="Times New Roman" w:cs="Times New Roman"/>
          <w:caps/>
          <w:sz w:val="24"/>
          <w:szCs w:val="24"/>
          <w:u w:val="single"/>
          <w:lang w:val="en-US"/>
        </w:rPr>
        <w:t>4</w:t>
      </w:r>
      <w:r w:rsidRPr="00191F5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3B7343" w:rsidRPr="003443F5" w:rsidRDefault="003B7343" w:rsidP="003B7343">
      <w:pPr>
        <w:rPr>
          <w:rFonts w:ascii="Times New Roman" w:hAnsi="Times New Roman" w:cs="Times New Roman"/>
          <w:caps/>
          <w:sz w:val="28"/>
          <w:szCs w:val="28"/>
        </w:rPr>
      </w:pPr>
      <w:r w:rsidRPr="003443F5">
        <w:rPr>
          <w:rFonts w:ascii="Times New Roman" w:hAnsi="Times New Roman" w:cs="Times New Roman"/>
          <w:caps/>
          <w:sz w:val="28"/>
          <w:szCs w:val="28"/>
        </w:rPr>
        <w:t xml:space="preserve">Если </w:t>
      </w:r>
    </w:p>
    <w:p w:rsidR="003B7343" w:rsidRPr="00355709" w:rsidRDefault="003B7343" w:rsidP="003B7343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0,35∙t</m:t>
          </m:r>
          <m:r>
            <w:rPr>
              <w:rFonts w:ascii="Cambria Math" w:hAnsi="Cambria Math" w:cs="Times New Roman"/>
              <w:sz w:val="28"/>
              <w:szCs w:val="28"/>
            </w:rPr>
            <m:t>черн</m:t>
          </m:r>
          <m:r>
            <w:rPr>
              <w:rFonts w:ascii="Cambria Math" w:hAnsi="Cambria Math" w:cs="Times New Roman"/>
              <w:sz w:val="28"/>
              <w:szCs w:val="28"/>
            </w:rPr>
            <m:t>⋅f</m:t>
          </m:r>
          <m:r>
            <w:rPr>
              <w:rFonts w:ascii="Cambria Math" w:hAnsi="Cambria Math" w:cs="Times New Roman"/>
              <w:sz w:val="28"/>
              <w:szCs w:val="28"/>
            </w:rPr>
            <m:t>табл</m:t>
          </m:r>
          <m:r>
            <w:rPr>
              <w:rFonts w:ascii="Cambria Math" w:hAnsi="Cambria Math" w:cs="Times New Roman"/>
              <w:sz w:val="28"/>
              <w:szCs w:val="28"/>
            </w:rPr>
            <m:t>⋅Kc≥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3B7343" w:rsidRPr="003443F5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sz w:val="24"/>
          <w:szCs w:val="24"/>
        </w:rPr>
        <w:t xml:space="preserve">То заменить значение подачи </w:t>
      </w:r>
      <w:r w:rsidRPr="003443F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43F5">
        <w:rPr>
          <w:rFonts w:ascii="Times New Roman" w:hAnsi="Times New Roman" w:cs="Times New Roman"/>
          <w:sz w:val="24"/>
          <w:szCs w:val="24"/>
        </w:rPr>
        <w:t xml:space="preserve"> на величину</w:t>
      </w:r>
    </w:p>
    <w:p w:rsidR="003B7343" w:rsidRPr="00191F56" w:rsidRDefault="003B7343" w:rsidP="00191F56">
      <w:pPr>
        <w:ind w:left="567"/>
        <w:rPr>
          <w:rFonts w:ascii="Times New Roman" w:hAnsi="Times New Roman" w:cs="Times New Roman"/>
          <w:cap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6000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0.35⋅t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черн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⋅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Kc</m:t>
              </m:r>
            </m:den>
          </m:f>
        </m:oMath>
      </m:oMathPara>
    </w:p>
    <w:p w:rsidR="003B7343" w:rsidRPr="003443F5" w:rsidRDefault="003B7343" w:rsidP="003B7343">
      <w:pPr>
        <w:rPr>
          <w:rFonts w:ascii="Times New Roman" w:hAnsi="Times New Roman" w:cs="Times New Roman"/>
          <w:sz w:val="24"/>
          <w:szCs w:val="24"/>
        </w:rPr>
      </w:pPr>
      <w:r w:rsidRPr="003443F5">
        <w:rPr>
          <w:rFonts w:ascii="Times New Roman" w:hAnsi="Times New Roman" w:cs="Times New Roman"/>
          <w:caps/>
          <w:sz w:val="24"/>
          <w:szCs w:val="24"/>
        </w:rPr>
        <w:t xml:space="preserve">Иначе: </w:t>
      </w:r>
      <w:r w:rsidRPr="003443F5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6A11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43F5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6A11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443F5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proofErr w:type="spellStart"/>
      <w:r w:rsidRPr="003443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табл</w:t>
      </w:r>
      <w:proofErr w:type="spellEnd"/>
    </w:p>
    <w:p w:rsidR="003B7343" w:rsidRDefault="003B7343" w:rsidP="003B7343">
      <w:pPr>
        <w:pStyle w:val="a3"/>
        <w:rPr>
          <w:rFonts w:ascii="Times New Roman" w:hAnsi="Times New Roman" w:cs="Times New Roman"/>
          <w:caps/>
          <w:sz w:val="24"/>
          <w:szCs w:val="24"/>
        </w:rPr>
      </w:pPr>
    </w:p>
    <w:p w:rsidR="003B7343" w:rsidRPr="00191F56" w:rsidRDefault="003B7343" w:rsidP="003B7343">
      <w:pPr>
        <w:rPr>
          <w:rFonts w:ascii="Times New Roman" w:hAnsi="Times New Roman" w:cs="Times New Roman"/>
          <w:caps/>
          <w:sz w:val="24"/>
          <w:szCs w:val="24"/>
          <w:u w:val="single"/>
        </w:rPr>
      </w:pPr>
      <w:bookmarkStart w:id="6" w:name="_Hlk111475496"/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Условие </w:t>
      </w:r>
      <w:r w:rsidR="00CC5C69" w:rsidRPr="00CC5C69">
        <w:rPr>
          <w:rFonts w:ascii="Times New Roman" w:hAnsi="Times New Roman" w:cs="Times New Roman"/>
          <w:caps/>
          <w:sz w:val="24"/>
          <w:szCs w:val="24"/>
          <w:u w:val="single"/>
        </w:rPr>
        <w:t>5</w:t>
      </w: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>:</w:t>
      </w:r>
    </w:p>
    <w:p w:rsidR="00A416FF" w:rsidRPr="00A416FF" w:rsidRDefault="00A416FF" w:rsidP="00191F56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Ес</w:t>
      </w:r>
      <w:r w:rsidR="003850A4">
        <w:rPr>
          <w:rFonts w:ascii="Times New Roman" w:hAnsi="Times New Roman" w:cs="Times New Roman"/>
          <w:caps/>
          <w:sz w:val="24"/>
          <w:szCs w:val="24"/>
        </w:rPr>
        <w:t xml:space="preserve">ЛИ </w:t>
      </w:r>
    </w:p>
    <w:p w:rsidR="00BE6125" w:rsidRPr="00191F56" w:rsidRDefault="00BE6125" w:rsidP="00BE6125">
      <w:pPr>
        <w:rPr>
          <w:rFonts w:ascii="Times New Roman" w:hAnsi="Times New Roman" w:cs="Times New Roman"/>
          <w:bCs/>
          <w:sz w:val="24"/>
          <w:szCs w:val="24"/>
        </w:rPr>
      </w:pPr>
      <w:r w:rsidRPr="00191F56">
        <w:rPr>
          <w:rFonts w:ascii="Times New Roman" w:hAnsi="Times New Roman" w:cs="Times New Roman"/>
          <w:sz w:val="24"/>
          <w:szCs w:val="24"/>
        </w:rPr>
        <w:t xml:space="preserve">в таблице (см.п.2.4) значение </w:t>
      </w:r>
      <w:r w:rsidRPr="00B007E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B007E0">
        <w:rPr>
          <w:rFonts w:ascii="Times New Roman" w:hAnsi="Times New Roman" w:cs="Times New Roman"/>
          <w:i/>
          <w:sz w:val="24"/>
          <w:szCs w:val="24"/>
        </w:rPr>
        <w:t>2</w:t>
      </w:r>
      <w:r w:rsidRPr="00B007E0">
        <w:rPr>
          <w:rFonts w:ascii="Times New Roman" w:hAnsi="Times New Roman" w:cs="Times New Roman"/>
          <w:sz w:val="24"/>
          <w:szCs w:val="24"/>
        </w:rPr>
        <w:t xml:space="preserve"> </w:t>
      </w:r>
      <w:r w:rsidRPr="00191F56">
        <w:rPr>
          <w:rFonts w:ascii="Times New Roman" w:hAnsi="Times New Roman" w:cs="Times New Roman"/>
          <w:sz w:val="24"/>
          <w:szCs w:val="24"/>
        </w:rPr>
        <w:t xml:space="preserve">не поставлено </w:t>
      </w:r>
      <w:r>
        <w:rPr>
          <w:rFonts w:ascii="Times New Roman" w:hAnsi="Times New Roman" w:cs="Times New Roman"/>
          <w:sz w:val="24"/>
          <w:szCs w:val="24"/>
        </w:rPr>
        <w:t xml:space="preserve">или равно 0 </w:t>
      </w:r>
      <w:r w:rsidRPr="00191F56">
        <w:rPr>
          <w:rFonts w:ascii="Times New Roman" w:hAnsi="Times New Roman" w:cs="Times New Roman"/>
          <w:sz w:val="24"/>
          <w:szCs w:val="24"/>
        </w:rPr>
        <w:t xml:space="preserve">(шероховатость поверхности </w:t>
      </w:r>
      <w:r w:rsidRPr="00191F56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r w:rsidRPr="00191F56">
        <w:rPr>
          <w:rFonts w:ascii="Times New Roman" w:hAnsi="Times New Roman" w:cs="Times New Roman"/>
          <w:bCs/>
          <w:sz w:val="24"/>
          <w:szCs w:val="24"/>
        </w:rPr>
        <w:t xml:space="preserve">6,3 и грубее) выполняется черновые проходы выбранного инструмента. Количество </w:t>
      </w:r>
      <w:bookmarkEnd w:id="6"/>
      <w:r w:rsidRPr="00191F56">
        <w:rPr>
          <w:rFonts w:ascii="Times New Roman" w:hAnsi="Times New Roman" w:cs="Times New Roman"/>
          <w:bCs/>
          <w:sz w:val="24"/>
          <w:szCs w:val="24"/>
        </w:rPr>
        <w:t xml:space="preserve">черновых проходов определяется как наибольшее целое число из соотношения </w:t>
      </w:r>
    </w:p>
    <w:p w:rsidR="003B7343" w:rsidRPr="008D7BB2" w:rsidRDefault="003B7343" w:rsidP="00191F56">
      <w:pPr>
        <w:pStyle w:val="a3"/>
        <w:ind w:leftChars="100" w:left="2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D7BB2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8D7BB2">
        <w:rPr>
          <w:rFonts w:ascii="Times New Roman" w:hAnsi="Times New Roman" w:cs="Times New Roman"/>
          <w:bCs/>
          <w:sz w:val="24"/>
          <w:szCs w:val="24"/>
        </w:rPr>
        <w:t>=</w:t>
      </w:r>
      <w:r w:rsidRPr="008D7BB2">
        <w:rPr>
          <w:rFonts w:ascii="Times New Roman" w:hAnsi="Times New Roman" w:cs="Times New Roman"/>
          <w:sz w:val="24"/>
          <w:szCs w:val="24"/>
        </w:rPr>
        <w:t xml:space="preserve"> </w:t>
      </w:r>
      <w:r w:rsidR="00196723" w:rsidRPr="00196723">
        <w:rPr>
          <w:rFonts w:ascii="Times New Roman" w:hAnsi="Times New Roman" w:cs="Times New Roman"/>
          <w:sz w:val="24"/>
          <w:szCs w:val="24"/>
        </w:rPr>
        <w:t>(</w:t>
      </w:r>
      <w:r w:rsidR="00CC5C69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="00BE6125">
        <w:rPr>
          <w:rFonts w:ascii="Times New Roman" w:hAnsi="Times New Roman" w:cs="Times New Roman"/>
          <w:bCs/>
          <w:sz w:val="24"/>
          <w:szCs w:val="24"/>
        </w:rPr>
        <w:t>1</w:t>
      </w:r>
      <w:r w:rsidR="00196723">
        <w:rPr>
          <w:rFonts w:ascii="Times New Roman" w:hAnsi="Times New Roman" w:cs="Times New Roman"/>
          <w:bCs/>
          <w:sz w:val="24"/>
          <w:szCs w:val="24"/>
        </w:rPr>
        <w:t>-</w:t>
      </w:r>
      <w:r w:rsidR="00BE6125">
        <w:rPr>
          <w:rFonts w:ascii="Times New Roman" w:hAnsi="Times New Roman" w:cs="Times New Roman"/>
          <w:bCs/>
          <w:sz w:val="24"/>
          <w:szCs w:val="24"/>
        </w:rPr>
        <w:t>2</w:t>
      </w:r>
      <w:proofErr w:type="spellStart"/>
      <w:r w:rsidR="00196723">
        <w:rPr>
          <w:rFonts w:ascii="Times New Roman" w:hAnsi="Times New Roman" w:cs="Times New Roman"/>
          <w:bCs/>
          <w:sz w:val="24"/>
          <w:szCs w:val="24"/>
          <w:lang w:val="en-US"/>
        </w:rPr>
        <w:t>Xmax</w:t>
      </w:r>
      <w:proofErr w:type="spellEnd"/>
      <w:r w:rsidR="00196723" w:rsidRPr="00196723">
        <w:rPr>
          <w:rFonts w:ascii="Times New Roman" w:hAnsi="Times New Roman" w:cs="Times New Roman"/>
          <w:bCs/>
          <w:sz w:val="24"/>
          <w:szCs w:val="24"/>
        </w:rPr>
        <w:t>)</w:t>
      </w:r>
      <w:proofErr w:type="gramStart"/>
      <w:r w:rsidR="00196723" w:rsidRPr="00196723">
        <w:rPr>
          <w:rFonts w:ascii="Times New Roman" w:hAnsi="Times New Roman" w:cs="Times New Roman"/>
          <w:bCs/>
          <w:sz w:val="24"/>
          <w:szCs w:val="24"/>
        </w:rPr>
        <w:t>/</w:t>
      </w:r>
      <w:r w:rsidR="00196723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196723">
        <w:rPr>
          <w:rFonts w:ascii="Times New Roman" w:hAnsi="Times New Roman" w:cs="Times New Roman"/>
          <w:bCs/>
          <w:sz w:val="24"/>
          <w:szCs w:val="24"/>
        </w:rPr>
        <w:t>2</w:t>
      </w:r>
      <w:r w:rsidR="00CC5C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D7BB2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spellStart"/>
      <w:r w:rsidRPr="008D7BB2">
        <w:rPr>
          <w:rFonts w:ascii="Times New Roman" w:hAnsi="Times New Roman" w:cs="Times New Roman"/>
          <w:bCs/>
          <w:sz w:val="24"/>
          <w:szCs w:val="24"/>
          <w:vertAlign w:val="subscript"/>
        </w:rPr>
        <w:t>черн</w:t>
      </w:r>
      <w:proofErr w:type="spellEnd"/>
      <w:r w:rsidRPr="008D7BB2">
        <w:rPr>
          <w:rFonts w:ascii="Times New Roman" w:hAnsi="Times New Roman" w:cs="Times New Roman"/>
          <w:bCs/>
          <w:sz w:val="24"/>
          <w:szCs w:val="24"/>
        </w:rPr>
        <w:t>,</w:t>
      </w:r>
      <w:r w:rsidR="00196723">
        <w:rPr>
          <w:rFonts w:ascii="Times New Roman" w:hAnsi="Times New Roman" w:cs="Times New Roman"/>
          <w:bCs/>
          <w:sz w:val="24"/>
          <w:szCs w:val="24"/>
        </w:rPr>
        <w:t>)</w:t>
      </w:r>
    </w:p>
    <w:p w:rsidR="003B7343" w:rsidRPr="008D7BB2" w:rsidRDefault="003B7343" w:rsidP="00191F56">
      <w:pPr>
        <w:pStyle w:val="a3"/>
        <w:ind w:leftChars="100" w:left="220"/>
        <w:rPr>
          <w:rFonts w:ascii="Times New Roman" w:hAnsi="Times New Roman" w:cs="Times New Roman"/>
          <w:bCs/>
          <w:sz w:val="24"/>
          <w:szCs w:val="24"/>
        </w:rPr>
      </w:pPr>
      <w:r w:rsidRPr="008D7BB2"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 w:rsidR="00196723" w:rsidRPr="00196723">
        <w:rPr>
          <w:rFonts w:ascii="Times New Roman" w:hAnsi="Times New Roman" w:cs="Times New Roman"/>
          <w:bCs/>
          <w:sz w:val="24"/>
          <w:szCs w:val="24"/>
          <w:lang w:val="en-US"/>
        </w:rPr>
        <w:t>D</w:t>
      </w:r>
      <w:r w:rsidR="00BE6125">
        <w:rPr>
          <w:rFonts w:ascii="Times New Roman" w:hAnsi="Times New Roman" w:cs="Times New Roman"/>
          <w:bCs/>
          <w:sz w:val="24"/>
          <w:szCs w:val="24"/>
        </w:rPr>
        <w:t>1</w:t>
      </w:r>
      <w:r w:rsidRPr="008D7BB2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196723">
        <w:rPr>
          <w:rFonts w:ascii="Times New Roman" w:hAnsi="Times New Roman" w:cs="Times New Roman"/>
          <w:bCs/>
          <w:sz w:val="24"/>
          <w:szCs w:val="24"/>
        </w:rPr>
        <w:t>диаметр заготовки</w:t>
      </w:r>
      <w:r w:rsidRPr="008D7BB2">
        <w:rPr>
          <w:rFonts w:ascii="Times New Roman" w:hAnsi="Times New Roman" w:cs="Times New Roman"/>
          <w:bCs/>
          <w:sz w:val="24"/>
          <w:szCs w:val="24"/>
        </w:rPr>
        <w:t xml:space="preserve"> (см. общие данные), а </w:t>
      </w:r>
      <w:r w:rsidRPr="008D7BB2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spellStart"/>
      <w:proofErr w:type="gramStart"/>
      <w:r w:rsidRPr="008D7BB2">
        <w:rPr>
          <w:rFonts w:ascii="Times New Roman" w:hAnsi="Times New Roman" w:cs="Times New Roman"/>
          <w:bCs/>
          <w:sz w:val="24"/>
          <w:szCs w:val="24"/>
          <w:vertAlign w:val="subscript"/>
        </w:rPr>
        <w:t>черн</w:t>
      </w:r>
      <w:proofErr w:type="spellEnd"/>
      <w:r w:rsidRPr="008D7BB2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 </w:t>
      </w:r>
      <w:r w:rsidRPr="008D7BB2">
        <w:rPr>
          <w:rFonts w:ascii="Times New Roman" w:hAnsi="Times New Roman" w:cs="Times New Roman"/>
          <w:bCs/>
          <w:sz w:val="24"/>
          <w:szCs w:val="24"/>
        </w:rPr>
        <w:t>-</w:t>
      </w:r>
      <w:proofErr w:type="gramEnd"/>
      <w:r w:rsidRPr="008D7BB2">
        <w:rPr>
          <w:rFonts w:ascii="Times New Roman" w:hAnsi="Times New Roman" w:cs="Times New Roman"/>
          <w:bCs/>
          <w:sz w:val="24"/>
          <w:szCs w:val="24"/>
        </w:rPr>
        <w:t xml:space="preserve"> припуск чернового прохода из БД для текущего инструмента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B7343" w:rsidRDefault="003B7343" w:rsidP="00191F56">
      <w:pPr>
        <w:pStyle w:val="a3"/>
        <w:ind w:leftChars="100" w:left="220"/>
        <w:rPr>
          <w:rFonts w:ascii="Times New Roman" w:hAnsi="Times New Roman" w:cs="Times New Roman"/>
          <w:sz w:val="24"/>
          <w:szCs w:val="24"/>
        </w:rPr>
      </w:pPr>
    </w:p>
    <w:p w:rsidR="003B7343" w:rsidRPr="008D7BB2" w:rsidRDefault="003B7343" w:rsidP="00191F56">
      <w:pPr>
        <w:pStyle w:val="a3"/>
        <w:ind w:leftChars="100" w:left="220"/>
        <w:rPr>
          <w:rFonts w:ascii="Times New Roman" w:hAnsi="Times New Roman" w:cs="Times New Roman"/>
          <w:sz w:val="24"/>
          <w:szCs w:val="24"/>
        </w:rPr>
      </w:pPr>
      <w:r w:rsidRPr="008D7BB2">
        <w:rPr>
          <w:rFonts w:ascii="Times New Roman" w:hAnsi="Times New Roman" w:cs="Times New Roman"/>
          <w:sz w:val="24"/>
          <w:szCs w:val="24"/>
        </w:rPr>
        <w:t>В этом случае в управляющую программу должен быть выдан текст:</w:t>
      </w:r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N10 G96 S… M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4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Постоянная скорость резания, включение шпинделя 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Pr="00130CD3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N20 X… Z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…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 Выезд в точку старта цикла (координаты точки старта определяются по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30CD3">
        <w:rPr>
          <w:rFonts w:ascii="Times New Roman" w:hAnsi="Times New Roman" w:cs="Times New Roman"/>
          <w:sz w:val="24"/>
          <w:szCs w:val="24"/>
        </w:rPr>
        <w:t xml:space="preserve">информации общей части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0CD3">
        <w:rPr>
          <w:rFonts w:ascii="Times New Roman" w:hAnsi="Times New Roman" w:cs="Times New Roman"/>
          <w:sz w:val="24"/>
          <w:szCs w:val="24"/>
        </w:rPr>
        <w:t>=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E6125">
        <w:rPr>
          <w:rFonts w:ascii="Times New Roman" w:hAnsi="Times New Roman" w:cs="Times New Roman"/>
          <w:sz w:val="24"/>
          <w:szCs w:val="24"/>
        </w:rPr>
        <w:t>1</w:t>
      </w:r>
      <w:r w:rsidRPr="00130CD3">
        <w:rPr>
          <w:rFonts w:ascii="Times New Roman" w:hAnsi="Times New Roman" w:cs="Times New Roman"/>
          <w:sz w:val="24"/>
          <w:szCs w:val="24"/>
        </w:rPr>
        <w:t xml:space="preserve">;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30CD3">
        <w:rPr>
          <w:rFonts w:ascii="Times New Roman" w:hAnsi="Times New Roman" w:cs="Times New Roman"/>
          <w:sz w:val="24"/>
          <w:szCs w:val="24"/>
        </w:rPr>
        <w:t xml:space="preserve">= </w:t>
      </w:r>
      <w:r w:rsidR="00196723">
        <w:rPr>
          <w:rFonts w:ascii="Times New Roman" w:hAnsi="Times New Roman" w:cs="Times New Roman"/>
          <w:bCs/>
          <w:sz w:val="24"/>
          <w:szCs w:val="24"/>
        </w:rPr>
        <w:t>2</w:t>
      </w:r>
      <w:r w:rsidRPr="00130CD3">
        <w:rPr>
          <w:rFonts w:ascii="Times New Roman" w:hAnsi="Times New Roman" w:cs="Times New Roman"/>
          <w:sz w:val="24"/>
          <w:szCs w:val="24"/>
        </w:rPr>
        <w:t>)</w:t>
      </w:r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N30 G7</w:t>
      </w:r>
      <w:r w:rsidR="00196723">
        <w:rPr>
          <w:rFonts w:ascii="Times New Roman" w:hAnsi="Times New Roman" w:cs="Times New Roman"/>
          <w:sz w:val="24"/>
          <w:szCs w:val="24"/>
        </w:rPr>
        <w:t>1</w:t>
      </w:r>
      <w:r w:rsidRPr="00130CD3">
        <w:rPr>
          <w:rFonts w:ascii="Times New Roman" w:hAnsi="Times New Roman" w:cs="Times New Roman"/>
          <w:sz w:val="24"/>
          <w:szCs w:val="24"/>
        </w:rPr>
        <w:t xml:space="preserve"> </w:t>
      </w:r>
      <w:r w:rsidR="0019672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30CD3">
        <w:rPr>
          <w:rFonts w:ascii="Times New Roman" w:hAnsi="Times New Roman" w:cs="Times New Roman"/>
          <w:sz w:val="24"/>
          <w:szCs w:val="24"/>
        </w:rPr>
        <w:t>… R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 Задание параметров </w:t>
      </w:r>
      <w:r w:rsidR="0019672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30CD3">
        <w:rPr>
          <w:rFonts w:ascii="Times New Roman" w:hAnsi="Times New Roman" w:cs="Times New Roman"/>
          <w:sz w:val="24"/>
          <w:szCs w:val="24"/>
        </w:rPr>
        <w:t>=</w:t>
      </w:r>
      <w:r w:rsidRPr="00130C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spellStart"/>
      <w:r w:rsidRPr="00130CD3">
        <w:rPr>
          <w:rFonts w:ascii="Times New Roman" w:hAnsi="Times New Roman" w:cs="Times New Roman"/>
          <w:bCs/>
          <w:sz w:val="24"/>
          <w:szCs w:val="24"/>
          <w:vertAlign w:val="subscript"/>
        </w:rPr>
        <w:t>черн</w:t>
      </w:r>
      <w:proofErr w:type="spellEnd"/>
    </w:p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N40 G7</w:t>
      </w:r>
      <w:r w:rsidR="00196723" w:rsidRPr="00196723">
        <w:rPr>
          <w:rFonts w:ascii="Times New Roman" w:hAnsi="Times New Roman" w:cs="Times New Roman"/>
          <w:sz w:val="24"/>
          <w:szCs w:val="24"/>
        </w:rPr>
        <w:t>1</w:t>
      </w:r>
      <w:r w:rsidRPr="00130CD3">
        <w:rPr>
          <w:rFonts w:ascii="Times New Roman" w:hAnsi="Times New Roman" w:cs="Times New Roman"/>
          <w:sz w:val="24"/>
          <w:szCs w:val="24"/>
        </w:rPr>
        <w:t xml:space="preserve"> P50 Q60 U0 W0 F…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sz w:val="24"/>
          <w:szCs w:val="24"/>
        </w:rPr>
        <w:t>…M8; Цикл съёма припуска, включение СОЖ,</w:t>
      </w:r>
    </w:p>
    <w:p w:rsidR="003B7343" w:rsidRPr="00130CD3" w:rsidRDefault="003B7343" w:rsidP="00191F56">
      <w:pPr>
        <w:ind w:leftChars="100" w:left="220" w:firstLine="708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BE6125" w:rsidRPr="00BE61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E6125" w:rsidRPr="00BE6125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BE6125" w:rsidRPr="00BE612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E6125" w:rsidRPr="00BE6125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sz w:val="24"/>
          <w:szCs w:val="24"/>
        </w:rPr>
        <w:t>задаются в соответствии со значениями черновой обработки из БД.</w:t>
      </w:r>
    </w:p>
    <w:p w:rsidR="003B7343" w:rsidRPr="0019672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N50 G00 </w:t>
      </w:r>
      <w:r w:rsidR="00196723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="00196723">
        <w:rPr>
          <w:rFonts w:ascii="Times New Roman" w:hAnsi="Times New Roman" w:cs="Times New Roman"/>
          <w:sz w:val="24"/>
          <w:szCs w:val="24"/>
        </w:rPr>
        <w:t>…</w:t>
      </w:r>
      <w:r w:rsidRPr="00130CD3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Первый кадр блока черновой обточки</w:t>
      </w:r>
      <w:r w:rsidR="00196723" w:rsidRPr="00196723">
        <w:rPr>
          <w:rFonts w:ascii="Times New Roman" w:hAnsi="Times New Roman" w:cs="Times New Roman"/>
          <w:sz w:val="24"/>
          <w:szCs w:val="24"/>
        </w:rPr>
        <w:t xml:space="preserve"> </w:t>
      </w:r>
      <w:r w:rsidR="0019672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96723" w:rsidRPr="00196723">
        <w:rPr>
          <w:rFonts w:ascii="Times New Roman" w:hAnsi="Times New Roman" w:cs="Times New Roman"/>
          <w:sz w:val="24"/>
          <w:szCs w:val="24"/>
        </w:rPr>
        <w:t xml:space="preserve"> = </w:t>
      </w:r>
      <w:r w:rsidR="00E124DC" w:rsidRPr="00E124DC">
        <w:rPr>
          <w:rFonts w:ascii="Times New Roman" w:hAnsi="Times New Roman" w:cs="Times New Roman"/>
          <w:sz w:val="24"/>
          <w:szCs w:val="24"/>
        </w:rPr>
        <w:t>2</w:t>
      </w:r>
      <w:r w:rsidR="0019672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96723" w:rsidRPr="00196723">
        <w:rPr>
          <w:rFonts w:ascii="Times New Roman" w:hAnsi="Times New Roman" w:cs="Times New Roman"/>
          <w:sz w:val="24"/>
          <w:szCs w:val="24"/>
        </w:rPr>
        <w:t xml:space="preserve"> </w:t>
      </w:r>
      <w:r w:rsidR="00196723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3B7343" w:rsidRPr="0019672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N60 G01 </w:t>
      </w:r>
      <w:r w:rsidR="0019672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96723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; Последний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кадр блока черновой обточки</w:t>
      </w:r>
      <w:r w:rsidR="00196723" w:rsidRPr="00196723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Hlk111133047"/>
      <w:r w:rsidR="0019672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196723" w:rsidRPr="00196723">
        <w:rPr>
          <w:rFonts w:ascii="Times New Roman" w:hAnsi="Times New Roman" w:cs="Times New Roman"/>
          <w:sz w:val="24"/>
          <w:szCs w:val="24"/>
        </w:rPr>
        <w:t xml:space="preserve"> = (</w:t>
      </w:r>
      <w:r w:rsidR="00196723">
        <w:rPr>
          <w:rFonts w:ascii="Times New Roman" w:hAnsi="Times New Roman" w:cs="Times New Roman"/>
          <w:sz w:val="24"/>
          <w:szCs w:val="24"/>
        </w:rPr>
        <w:t xml:space="preserve">см. </w:t>
      </w:r>
      <w:r w:rsidR="00F52C63">
        <w:rPr>
          <w:rFonts w:ascii="Times New Roman" w:hAnsi="Times New Roman" w:cs="Times New Roman"/>
          <w:sz w:val="24"/>
          <w:szCs w:val="24"/>
        </w:rPr>
        <w:t>Услови</w:t>
      </w:r>
      <w:r w:rsidR="00196723">
        <w:rPr>
          <w:rFonts w:ascii="Times New Roman" w:hAnsi="Times New Roman" w:cs="Times New Roman"/>
          <w:sz w:val="24"/>
          <w:szCs w:val="24"/>
        </w:rPr>
        <w:t>е №1)</w:t>
      </w:r>
      <w:bookmarkEnd w:id="7"/>
    </w:p>
    <w:p w:rsidR="00885E81" w:rsidRPr="00885E81" w:rsidRDefault="003B7343" w:rsidP="00885E81">
      <w:pPr>
        <w:ind w:leftChars="100" w:left="220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N70 G00 </w:t>
      </w:r>
      <w:bookmarkStart w:id="8" w:name="_Hlk111133094"/>
      <w:r w:rsidRPr="00130CD3">
        <w:rPr>
          <w:rFonts w:ascii="Times New Roman" w:hAnsi="Times New Roman" w:cs="Times New Roman"/>
          <w:sz w:val="24"/>
          <w:szCs w:val="24"/>
        </w:rPr>
        <w:t>X… Z… M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9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Отвод, выключение СОЖ</w:t>
      </w:r>
      <w:r w:rsidR="00885E81">
        <w:rPr>
          <w:rFonts w:ascii="Times New Roman" w:hAnsi="Times New Roman" w:cs="Times New Roman"/>
          <w:sz w:val="24"/>
          <w:szCs w:val="24"/>
        </w:rPr>
        <w:t xml:space="preserve"> </w:t>
      </w:r>
      <w:r w:rsidR="00885E81" w:rsidRPr="00885E81">
        <w:rPr>
          <w:rFonts w:ascii="Times New Roman" w:hAnsi="Times New Roman" w:cs="Times New Roman"/>
          <w:sz w:val="24"/>
          <w:szCs w:val="24"/>
        </w:rPr>
        <w:t xml:space="preserve">(координаты точки </w:t>
      </w:r>
      <w:r w:rsidR="00885E81">
        <w:rPr>
          <w:rFonts w:ascii="Times New Roman" w:hAnsi="Times New Roman" w:cs="Times New Roman"/>
          <w:sz w:val="24"/>
          <w:szCs w:val="24"/>
        </w:rPr>
        <w:t>отвода</w:t>
      </w:r>
      <w:r w:rsidR="00885E81" w:rsidRPr="00885E81">
        <w:rPr>
          <w:rFonts w:ascii="Times New Roman" w:hAnsi="Times New Roman" w:cs="Times New Roman"/>
          <w:sz w:val="24"/>
          <w:szCs w:val="24"/>
        </w:rPr>
        <w:t xml:space="preserve"> определяются по                     информации общей части </w:t>
      </w:r>
      <w:r w:rsidR="00885E81" w:rsidRPr="00885E8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85E81" w:rsidRPr="00885E81">
        <w:rPr>
          <w:rFonts w:ascii="Times New Roman" w:hAnsi="Times New Roman" w:cs="Times New Roman"/>
          <w:sz w:val="24"/>
          <w:szCs w:val="24"/>
        </w:rPr>
        <w:t>=</w:t>
      </w:r>
      <w:r w:rsidR="00885E81" w:rsidRPr="00885E8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E6125" w:rsidRPr="00BE6125">
        <w:rPr>
          <w:rFonts w:ascii="Times New Roman" w:hAnsi="Times New Roman" w:cs="Times New Roman"/>
          <w:sz w:val="24"/>
          <w:szCs w:val="24"/>
        </w:rPr>
        <w:t>1</w:t>
      </w:r>
      <w:r w:rsidR="00E124DC" w:rsidRPr="00E124DC">
        <w:rPr>
          <w:rFonts w:ascii="Times New Roman" w:hAnsi="Times New Roman" w:cs="Times New Roman"/>
          <w:sz w:val="24"/>
          <w:szCs w:val="24"/>
        </w:rPr>
        <w:t>+2</w:t>
      </w:r>
      <w:r w:rsidR="00885E81" w:rsidRPr="00885E81">
        <w:rPr>
          <w:rFonts w:ascii="Times New Roman" w:hAnsi="Times New Roman" w:cs="Times New Roman"/>
          <w:sz w:val="24"/>
          <w:szCs w:val="24"/>
        </w:rPr>
        <w:t xml:space="preserve">; </w:t>
      </w:r>
      <w:r w:rsidR="00885E81" w:rsidRPr="00885E81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885E81" w:rsidRPr="00885E81">
        <w:rPr>
          <w:rFonts w:ascii="Times New Roman" w:hAnsi="Times New Roman" w:cs="Times New Roman"/>
          <w:sz w:val="24"/>
          <w:szCs w:val="24"/>
        </w:rPr>
        <w:t xml:space="preserve">= </w:t>
      </w:r>
      <w:r w:rsidR="00196723">
        <w:rPr>
          <w:rFonts w:ascii="Times New Roman" w:hAnsi="Times New Roman" w:cs="Times New Roman"/>
          <w:bCs/>
          <w:sz w:val="24"/>
          <w:szCs w:val="24"/>
        </w:rPr>
        <w:t>2</w:t>
      </w:r>
      <w:r w:rsidR="00885E81" w:rsidRPr="00885E81">
        <w:rPr>
          <w:rFonts w:ascii="Times New Roman" w:hAnsi="Times New Roman" w:cs="Times New Roman"/>
          <w:sz w:val="24"/>
          <w:szCs w:val="24"/>
        </w:rPr>
        <w:t>)</w:t>
      </w:r>
    </w:p>
    <w:bookmarkEnd w:id="8"/>
    <w:p w:rsidR="003B7343" w:rsidRPr="00130CD3" w:rsidRDefault="003B7343" w:rsidP="00191F56">
      <w:pPr>
        <w:ind w:leftChars="100" w:left="220"/>
        <w:rPr>
          <w:rFonts w:ascii="Times New Roman" w:hAnsi="Times New Roman" w:cs="Times New Roman"/>
          <w:sz w:val="24"/>
          <w:szCs w:val="24"/>
        </w:rPr>
      </w:pPr>
    </w:p>
    <w:p w:rsidR="00191F56" w:rsidRDefault="00191F56" w:rsidP="003B7343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Иначе: </w:t>
      </w:r>
    </w:p>
    <w:p w:rsidR="003B7343" w:rsidRDefault="003B7343" w:rsidP="003B7343">
      <w:pPr>
        <w:rPr>
          <w:rFonts w:ascii="Times New Roman" w:hAnsi="Times New Roman" w:cs="Times New Roman"/>
          <w:bCs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в таблице (см.п.2.4) значение поставлено шероховатости (шероховатость поверхности 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точнее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чем </w:t>
      </w:r>
      <w:r w:rsidRPr="00130CD3">
        <w:rPr>
          <w:rFonts w:ascii="Times New Roman" w:hAnsi="Times New Roman" w:cs="Times New Roman"/>
          <w:bCs/>
          <w:sz w:val="24"/>
          <w:szCs w:val="24"/>
          <w:lang w:val="en-US"/>
        </w:rPr>
        <w:t>Ra</w:t>
      </w:r>
      <w:r w:rsidRPr="00130CD3">
        <w:rPr>
          <w:rFonts w:ascii="Times New Roman" w:hAnsi="Times New Roman" w:cs="Times New Roman"/>
          <w:bCs/>
          <w:sz w:val="24"/>
          <w:szCs w:val="24"/>
        </w:rPr>
        <w:t xml:space="preserve">6,3) выполняются черновые проходы и один чистовой проход выбранного инструмента. 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В этом случае в управляющую программу должен быть выдан текст: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N10 G96 S… M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4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 xml:space="preserve">Постоянная скорость резания, включение шпинделя 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Pr="00130CD3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N20 X… Z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…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 xml:space="preserve">Выезд в точку старта цикла (координаты точки старта определяются по информации общей части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0CD3">
        <w:rPr>
          <w:rFonts w:ascii="Times New Roman" w:hAnsi="Times New Roman" w:cs="Times New Roman"/>
          <w:sz w:val="24"/>
          <w:szCs w:val="24"/>
        </w:rPr>
        <w:t>=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24DC" w:rsidRPr="00E124DC">
        <w:rPr>
          <w:rFonts w:ascii="Times New Roman" w:hAnsi="Times New Roman" w:cs="Times New Roman"/>
          <w:sz w:val="24"/>
          <w:szCs w:val="24"/>
        </w:rPr>
        <w:t>1</w:t>
      </w:r>
      <w:r w:rsidRPr="00130CD3">
        <w:rPr>
          <w:rFonts w:ascii="Times New Roman" w:hAnsi="Times New Roman" w:cs="Times New Roman"/>
          <w:sz w:val="24"/>
          <w:szCs w:val="24"/>
        </w:rPr>
        <w:t xml:space="preserve">;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30CD3">
        <w:rPr>
          <w:rFonts w:ascii="Times New Roman" w:hAnsi="Times New Roman" w:cs="Times New Roman"/>
          <w:sz w:val="24"/>
          <w:szCs w:val="24"/>
        </w:rPr>
        <w:t>= 2)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N30 G7</w:t>
      </w:r>
      <w:r w:rsidR="00F52C63">
        <w:rPr>
          <w:rFonts w:ascii="Times New Roman" w:hAnsi="Times New Roman" w:cs="Times New Roman"/>
          <w:sz w:val="24"/>
          <w:szCs w:val="24"/>
        </w:rPr>
        <w:t>1</w:t>
      </w:r>
      <w:r w:rsidRPr="00130CD3">
        <w:rPr>
          <w:rFonts w:ascii="Times New Roman" w:hAnsi="Times New Roman" w:cs="Times New Roman"/>
          <w:sz w:val="24"/>
          <w:szCs w:val="24"/>
        </w:rPr>
        <w:t xml:space="preserve"> </w:t>
      </w:r>
      <w:r w:rsidR="00F52C6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30CD3">
        <w:rPr>
          <w:rFonts w:ascii="Times New Roman" w:hAnsi="Times New Roman" w:cs="Times New Roman"/>
          <w:sz w:val="24"/>
          <w:szCs w:val="24"/>
        </w:rPr>
        <w:t>… R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 xml:space="preserve">Задание параметров </w:t>
      </w:r>
      <w:r w:rsidR="00F52C6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130CD3">
        <w:rPr>
          <w:rFonts w:ascii="Times New Roman" w:hAnsi="Times New Roman" w:cs="Times New Roman"/>
          <w:sz w:val="24"/>
          <w:szCs w:val="24"/>
        </w:rPr>
        <w:t>=</w:t>
      </w:r>
      <w:r w:rsidRPr="00130C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spellStart"/>
      <w:r w:rsidRPr="00130CD3">
        <w:rPr>
          <w:rFonts w:ascii="Times New Roman" w:hAnsi="Times New Roman" w:cs="Times New Roman"/>
          <w:bCs/>
          <w:sz w:val="24"/>
          <w:szCs w:val="24"/>
          <w:vertAlign w:val="subscript"/>
        </w:rPr>
        <w:t>черн</w:t>
      </w:r>
      <w:proofErr w:type="spellEnd"/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>N40 G7</w:t>
      </w:r>
      <w:r w:rsidR="00F52C63" w:rsidRPr="00F52C63">
        <w:rPr>
          <w:rFonts w:ascii="Times New Roman" w:hAnsi="Times New Roman" w:cs="Times New Roman"/>
          <w:sz w:val="24"/>
          <w:szCs w:val="24"/>
        </w:rPr>
        <w:t>1</w:t>
      </w:r>
      <w:r w:rsidRPr="00130CD3">
        <w:rPr>
          <w:rFonts w:ascii="Times New Roman" w:hAnsi="Times New Roman" w:cs="Times New Roman"/>
          <w:sz w:val="24"/>
          <w:szCs w:val="24"/>
        </w:rPr>
        <w:t xml:space="preserve"> P50 Q60 U0</w:t>
      </w:r>
      <w:r w:rsidR="00F52C63" w:rsidRPr="00F52C63">
        <w:rPr>
          <w:rFonts w:ascii="Times New Roman" w:hAnsi="Times New Roman" w:cs="Times New Roman"/>
          <w:sz w:val="24"/>
          <w:szCs w:val="24"/>
        </w:rPr>
        <w:t>.5</w:t>
      </w:r>
      <w:r w:rsidRPr="00130CD3">
        <w:rPr>
          <w:rFonts w:ascii="Times New Roman" w:hAnsi="Times New Roman" w:cs="Times New Roman"/>
          <w:sz w:val="24"/>
          <w:szCs w:val="24"/>
        </w:rPr>
        <w:t xml:space="preserve"> W</w:t>
      </w:r>
      <w:r w:rsidRPr="00F0181F">
        <w:rPr>
          <w:rFonts w:ascii="Times New Roman" w:hAnsi="Times New Roman" w:cs="Times New Roman"/>
          <w:sz w:val="24"/>
          <w:szCs w:val="24"/>
        </w:rPr>
        <w:t>0</w:t>
      </w:r>
      <w:r w:rsidRPr="00130CD3">
        <w:rPr>
          <w:rFonts w:ascii="Times New Roman" w:hAnsi="Times New Roman" w:cs="Times New Roman"/>
          <w:sz w:val="24"/>
          <w:szCs w:val="24"/>
        </w:rPr>
        <w:t xml:space="preserve"> F…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sz w:val="24"/>
          <w:szCs w:val="24"/>
        </w:rPr>
        <w:t xml:space="preserve">…M8; </w:t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sz w:val="24"/>
          <w:szCs w:val="24"/>
        </w:rPr>
        <w:t xml:space="preserve">чернового </w:t>
      </w:r>
      <w:r w:rsidRPr="00130CD3">
        <w:rPr>
          <w:rFonts w:ascii="Times New Roman" w:hAnsi="Times New Roman" w:cs="Times New Roman"/>
          <w:sz w:val="24"/>
          <w:szCs w:val="24"/>
        </w:rPr>
        <w:t xml:space="preserve">съёма припуска, </w:t>
      </w:r>
      <w:r>
        <w:rPr>
          <w:rFonts w:ascii="Times New Roman" w:hAnsi="Times New Roman" w:cs="Times New Roman"/>
          <w:sz w:val="24"/>
          <w:szCs w:val="24"/>
        </w:rPr>
        <w:t xml:space="preserve">оставлено 0,5 мм по </w:t>
      </w:r>
      <w:r w:rsidR="00F52C63">
        <w:rPr>
          <w:rFonts w:ascii="Times New Roman" w:hAnsi="Times New Roman" w:cs="Times New Roman"/>
          <w:sz w:val="24"/>
          <w:szCs w:val="24"/>
        </w:rPr>
        <w:t>диаметру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30CD3">
        <w:rPr>
          <w:rFonts w:ascii="Times New Roman" w:hAnsi="Times New Roman" w:cs="Times New Roman"/>
          <w:sz w:val="24"/>
          <w:szCs w:val="24"/>
        </w:rPr>
        <w:t xml:space="preserve">Значения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sz w:val="24"/>
          <w:szCs w:val="24"/>
        </w:rPr>
        <w:t xml:space="preserve">задаются в соответствии со значениями </w:t>
      </w:r>
      <w:r w:rsidRPr="00130CD3">
        <w:rPr>
          <w:rFonts w:ascii="Times New Roman" w:hAnsi="Times New Roman" w:cs="Times New Roman"/>
          <w:caps/>
          <w:sz w:val="24"/>
          <w:szCs w:val="24"/>
        </w:rPr>
        <w:t>черновой</w:t>
      </w:r>
      <w:r w:rsidRPr="00130CD3">
        <w:rPr>
          <w:rFonts w:ascii="Times New Roman" w:hAnsi="Times New Roman" w:cs="Times New Roman"/>
          <w:sz w:val="24"/>
          <w:szCs w:val="24"/>
        </w:rPr>
        <w:t xml:space="preserve"> обработки из БД.</w:t>
      </w:r>
    </w:p>
    <w:p w:rsidR="00F52C63" w:rsidRPr="00F52C63" w:rsidRDefault="003B7343" w:rsidP="00F52C63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N50 G00 </w:t>
      </w:r>
      <w:r w:rsidR="00F52C63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="00F52C63">
        <w:rPr>
          <w:rFonts w:ascii="Times New Roman" w:hAnsi="Times New Roman" w:cs="Times New Roman"/>
          <w:sz w:val="24"/>
          <w:szCs w:val="24"/>
        </w:rPr>
        <w:t>…</w:t>
      </w:r>
      <w:r w:rsidRPr="00130CD3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30CD3">
        <w:rPr>
          <w:rFonts w:ascii="Times New Roman" w:hAnsi="Times New Roman" w:cs="Times New Roman"/>
          <w:sz w:val="24"/>
          <w:szCs w:val="24"/>
        </w:rPr>
        <w:t>Первый кадр блока черновой обточки</w:t>
      </w:r>
      <w:r w:rsidR="00F52C63" w:rsidRPr="00F52C63">
        <w:rPr>
          <w:rFonts w:ascii="Times New Roman" w:hAnsi="Times New Roman" w:cs="Times New Roman"/>
          <w:sz w:val="24"/>
          <w:szCs w:val="24"/>
        </w:rPr>
        <w:t xml:space="preserve"> </w:t>
      </w:r>
      <w:r w:rsidR="00F52C63" w:rsidRPr="00F52C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52C63" w:rsidRPr="00F52C63">
        <w:rPr>
          <w:rFonts w:ascii="Times New Roman" w:hAnsi="Times New Roman" w:cs="Times New Roman"/>
          <w:sz w:val="24"/>
          <w:szCs w:val="24"/>
        </w:rPr>
        <w:t xml:space="preserve"> = </w:t>
      </w:r>
      <w:r w:rsidR="00E124DC" w:rsidRPr="00E124DC">
        <w:rPr>
          <w:rFonts w:ascii="Times New Roman" w:hAnsi="Times New Roman" w:cs="Times New Roman"/>
          <w:sz w:val="24"/>
          <w:szCs w:val="24"/>
        </w:rPr>
        <w:t>2</w:t>
      </w:r>
      <w:r w:rsidR="00F52C63" w:rsidRPr="00F52C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52C63" w:rsidRPr="00F52C63">
        <w:rPr>
          <w:rFonts w:ascii="Times New Roman" w:hAnsi="Times New Roman" w:cs="Times New Roman"/>
          <w:sz w:val="24"/>
          <w:szCs w:val="24"/>
        </w:rPr>
        <w:t xml:space="preserve"> </w:t>
      </w:r>
      <w:r w:rsidR="00F52C63" w:rsidRPr="00F52C63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N60 G01 </w:t>
      </w:r>
      <w:r w:rsidR="00F52C6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52C63">
        <w:rPr>
          <w:rFonts w:ascii="Times New Roman" w:hAnsi="Times New Roman" w:cs="Times New Roman"/>
          <w:sz w:val="24"/>
          <w:szCs w:val="24"/>
        </w:rPr>
        <w:t>…</w:t>
      </w:r>
      <w:r w:rsidRPr="00130CD3">
        <w:rPr>
          <w:rFonts w:ascii="Times New Roman" w:hAnsi="Times New Roman" w:cs="Times New Roman"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30CD3">
        <w:rPr>
          <w:rFonts w:ascii="Times New Roman" w:hAnsi="Times New Roman" w:cs="Times New Roman"/>
          <w:sz w:val="24"/>
          <w:szCs w:val="24"/>
        </w:rPr>
        <w:t>…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130CD3">
        <w:rPr>
          <w:rFonts w:ascii="Times New Roman" w:hAnsi="Times New Roman" w:cs="Times New Roman"/>
          <w:sz w:val="24"/>
          <w:szCs w:val="24"/>
        </w:rPr>
        <w:t>… ;</w:t>
      </w:r>
      <w:proofErr w:type="gramEnd"/>
      <w:r w:rsidRPr="00130CD3">
        <w:rPr>
          <w:rFonts w:ascii="Times New Roman" w:hAnsi="Times New Roman" w:cs="Times New Roman"/>
          <w:sz w:val="24"/>
          <w:szCs w:val="24"/>
        </w:rPr>
        <w:t xml:space="preserve"> Последний кадр блока черновой обточки. </w:t>
      </w:r>
      <w:r w:rsidR="00F52C63" w:rsidRPr="00F52C6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52C63" w:rsidRPr="00F52C63">
        <w:rPr>
          <w:rFonts w:ascii="Times New Roman" w:hAnsi="Times New Roman" w:cs="Times New Roman"/>
          <w:sz w:val="24"/>
          <w:szCs w:val="24"/>
        </w:rPr>
        <w:t xml:space="preserve"> = (см. </w:t>
      </w:r>
      <w:r w:rsidR="00F52C63">
        <w:rPr>
          <w:rFonts w:ascii="Times New Roman" w:hAnsi="Times New Roman" w:cs="Times New Roman"/>
          <w:sz w:val="24"/>
          <w:szCs w:val="24"/>
        </w:rPr>
        <w:t>Услови</w:t>
      </w:r>
      <w:r w:rsidR="00F52C63" w:rsidRPr="00F52C63">
        <w:rPr>
          <w:rFonts w:ascii="Times New Roman" w:hAnsi="Times New Roman" w:cs="Times New Roman"/>
          <w:sz w:val="24"/>
          <w:szCs w:val="24"/>
        </w:rPr>
        <w:t>е №1)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lastRenderedPageBreak/>
        <w:t xml:space="preserve">Значения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30CD3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130CD3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E124DC" w:rsidRPr="00E124DC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proofErr w:type="spellStart"/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>табл</w:t>
      </w:r>
      <w:proofErr w:type="spellEnd"/>
      <w:r w:rsidR="00E124DC" w:rsidRPr="00E124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0CD3">
        <w:rPr>
          <w:rFonts w:ascii="Times New Roman" w:hAnsi="Times New Roman" w:cs="Times New Roman"/>
          <w:sz w:val="24"/>
          <w:szCs w:val="24"/>
        </w:rPr>
        <w:t xml:space="preserve">задаются в соответствии со значениями </w:t>
      </w:r>
      <w:r w:rsidRPr="00130CD3">
        <w:rPr>
          <w:rFonts w:ascii="Times New Roman" w:hAnsi="Times New Roman" w:cs="Times New Roman"/>
          <w:caps/>
          <w:sz w:val="24"/>
          <w:szCs w:val="24"/>
        </w:rPr>
        <w:t>чистовой</w:t>
      </w:r>
      <w:r w:rsidRPr="00130CD3">
        <w:rPr>
          <w:rFonts w:ascii="Times New Roman" w:hAnsi="Times New Roman" w:cs="Times New Roman"/>
          <w:sz w:val="24"/>
          <w:szCs w:val="24"/>
        </w:rPr>
        <w:t xml:space="preserve"> обработки из БД.</w:t>
      </w:r>
    </w:p>
    <w:p w:rsidR="003B7343" w:rsidRPr="00130CD3" w:rsidRDefault="003B7343" w:rsidP="00191F56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0CD3">
        <w:rPr>
          <w:rFonts w:ascii="Times New Roman" w:hAnsi="Times New Roman" w:cs="Times New Roman"/>
          <w:sz w:val="24"/>
          <w:szCs w:val="24"/>
        </w:rPr>
        <w:t xml:space="preserve">65 </w:t>
      </w:r>
      <w:r w:rsidRPr="00130CD3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130CD3">
        <w:rPr>
          <w:rFonts w:ascii="Times New Roman" w:hAnsi="Times New Roman" w:cs="Times New Roman"/>
          <w:sz w:val="24"/>
          <w:szCs w:val="24"/>
        </w:rPr>
        <w:t>70 P50 Q60</w:t>
      </w:r>
    </w:p>
    <w:p w:rsidR="00F52C63" w:rsidRPr="00F52C63" w:rsidRDefault="003B7343" w:rsidP="00F52C63">
      <w:pPr>
        <w:ind w:left="567"/>
        <w:rPr>
          <w:rFonts w:ascii="Times New Roman" w:hAnsi="Times New Roman" w:cs="Times New Roman"/>
          <w:sz w:val="24"/>
          <w:szCs w:val="24"/>
        </w:rPr>
      </w:pPr>
      <w:r w:rsidRPr="00130CD3">
        <w:rPr>
          <w:rFonts w:ascii="Times New Roman" w:hAnsi="Times New Roman" w:cs="Times New Roman"/>
          <w:sz w:val="24"/>
          <w:szCs w:val="24"/>
        </w:rPr>
        <w:t xml:space="preserve">N70 G00 </w:t>
      </w:r>
      <w:r w:rsidR="00F52C63" w:rsidRPr="00F52C63">
        <w:rPr>
          <w:rFonts w:ascii="Times New Roman" w:hAnsi="Times New Roman" w:cs="Times New Roman"/>
          <w:sz w:val="24"/>
          <w:szCs w:val="24"/>
        </w:rPr>
        <w:t>X… Z… M</w:t>
      </w:r>
      <w:proofErr w:type="gramStart"/>
      <w:r w:rsidR="00F52C63" w:rsidRPr="00F52C63">
        <w:rPr>
          <w:rFonts w:ascii="Times New Roman" w:hAnsi="Times New Roman" w:cs="Times New Roman"/>
          <w:sz w:val="24"/>
          <w:szCs w:val="24"/>
        </w:rPr>
        <w:t>9 ;</w:t>
      </w:r>
      <w:proofErr w:type="gramEnd"/>
      <w:r w:rsidR="00F52C63" w:rsidRPr="00F52C63">
        <w:rPr>
          <w:rFonts w:ascii="Times New Roman" w:hAnsi="Times New Roman" w:cs="Times New Roman"/>
          <w:sz w:val="24"/>
          <w:szCs w:val="24"/>
        </w:rPr>
        <w:t xml:space="preserve"> Отвод, выключение СОЖ (координаты точки отвода определяются по                     информации общей части </w:t>
      </w:r>
      <w:r w:rsidR="00F52C63" w:rsidRPr="00F52C6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52C63" w:rsidRPr="00F52C63">
        <w:rPr>
          <w:rFonts w:ascii="Times New Roman" w:hAnsi="Times New Roman" w:cs="Times New Roman"/>
          <w:sz w:val="24"/>
          <w:szCs w:val="24"/>
        </w:rPr>
        <w:t>=</w:t>
      </w:r>
      <w:r w:rsidR="00F52C63" w:rsidRPr="00F52C6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124DC" w:rsidRPr="00E124DC">
        <w:rPr>
          <w:rFonts w:ascii="Times New Roman" w:hAnsi="Times New Roman" w:cs="Times New Roman"/>
          <w:sz w:val="24"/>
          <w:szCs w:val="24"/>
        </w:rPr>
        <w:t>1+2</w:t>
      </w:r>
      <w:r w:rsidR="00F52C63" w:rsidRPr="00F52C63">
        <w:rPr>
          <w:rFonts w:ascii="Times New Roman" w:hAnsi="Times New Roman" w:cs="Times New Roman"/>
          <w:sz w:val="24"/>
          <w:szCs w:val="24"/>
        </w:rPr>
        <w:t xml:space="preserve">; </w:t>
      </w:r>
      <w:r w:rsidR="00F52C63" w:rsidRPr="00F52C6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F52C63" w:rsidRPr="00F52C63">
        <w:rPr>
          <w:rFonts w:ascii="Times New Roman" w:hAnsi="Times New Roman" w:cs="Times New Roman"/>
          <w:sz w:val="24"/>
          <w:szCs w:val="24"/>
        </w:rPr>
        <w:t xml:space="preserve">= </w:t>
      </w:r>
      <w:r w:rsidR="00F52C63" w:rsidRPr="00F52C63">
        <w:rPr>
          <w:rFonts w:ascii="Times New Roman" w:hAnsi="Times New Roman" w:cs="Times New Roman"/>
          <w:bCs/>
          <w:sz w:val="24"/>
          <w:szCs w:val="24"/>
        </w:rPr>
        <w:t>2</w:t>
      </w:r>
      <w:r w:rsidR="00F52C63" w:rsidRPr="00F52C63">
        <w:rPr>
          <w:rFonts w:ascii="Times New Roman" w:hAnsi="Times New Roman" w:cs="Times New Roman"/>
          <w:sz w:val="24"/>
          <w:szCs w:val="24"/>
        </w:rPr>
        <w:t>)</w:t>
      </w:r>
      <w:bookmarkStart w:id="9" w:name="_GoBack"/>
      <w:bookmarkEnd w:id="9"/>
    </w:p>
    <w:p w:rsidR="003B7343" w:rsidRPr="003B7343" w:rsidRDefault="003B7343" w:rsidP="003B7343">
      <w:pPr>
        <w:rPr>
          <w:b/>
          <w:bCs/>
        </w:rPr>
      </w:pPr>
    </w:p>
    <w:p w:rsidR="00E124DC" w:rsidRPr="00191F56" w:rsidRDefault="00E124DC" w:rsidP="00E124DC">
      <w:pPr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 xml:space="preserve">Условие </w:t>
      </w:r>
      <w:r>
        <w:rPr>
          <w:rFonts w:ascii="Times New Roman" w:hAnsi="Times New Roman" w:cs="Times New Roman"/>
          <w:caps/>
          <w:sz w:val="24"/>
          <w:szCs w:val="24"/>
          <w:u w:val="single"/>
          <w:lang w:val="en-US"/>
        </w:rPr>
        <w:t>6</w:t>
      </w:r>
      <w:r w:rsidRPr="00191F56">
        <w:rPr>
          <w:rFonts w:ascii="Times New Roman" w:hAnsi="Times New Roman" w:cs="Times New Roman"/>
          <w:caps/>
          <w:sz w:val="24"/>
          <w:szCs w:val="24"/>
          <w:u w:val="single"/>
        </w:rPr>
        <w:t>:</w:t>
      </w:r>
    </w:p>
    <w:p w:rsidR="00E124DC" w:rsidRPr="00A416FF" w:rsidRDefault="00E124DC" w:rsidP="00E124DC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 xml:space="preserve">ЕсЛИ </w:t>
      </w:r>
    </w:p>
    <w:p w:rsidR="00E124DC" w:rsidRPr="00E124DC" w:rsidRDefault="00E124DC" w:rsidP="00E124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F56">
        <w:rPr>
          <w:rFonts w:ascii="Times New Roman" w:hAnsi="Times New Roman" w:cs="Times New Roman"/>
          <w:sz w:val="24"/>
          <w:szCs w:val="24"/>
        </w:rPr>
        <w:t xml:space="preserve">в таблице (см.п.2.4) </w:t>
      </w:r>
      <w:r w:rsidRPr="00E124DC">
        <w:rPr>
          <w:rFonts w:ascii="Times New Roman" w:hAnsi="Times New Roman" w:cs="Times New Roman"/>
          <w:sz w:val="24"/>
          <w:szCs w:val="24"/>
        </w:rPr>
        <w:t xml:space="preserve">поставлено </w:t>
      </w:r>
      <w:r w:rsidRPr="00191F56">
        <w:rPr>
          <w:rFonts w:ascii="Times New Roman" w:hAnsi="Times New Roman" w:cs="Times New Roman"/>
          <w:sz w:val="24"/>
          <w:szCs w:val="24"/>
        </w:rPr>
        <w:t xml:space="preserve">значение </w:t>
      </w:r>
      <w:r w:rsidRPr="00B007E0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E124DC">
        <w:rPr>
          <w:rFonts w:ascii="Times New Roman" w:hAnsi="Times New Roman" w:cs="Times New Roman"/>
          <w:i/>
          <w:sz w:val="24"/>
          <w:szCs w:val="24"/>
        </w:rPr>
        <w:t>1</w:t>
      </w:r>
      <w:r w:rsidRPr="00B007E0">
        <w:rPr>
          <w:rFonts w:ascii="Times New Roman" w:hAnsi="Times New Roman" w:cs="Times New Roman"/>
          <w:sz w:val="24"/>
          <w:szCs w:val="24"/>
        </w:rPr>
        <w:t xml:space="preserve"> </w:t>
      </w:r>
      <w:r w:rsidRPr="00191F56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равно 0 </w:t>
      </w:r>
      <w:r w:rsidRPr="00191F5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признак наличия резьбы</w:t>
      </w:r>
      <w:r w:rsidRPr="00191F56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E124DC">
        <w:rPr>
          <w:rFonts w:ascii="Times New Roman" w:hAnsi="Times New Roman" w:cs="Times New Roman"/>
          <w:b/>
          <w:bCs/>
          <w:sz w:val="24"/>
          <w:szCs w:val="24"/>
        </w:rPr>
        <w:t>система должна выдать ошибку с формулировкой «Наружная габаритная поверхность является резьбовой»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 перейти на </w:t>
      </w:r>
      <w:r w:rsidRPr="00E124DC">
        <w:rPr>
          <w:rFonts w:ascii="Times New Roman" w:hAnsi="Times New Roman" w:cs="Times New Roman"/>
          <w:b/>
          <w:bCs/>
          <w:caps/>
          <w:sz w:val="24"/>
          <w:szCs w:val="24"/>
        </w:rPr>
        <w:t>конец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  <w:r w:rsidRPr="00E124D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013C9" w:rsidRDefault="00C013C9" w:rsidP="00E124DC"/>
    <w:sectPr w:rsidR="00C01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C2557"/>
    <w:multiLevelType w:val="hybridMultilevel"/>
    <w:tmpl w:val="42F070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C322A1"/>
    <w:multiLevelType w:val="hybridMultilevel"/>
    <w:tmpl w:val="5DCE3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43"/>
    <w:rsid w:val="00152121"/>
    <w:rsid w:val="00165D3C"/>
    <w:rsid w:val="00191DBB"/>
    <w:rsid w:val="00191F56"/>
    <w:rsid w:val="00196723"/>
    <w:rsid w:val="00196FD7"/>
    <w:rsid w:val="001B5417"/>
    <w:rsid w:val="001D6856"/>
    <w:rsid w:val="001E09C0"/>
    <w:rsid w:val="002A793D"/>
    <w:rsid w:val="003653B6"/>
    <w:rsid w:val="003850A4"/>
    <w:rsid w:val="003B7343"/>
    <w:rsid w:val="003F4401"/>
    <w:rsid w:val="00492B66"/>
    <w:rsid w:val="004A287D"/>
    <w:rsid w:val="004A6513"/>
    <w:rsid w:val="004B4020"/>
    <w:rsid w:val="006764CB"/>
    <w:rsid w:val="006B5FD0"/>
    <w:rsid w:val="00700A59"/>
    <w:rsid w:val="007D0C1B"/>
    <w:rsid w:val="007E5A86"/>
    <w:rsid w:val="007F3196"/>
    <w:rsid w:val="0083376D"/>
    <w:rsid w:val="00850F48"/>
    <w:rsid w:val="00885E81"/>
    <w:rsid w:val="008C3002"/>
    <w:rsid w:val="008D2788"/>
    <w:rsid w:val="00994E0A"/>
    <w:rsid w:val="009C6840"/>
    <w:rsid w:val="009F4F94"/>
    <w:rsid w:val="00A416FF"/>
    <w:rsid w:val="00AA3AED"/>
    <w:rsid w:val="00B44412"/>
    <w:rsid w:val="00B511E1"/>
    <w:rsid w:val="00B92805"/>
    <w:rsid w:val="00BA7EAD"/>
    <w:rsid w:val="00BE6125"/>
    <w:rsid w:val="00C013C9"/>
    <w:rsid w:val="00C15179"/>
    <w:rsid w:val="00CC5C69"/>
    <w:rsid w:val="00CD4752"/>
    <w:rsid w:val="00DA5CEC"/>
    <w:rsid w:val="00DF646F"/>
    <w:rsid w:val="00E124DC"/>
    <w:rsid w:val="00E260C3"/>
    <w:rsid w:val="00E82299"/>
    <w:rsid w:val="00F5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506C"/>
  <w15:chartTrackingRefBased/>
  <w15:docId w15:val="{69E5EE22-F086-4784-BF35-3C552C3E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tif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BB1894-E142-4F48-845E-4DE08E666876}"/>
</file>

<file path=customXml/itemProps2.xml><?xml version="1.0" encoding="utf-8"?>
<ds:datastoreItem xmlns:ds="http://schemas.openxmlformats.org/officeDocument/2006/customXml" ds:itemID="{95C61018-BB3F-470E-8D06-9CADEF5B5919}"/>
</file>

<file path=customXml/itemProps3.xml><?xml version="1.0" encoding="utf-8"?>
<ds:datastoreItem xmlns:ds="http://schemas.openxmlformats.org/officeDocument/2006/customXml" ds:itemID="{20F55B2B-3411-440A-AF45-FDB5D97D23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COM-KUGAEVSKIY</dc:creator>
  <cp:keywords/>
  <dc:description/>
  <cp:lastModifiedBy>Кугаевский Сергей Семенович</cp:lastModifiedBy>
  <cp:revision>6</cp:revision>
  <dcterms:created xsi:type="dcterms:W3CDTF">2022-08-15T08:27:00Z</dcterms:created>
  <dcterms:modified xsi:type="dcterms:W3CDTF">2022-08-15T12:08:00Z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