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1EEB8E7" w:rsidP="31EEB8E7" w:rsidRDefault="31EEB8E7" w14:paraId="119791A8" w14:textId="2EC98606">
      <w:r>
        <w:t>Обозначения:</w:t>
      </w:r>
    </w:p>
    <w:p w:rsidR="31EEB8E7" w:rsidP="31EEB8E7" w:rsidRDefault="31EEB8E7" w14:paraId="697E8520" w14:textId="1C2A454D"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Zmin</w:t>
      </w:r>
      <w:proofErr w:type="spellEnd"/>
      <w:r>
        <w:t xml:space="preserve">, </w:t>
      </w:r>
      <w:proofErr w:type="spellStart"/>
      <w:r>
        <w:t>Zmax</w:t>
      </w:r>
      <w:proofErr w:type="spellEnd"/>
      <w:r>
        <w:t xml:space="preserve"> – габаритные координаты исходного контура. Значения X предполагаются неотрицательными.</w:t>
      </w:r>
    </w:p>
    <w:p w:rsidR="004A0A1B" w:rsidP="31EEB8E7" w:rsidRDefault="004A0A1B" w14:paraId="7C47D281" w14:textId="28797791">
      <w:pPr>
        <w:rPr>
          <w:rFonts w:ascii="Calibri" w:hAnsi="Calibri" w:eastAsia="Calibri" w:cs="Calibri"/>
        </w:rPr>
      </w:pPr>
      <w:r>
        <w:t xml:space="preserve">Правый торец - связный набор отрезков, параллельных оси X, возможно вырожденный в точку. Набор начинается из точки наибольшим X из всех точек с наибольшим Z и заканчивается в точке с наименьшим X из всех точек с наибольшим Z.  </w:t>
      </w:r>
      <w:r w:rsidRPr="31EEB8E7" w:rsidR="31EEB8E7">
        <w:rPr>
          <w:rFonts w:ascii="Arial" w:hAnsi="Arial" w:eastAsia="Arial" w:cs="Arial"/>
          <w:color w:val="222222"/>
        </w:rPr>
        <w:t xml:space="preserve">Набор содержит все отрезки исходного контура с Z = </w:t>
      </w:r>
      <w:proofErr w:type="spellStart"/>
      <w:r w:rsidRPr="31EEB8E7" w:rsidR="31EEB8E7">
        <w:rPr>
          <w:rFonts w:ascii="Arial" w:hAnsi="Arial" w:eastAsia="Arial" w:cs="Arial"/>
          <w:color w:val="222222"/>
        </w:rPr>
        <w:t>Zmax</w:t>
      </w:r>
      <w:proofErr w:type="spellEnd"/>
      <w:r w:rsidRPr="31EEB8E7" w:rsidR="31EEB8E7">
        <w:rPr>
          <w:rFonts w:ascii="Arial" w:hAnsi="Arial" w:eastAsia="Arial" w:cs="Arial"/>
          <w:color w:val="222222"/>
        </w:rPr>
        <w:t>.</w:t>
      </w:r>
    </w:p>
    <w:p w:rsidRPr="005A7EF7" w:rsidR="004A0A1B" w:rsidP="004A0A1B" w:rsidRDefault="004A0A1B" w14:paraId="61D1F963" w14:textId="77777777">
      <w:r>
        <w:t>Левый торец - аналогично, но с минимальным Z</w:t>
      </w:r>
    </w:p>
    <w:p w:rsidR="156EBF33" w:rsidP="2EE1B7CA" w:rsidRDefault="156EBF33" w14:paraId="276C40F5" w14:textId="3117E4AC">
      <w:pPr>
        <w:rPr>
          <w:rFonts w:ascii="Arial" w:hAnsi="Arial" w:eastAsia="Arial" w:cs="Arial"/>
        </w:rPr>
      </w:pPr>
      <w:r w:rsidRPr="2EE1B7CA">
        <w:rPr>
          <w:rFonts w:ascii="Arial" w:hAnsi="Arial" w:eastAsia="Arial" w:cs="Arial"/>
          <w:color w:val="222222"/>
        </w:rPr>
        <w:t>Открытая зона - связный набор отрезков, параллельных оси Z, возможно</w:t>
      </w:r>
      <w:r>
        <w:br/>
      </w:r>
      <w:r w:rsidRPr="2EE1B7CA">
        <w:rPr>
          <w:rFonts w:ascii="Arial" w:hAnsi="Arial" w:eastAsia="Arial" w:cs="Arial"/>
          <w:color w:val="222222"/>
        </w:rPr>
        <w:t>вырожденный в точку. Если начало обработки справа, то набор начинается</w:t>
      </w:r>
      <w:r>
        <w:br/>
      </w:r>
      <w:r w:rsidRPr="2EE1B7CA">
        <w:rPr>
          <w:rFonts w:ascii="Arial" w:hAnsi="Arial" w:eastAsia="Arial" w:cs="Arial"/>
          <w:color w:val="222222"/>
        </w:rPr>
        <w:t>из точки наибольшим Z из всех точек с наибольшим X и заканчивается в</w:t>
      </w:r>
      <w:r>
        <w:br/>
      </w:r>
      <w:r w:rsidRPr="2EE1B7CA">
        <w:rPr>
          <w:rFonts w:ascii="Arial" w:hAnsi="Arial" w:eastAsia="Arial" w:cs="Arial"/>
          <w:color w:val="222222"/>
        </w:rPr>
        <w:t>точке с наименьшим Z из всех точек с наибольшим X Набор содержит все</w:t>
      </w:r>
      <w:r>
        <w:br/>
      </w:r>
      <w:r w:rsidRPr="2EE1B7CA">
        <w:rPr>
          <w:rFonts w:ascii="Arial" w:hAnsi="Arial" w:eastAsia="Arial" w:cs="Arial"/>
          <w:color w:val="222222"/>
        </w:rPr>
        <w:t xml:space="preserve">отрезки исходного контура с X = </w:t>
      </w:r>
      <w:proofErr w:type="spellStart"/>
      <w:r w:rsidRPr="2EE1B7CA">
        <w:rPr>
          <w:rFonts w:ascii="Arial" w:hAnsi="Arial" w:eastAsia="Arial" w:cs="Arial"/>
          <w:color w:val="222222"/>
        </w:rPr>
        <w:t>Xmax</w:t>
      </w:r>
      <w:proofErr w:type="spellEnd"/>
      <w:r w:rsidRPr="2EE1B7CA">
        <w:rPr>
          <w:rFonts w:ascii="Arial" w:hAnsi="Arial" w:eastAsia="Arial" w:cs="Arial"/>
          <w:color w:val="222222"/>
        </w:rPr>
        <w:t>. Если начало обработки слева, то</w:t>
      </w:r>
      <w:r>
        <w:br/>
      </w:r>
      <w:r w:rsidRPr="2EE1B7CA">
        <w:rPr>
          <w:rFonts w:ascii="Arial" w:hAnsi="Arial" w:eastAsia="Arial" w:cs="Arial"/>
          <w:color w:val="222222"/>
        </w:rPr>
        <w:t>ориентация набора меняется на противоположную.</w:t>
      </w:r>
    </w:p>
    <w:p w:rsidRPr="005A7EF7" w:rsidR="00781F4E" w:rsidP="00781F4E" w:rsidRDefault="00781F4E" w14:paraId="5C1C6477" w14:textId="4EA442C4">
      <w:r>
        <w:t xml:space="preserve">Отверстие – аналогично открытой зоне, но со значением </w:t>
      </w:r>
      <w:proofErr w:type="spellStart"/>
      <w:r>
        <w:t>Xmin</w:t>
      </w:r>
      <w:proofErr w:type="spellEnd"/>
      <w:r>
        <w:t xml:space="preserve">. Если </w:t>
      </w:r>
      <w:proofErr w:type="spellStart"/>
      <w:r>
        <w:t>Xmin</w:t>
      </w:r>
      <w:proofErr w:type="spellEnd"/>
      <w:r>
        <w:t xml:space="preserve"> = 0, то зона отсутствует.</w:t>
      </w:r>
    </w:p>
    <w:p w:rsidRPr="005A7EF7" w:rsidR="001D3BF8" w:rsidP="00CC41F6" w:rsidRDefault="00745663" w14:paraId="1DC17A43" w14:textId="7E0F8D43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внутренняя зона </w:t>
      </w:r>
      <w:r w:rsidRPr="005A7EF7" w:rsidR="00CC41F6">
        <w:t xml:space="preserve">– </w:t>
      </w:r>
      <w:r w:rsidRPr="005A7EF7" w:rsidR="001D3BF8">
        <w:t>контур от нижней точки торца до точки</w:t>
      </w:r>
      <w:r w:rsidRPr="00781F4E" w:rsidR="00781F4E">
        <w:t xml:space="preserve"> </w:t>
      </w:r>
      <w:r w:rsidR="00781F4E">
        <w:rPr>
          <w:lang w:val="en-US"/>
        </w:rPr>
        <w:t>c</w:t>
      </w:r>
      <w:r w:rsidRPr="00781F4E" w:rsidR="00781F4E">
        <w:t xml:space="preserve"> </w:t>
      </w:r>
      <w:r w:rsidRPr="005A7EF7" w:rsidR="001D3BF8">
        <w:t xml:space="preserve">минимальным </w:t>
      </w:r>
      <w:proofErr w:type="gramStart"/>
      <w:r w:rsidRPr="005A7EF7" w:rsidR="001D3BF8">
        <w:rPr>
          <w:lang w:val="en-US"/>
        </w:rPr>
        <w:t>X</w:t>
      </w:r>
      <w:r w:rsidRPr="005A7EF7" w:rsidR="001D3BF8">
        <w:t xml:space="preserve"> </w:t>
      </w:r>
      <w:r w:rsidRPr="00781F4E" w:rsidR="00781F4E">
        <w:t xml:space="preserve"> </w:t>
      </w:r>
      <w:r w:rsidR="00781F4E">
        <w:t>и</w:t>
      </w:r>
      <w:proofErr w:type="gramEnd"/>
      <w:r w:rsidR="00781F4E">
        <w:t xml:space="preserve"> максимальным </w:t>
      </w:r>
      <w:r w:rsidR="00781F4E">
        <w:rPr>
          <w:lang w:val="en-US"/>
        </w:rPr>
        <w:t>Z</w:t>
      </w:r>
      <w:r w:rsidRPr="00781F4E" w:rsidR="00781F4E">
        <w:t xml:space="preserve"> </w:t>
      </w:r>
      <w:r w:rsidR="00781F4E">
        <w:t xml:space="preserve">из всех точек с минимальным </w:t>
      </w:r>
      <w:r w:rsidR="00781F4E">
        <w:rPr>
          <w:lang w:val="en-US"/>
        </w:rPr>
        <w:t>X</w:t>
      </w:r>
      <w:r w:rsidRPr="00EF34C4" w:rsidR="00EF34C4">
        <w:t>,</w:t>
      </w:r>
      <w:r w:rsidR="00781F4E">
        <w:t xml:space="preserve"> </w:t>
      </w:r>
      <w:r w:rsidRPr="005A7EF7" w:rsidR="001D3BF8">
        <w:t xml:space="preserve">справа-налево по </w:t>
      </w:r>
      <w:r w:rsidRPr="005A7EF7" w:rsidR="001D3BF8">
        <w:rPr>
          <w:lang w:val="en-US"/>
        </w:rPr>
        <w:t>Z</w:t>
      </w:r>
      <w:r w:rsidRPr="005A7EF7" w:rsidR="001D3BF8">
        <w:t xml:space="preserve">. </w:t>
      </w:r>
      <w:bookmarkStart w:name="_Hlk112014789" w:id="0"/>
      <w:r w:rsidRPr="005A7EF7" w:rsidR="001D3BF8">
        <w:t xml:space="preserve">Координата </w:t>
      </w:r>
      <w:r w:rsidRPr="005A7EF7" w:rsidR="001D3BF8">
        <w:rPr>
          <w:lang w:val="en-US"/>
        </w:rPr>
        <w:t>X</w:t>
      </w:r>
      <w:r w:rsidRPr="005A7EF7" w:rsidR="001D3BF8">
        <w:t xml:space="preserve"> не возрастает вдоль контура. Каждая точка контура удовлетворяет </w:t>
      </w:r>
      <w:r w:rsidRPr="005A7EF7" w:rsidR="00EF4201">
        <w:t>3</w:t>
      </w:r>
      <w:r w:rsidRPr="005A7EF7" w:rsidR="001D3BF8">
        <w:t>-м условиям:</w:t>
      </w:r>
    </w:p>
    <w:bookmarkEnd w:id="0"/>
    <w:p w:rsidRPr="005A7EF7" w:rsidR="00EF4201" w:rsidP="00EF4201" w:rsidRDefault="00EF4201" w14:paraId="57643AFE" w14:textId="7F2CD192">
      <w:pPr>
        <w:pStyle w:val="a3"/>
        <w:numPr>
          <w:ilvl w:val="0"/>
          <w:numId w:val="10"/>
        </w:numPr>
      </w:pPr>
      <w:r w:rsidRPr="005A7EF7">
        <w:rPr>
          <w:lang w:val="en-US"/>
        </w:rPr>
        <w:t>X</w:t>
      </w:r>
      <w:r w:rsidRPr="005A7EF7">
        <w:t xml:space="preserve"> точки не больше </w:t>
      </w:r>
      <w:r w:rsidRPr="005A7EF7">
        <w:rPr>
          <w:lang w:val="en-US"/>
        </w:rPr>
        <w:t>X</w:t>
      </w:r>
      <w:r w:rsidRPr="005A7EF7">
        <w:t xml:space="preserve"> любой точки справа (невозрастающий контур)</w:t>
      </w:r>
    </w:p>
    <w:p w:rsidRPr="005A7EF7" w:rsidR="00EF4201" w:rsidP="00EF4201" w:rsidRDefault="00EF4201" w14:paraId="33BEA82B" w14:textId="7A6428E7">
      <w:pPr>
        <w:pStyle w:val="a3"/>
        <w:numPr>
          <w:ilvl w:val="0"/>
          <w:numId w:val="10"/>
        </w:numPr>
      </w:pPr>
      <w:r w:rsidRPr="005A7EF7">
        <w:rPr>
          <w:lang w:val="en-US"/>
        </w:rPr>
        <w:t>X</w:t>
      </w:r>
      <w:r w:rsidRPr="005A7EF7">
        <w:t xml:space="preserve"> точки не больше минимального </w:t>
      </w:r>
      <w:r w:rsidRPr="005A7EF7">
        <w:rPr>
          <w:lang w:val="en-US"/>
        </w:rPr>
        <w:t>X</w:t>
      </w:r>
      <w:r w:rsidRPr="005A7EF7">
        <w:t xml:space="preserve"> исходного контура при том же значении </w:t>
      </w:r>
      <w:r w:rsidRPr="005A7EF7">
        <w:rPr>
          <w:lang w:val="en-US"/>
        </w:rPr>
        <w:t>Z</w:t>
      </w:r>
      <w:r w:rsidRPr="005A7EF7">
        <w:t xml:space="preserve"> (контур лежит не выше исходного.</w:t>
      </w:r>
    </w:p>
    <w:p w:rsidRPr="005A7EF7" w:rsidR="00EF4201" w:rsidP="00EF4201" w:rsidRDefault="00EF4201" w14:paraId="196D0CA2" w14:textId="2CC26A5E">
      <w:pPr>
        <w:pStyle w:val="a3"/>
        <w:numPr>
          <w:ilvl w:val="0"/>
          <w:numId w:val="10"/>
        </w:numPr>
      </w:pPr>
      <w:r w:rsidRPr="005A7EF7">
        <w:rPr>
          <w:lang w:val="en-US"/>
        </w:rPr>
        <w:t>X</w:t>
      </w:r>
      <w:r w:rsidRPr="005A7EF7">
        <w:t xml:space="preserve"> точки </w:t>
      </w:r>
      <w:r w:rsidRPr="005A7EF7" w:rsidR="007740AB">
        <w:t>минимально</w:t>
      </w:r>
      <w:r w:rsidRPr="005A7EF7">
        <w:t xml:space="preserve"> при соблюдении условий 1 2</w:t>
      </w:r>
    </w:p>
    <w:p w:rsidRPr="005A7EF7" w:rsidR="00EF4201" w:rsidP="00EF4201" w:rsidRDefault="00EF4201" w14:paraId="6F821542" w14:textId="77777777">
      <w:pPr>
        <w:pStyle w:val="a3"/>
      </w:pPr>
    </w:p>
    <w:p w:rsidRPr="005A7EF7" w:rsidR="00EF34C4" w:rsidP="00EF34C4" w:rsidRDefault="004C4398" w14:paraId="29895497" w14:textId="69B736E0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наружная зона – </w:t>
      </w:r>
      <w:r w:rsidR="00781F4E">
        <w:t xml:space="preserve">аналогично </w:t>
      </w:r>
      <w:r w:rsidRPr="00781F4E" w:rsidR="00781F4E">
        <w:t>“</w:t>
      </w:r>
      <w:r w:rsidRPr="005A7EF7" w:rsidR="00781F4E">
        <w:t xml:space="preserve">Полуоткрытая </w:t>
      </w:r>
      <w:r w:rsidR="00781F4E">
        <w:t xml:space="preserve">правая </w:t>
      </w:r>
      <w:r w:rsidRPr="005A7EF7" w:rsidR="00781F4E">
        <w:t>внутренняя зона</w:t>
      </w:r>
      <w:r w:rsidRPr="00781F4E" w:rsidR="00781F4E">
        <w:t>”</w:t>
      </w:r>
      <w:r w:rsidR="00781F4E">
        <w:t>, но от верхней точки правого то</w:t>
      </w:r>
      <w:r w:rsidR="00EF34C4">
        <w:t xml:space="preserve">рца до точки с максимальным </w:t>
      </w:r>
      <w:r w:rsidR="00EF34C4">
        <w:rPr>
          <w:lang w:val="en-US"/>
        </w:rPr>
        <w:t>X</w:t>
      </w:r>
    </w:p>
    <w:p w:rsidRPr="00EF34C4" w:rsidR="00EF34C4" w:rsidP="00EF34C4" w:rsidRDefault="00EF34C4" w14:paraId="57A28DEF" w14:textId="0A4EF593">
      <w:r>
        <w:t>Полуоткрытые левые зоны аналогичны правым, но от левого торца вправо.</w:t>
      </w:r>
    </w:p>
    <w:p w:rsidRPr="005A7EF7" w:rsidR="00CC41F6" w:rsidRDefault="003C4FE6" w14:paraId="2EF536DB" w14:textId="31D6E4A5">
      <w:r>
        <w:t>Закрытая зона</w:t>
      </w:r>
      <w:r w:rsidR="00767E19">
        <w:t xml:space="preserve"> </w:t>
      </w:r>
      <w:r>
        <w:t>– непрерывн</w:t>
      </w:r>
      <w:r w:rsidR="004C4398">
        <w:t xml:space="preserve">ый участок исходного контура, не совпадающий с участком </w:t>
      </w:r>
      <w:r w:rsidR="00546A87">
        <w:t xml:space="preserve">открытой, </w:t>
      </w:r>
      <w:r w:rsidR="004C4398">
        <w:t xml:space="preserve">полуоткрытой зоны </w:t>
      </w:r>
      <w:r w:rsidR="007740AB">
        <w:t xml:space="preserve">или </w:t>
      </w:r>
      <w:proofErr w:type="gramStart"/>
      <w:r w:rsidR="007740AB">
        <w:t>торца</w:t>
      </w:r>
      <w:proofErr w:type="gramEnd"/>
      <w:r w:rsidR="00772FB8">
        <w:t xml:space="preserve"> или отверстия</w:t>
      </w:r>
      <w:r w:rsidR="007740AB">
        <w:t>,</w:t>
      </w:r>
      <w:r w:rsidR="004C4398">
        <w:t xml:space="preserve"> начинающийся и заканчивающийся на н</w:t>
      </w:r>
      <w:r w:rsidR="007740AB">
        <w:t>ей(-</w:t>
      </w:r>
      <w:proofErr w:type="spellStart"/>
      <w:r w:rsidR="007740AB">
        <w:t>ём</w:t>
      </w:r>
      <w:proofErr w:type="spellEnd"/>
      <w:r w:rsidR="007740AB">
        <w:t>)</w:t>
      </w:r>
      <w:r w:rsidR="004C4398">
        <w:t xml:space="preserve"> (на полуоткрытой</w:t>
      </w:r>
      <w:r w:rsidR="00EF34C4">
        <w:t xml:space="preserve"> или открытой </w:t>
      </w:r>
      <w:r w:rsidR="004C4398">
        <w:t>зоне</w:t>
      </w:r>
      <w:r w:rsidR="007740AB">
        <w:t xml:space="preserve"> или торце</w:t>
      </w:r>
      <w:r w:rsidR="00772FB8">
        <w:t xml:space="preserve"> или отверстии</w:t>
      </w:r>
      <w:r w:rsidR="004C4398">
        <w:t>)</w:t>
      </w:r>
    </w:p>
    <w:p w:rsidRPr="001A3123" w:rsidR="001A3123" w:rsidP="001A3123" w:rsidRDefault="31B56131" w14:paraId="702482A4" w14:textId="3BB7591E">
      <w:r>
        <w:t xml:space="preserve">Резьба - отдельная зона - </w:t>
      </w:r>
      <w:r w:rsidR="001A3123">
        <w:t xml:space="preserve"> Набор горизонтальных отрезков, продолжающих друг друга, помеченный специальным образом. </w:t>
      </w:r>
    </w:p>
    <w:p w:rsidR="31B56131" w:rsidP="30B38D07" w:rsidRDefault="31B56131" w14:paraId="43B87A9F" w14:textId="43B4B50E"/>
    <w:p w:rsidR="25DB2F35" w:rsidP="30B38D07" w:rsidRDefault="25DB2F35" w14:paraId="380F316D" w14:textId="40C890F6">
      <w:pPr>
        <w:rPr>
          <w:b/>
          <w:bCs/>
        </w:rPr>
      </w:pPr>
      <w:bookmarkStart w:name="_Hlk112015372" w:id="1"/>
      <w:r w:rsidRPr="30B38D07">
        <w:rPr>
          <w:b/>
          <w:bCs/>
        </w:rPr>
        <w:t>Классификация закрытых зон</w:t>
      </w:r>
    </w:p>
    <w:p w:rsidR="407BE8A9" w:rsidP="30B38D07" w:rsidRDefault="407BE8A9" w14:paraId="6D249C9B" w14:textId="48DE22D7">
      <w:pPr>
        <w:rPr>
          <w:b/>
          <w:bCs/>
        </w:rPr>
      </w:pPr>
      <w:r>
        <w:t>Выточка (верхняя или нижняя) - Начинается с набора отрезков, параллельных X. После них следует набор отрезков</w:t>
      </w:r>
      <w:r w:rsidR="114C2CC3">
        <w:t>, параллельных Z. После них следует набор отрезков, параллельных X. Никаких других элементов нет.</w:t>
      </w:r>
      <w:r w:rsidR="00E057F4">
        <w:t xml:space="preserve"> </w:t>
      </w:r>
      <w:r w:rsidRPr="002B57AA" w:rsidR="00E057F4">
        <w:rPr>
          <w:highlight w:val="green"/>
        </w:rPr>
        <w:t>Допускается вложенность выточек, т.е. выточка может начинаться и заканчиваться на закрытой зоне (выточке или канавк</w:t>
      </w:r>
      <w:r w:rsidR="002B57AA">
        <w:rPr>
          <w:highlight w:val="green"/>
        </w:rPr>
        <w:t>е</w:t>
      </w:r>
      <w:r w:rsidRPr="002B57AA" w:rsidR="00E057F4">
        <w:rPr>
          <w:highlight w:val="green"/>
        </w:rPr>
        <w:t>) большего размера.</w:t>
      </w:r>
    </w:p>
    <w:p w:rsidRPr="00E057F4" w:rsidR="114C2CC3" w:rsidP="30B38D07" w:rsidRDefault="114C2CC3" w14:paraId="3CB10832" w14:textId="62751B18">
      <w:pPr>
        <w:rPr>
          <w:strike/>
        </w:rPr>
      </w:pPr>
      <w:r w:rsidRPr="00E057F4">
        <w:rPr>
          <w:strike/>
          <w:highlight w:val="yellow"/>
        </w:rPr>
        <w:t xml:space="preserve">Выточка </w:t>
      </w:r>
      <w:bookmarkStart w:name="_Hlk112015138" w:id="2"/>
      <w:r w:rsidRPr="00E057F4">
        <w:rPr>
          <w:strike/>
          <w:highlight w:val="yellow"/>
        </w:rPr>
        <w:t xml:space="preserve">(торцевая) - аналогично верхней/нижней с заменой </w:t>
      </w:r>
      <w:proofErr w:type="gramStart"/>
      <w:r w:rsidRPr="00E057F4">
        <w:rPr>
          <w:strike/>
          <w:highlight w:val="yellow"/>
        </w:rPr>
        <w:t>X&lt;</w:t>
      </w:r>
      <w:proofErr w:type="gramEnd"/>
      <w:r w:rsidRPr="00E057F4">
        <w:rPr>
          <w:strike/>
          <w:highlight w:val="yellow"/>
        </w:rPr>
        <w:t>-&gt;Z.</w:t>
      </w:r>
    </w:p>
    <w:p w:rsidRPr="00E057F4" w:rsidR="00E057F4" w:rsidP="00E057F4" w:rsidRDefault="00E057F4" w14:paraId="788CFC10" w14:textId="1815DF26">
      <w:r w:rsidRPr="002B57AA">
        <w:rPr>
          <w:highlight w:val="green"/>
        </w:rPr>
        <w:t xml:space="preserve">Выточка (аксиальная) - аналогично верхней/нижней с заменой </w:t>
      </w:r>
      <w:proofErr w:type="gramStart"/>
      <w:r w:rsidRPr="002B57AA">
        <w:rPr>
          <w:highlight w:val="green"/>
        </w:rPr>
        <w:t>X&lt;</w:t>
      </w:r>
      <w:proofErr w:type="gramEnd"/>
      <w:r w:rsidRPr="002B57AA">
        <w:rPr>
          <w:highlight w:val="green"/>
        </w:rPr>
        <w:t>-&gt;Z.</w:t>
      </w:r>
    </w:p>
    <w:p w:rsidR="00E057F4" w:rsidP="30B38D07" w:rsidRDefault="00E057F4" w14:paraId="419D551D" w14:textId="77777777" w14:noSpellErr="1">
      <w:bookmarkEnd w:id="2"/>
    </w:p>
    <w:p w:rsidRPr="001C5F19" w:rsidR="002B57AA" w:rsidP="60ADA7D0" w:rsidRDefault="002B57AA" w14:paraId="02F969CE" w14:textId="04B2CAF6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Канавка №1 (верхняя) – вид закрытой зоны, у которой угол между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касательной к контуру и осью Z меньше 30 градусов в любой точке, где X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уменьшается. Координата Z нестрого монотонна вдоль контура, т.е.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контур не содержит экстремумов по Z.</w:t>
      </w:r>
      <w:proofErr w:type="gramStart"/>
      <w:proofErr w:type="gramEnd"/>
    </w:p>
    <w:p w:rsidRPr="001C5F19" w:rsidR="002B57AA" w:rsidP="60ADA7D0" w:rsidRDefault="002B57AA" w14:paraId="0FA018C4" w14:textId="1C741D6C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Канавка №1 (нижняя) – вид закрытой зоны, у которой угол между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касательной к контуру и осью Z меньше 30 градусов в любой точке, где X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увеличивается. Координата Z нестрого монотонна вдоль контура, т.е.</w:t>
      </w:r>
      <w:r>
        <w:br/>
      </w:r>
      <w:r w:rsidRPr="60ADA7D0" w:rsidR="597EA8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контур не содержит экстремумов по Z.</w:t>
      </w:r>
    </w:p>
    <w:p w:rsidRPr="001C5F19" w:rsidR="002B57AA" w:rsidP="60ADA7D0" w:rsidRDefault="002B57AA" w14:paraId="6375B1B4" w14:textId="11F7D1C0" w14:noSpellErr="1">
      <w:pPr>
        <w:rPr>
          <w:rFonts w:cs="Calibri" w:cstheme="minorAscii"/>
          <w:color w:val="auto"/>
        </w:rPr>
      </w:pPr>
      <w:r w:rsidRPr="60ADA7D0" w:rsidR="002B57AA">
        <w:rPr>
          <w:rFonts w:cs="Calibri" w:cstheme="minorAscii"/>
          <w:color w:val="auto"/>
        </w:rPr>
        <w:t>Канавка №</w:t>
      </w:r>
      <w:proofErr w:type="gramStart"/>
      <w:r w:rsidRPr="60ADA7D0" w:rsidR="002B57AA">
        <w:rPr>
          <w:rFonts w:cs="Calibri" w:cstheme="minorAscii"/>
          <w:color w:val="auto"/>
        </w:rPr>
        <w:t>1  (</w:t>
      </w:r>
      <w:proofErr w:type="gramEnd"/>
      <w:r w:rsidRPr="60ADA7D0" w:rsidR="002B57AA">
        <w:rPr>
          <w:rFonts w:cs="Calibri" w:cstheme="minorAscii"/>
          <w:color w:val="auto"/>
        </w:rPr>
        <w:t xml:space="preserve">аксиальная) </w:t>
      </w:r>
      <w:r w:rsidRPr="60ADA7D0" w:rsidR="001C5F19">
        <w:rPr>
          <w:rFonts w:cs="Calibri" w:cstheme="minorAscii"/>
          <w:color w:val="auto"/>
        </w:rPr>
        <w:t>–</w:t>
      </w:r>
      <w:r w:rsidRPr="60ADA7D0" w:rsidR="002B57AA">
        <w:rPr>
          <w:rFonts w:cs="Calibri" w:cstheme="minorAscii"/>
          <w:color w:val="auto"/>
        </w:rPr>
        <w:t xml:space="preserve"> </w:t>
      </w:r>
      <w:r w:rsidRPr="60ADA7D0" w:rsidR="001C5F19">
        <w:rPr>
          <w:rFonts w:cs="Calibri" w:cstheme="minorAscii"/>
          <w:color w:val="auto"/>
        </w:rPr>
        <w:t>не определяется</w:t>
      </w:r>
    </w:p>
    <w:p w:rsidRPr="00F61887" w:rsidR="006D48AF" w:rsidP="00F61887" w:rsidRDefault="006D48AF" w14:paraId="62294E64" w14:textId="77777777">
      <w:pPr>
        <w:rPr>
          <w:rFonts w:cstheme="minorHAnsi"/>
          <w:bCs/>
          <w:highlight w:val="yellow"/>
        </w:rPr>
      </w:pPr>
    </w:p>
    <w:p w:rsidR="001C5F19" w:rsidP="60ADA7D0" w:rsidRDefault="00F61887" w14:paraId="02CE4699" w14:textId="08A13E73" w14:noSpellErr="1">
      <w:pPr>
        <w:spacing w:after="0" w:line="240" w:lineRule="auto"/>
        <w:rPr>
          <w:rFonts w:cs="Calibri" w:cstheme="minorAscii"/>
        </w:rPr>
      </w:pPr>
      <w:r w:rsidRPr="60ADA7D0" w:rsidR="00F61887">
        <w:rPr>
          <w:rFonts w:cs="Calibri" w:cstheme="minorAscii"/>
        </w:rPr>
        <w:t xml:space="preserve">Канавка №2 (верхняя или нижняя) – вид закрытой зоны, </w:t>
      </w:r>
      <w:r w:rsidRPr="60ADA7D0" w:rsidR="001C5F19">
        <w:rPr>
          <w:rFonts w:cs="Calibri" w:cstheme="minorAscii"/>
        </w:rPr>
        <w:t xml:space="preserve">у которой координата </w:t>
      </w:r>
      <w:r w:rsidRPr="60ADA7D0" w:rsidR="001C5F19">
        <w:rPr>
          <w:rFonts w:cs="Calibri" w:cstheme="minorAscii"/>
          <w:lang w:val="en-US"/>
        </w:rPr>
        <w:t>Z</w:t>
      </w:r>
      <w:r w:rsidRPr="60ADA7D0" w:rsidR="001C5F19">
        <w:rPr>
          <w:rFonts w:cs="Calibri" w:cstheme="minorAscii"/>
        </w:rPr>
        <w:t xml:space="preserve"> строго монотонна вдоль контура.</w:t>
      </w:r>
      <w:r w:rsidRPr="60ADA7D0" w:rsidR="001C5F19">
        <w:rPr>
          <w:rFonts w:eastAsia="OpenSans-Regular" w:cs="Calibri" w:cstheme="minorAscii"/>
        </w:rPr>
        <w:t xml:space="preserve"> </w:t>
      </w:r>
      <w:r w:rsidRPr="60ADA7D0" w:rsidR="001C5F19">
        <w:rPr>
          <w:rFonts w:cs="Calibri" w:cstheme="minorAscii"/>
        </w:rPr>
        <w:t>В направлении оси X профиль может не быть монотонным и иметь углубления (карманы).</w:t>
      </w:r>
    </w:p>
    <w:p w:rsidRPr="001C5F19" w:rsidR="001C5F19" w:rsidP="60ADA7D0" w:rsidRDefault="001C5F19" w14:paraId="2CE57794" w14:textId="77777777" w14:noSpellErr="1">
      <w:pPr>
        <w:spacing w:after="0" w:line="240" w:lineRule="auto"/>
        <w:rPr>
          <w:rFonts w:cs="Calibri" w:cstheme="minorAscii"/>
        </w:rPr>
      </w:pPr>
    </w:p>
    <w:p w:rsidRPr="006D48AF" w:rsidR="006D48AF" w:rsidP="2E43B1D9" w:rsidRDefault="006D48AF" w14:paraId="2E66FA09" w14:textId="6208DA08">
      <w:r w:rsidR="006D48AF">
        <w:rPr/>
        <w:t>Канавка №</w:t>
      </w:r>
      <w:r w:rsidR="006D48AF">
        <w:rPr/>
        <w:t>2  (</w:t>
      </w:r>
      <w:r w:rsidR="001C5F19">
        <w:rPr/>
        <w:t>аксиальн</w:t>
      </w:r>
      <w:r w:rsidR="006D48AF">
        <w:rPr/>
        <w:t xml:space="preserve">ая) - аналогично верхней/нижней с заменой </w:t>
      </w:r>
      <w:r w:rsidRPr="55FD0409" w:rsidR="006D48AF">
        <w:rPr>
          <w:lang w:val="en-US"/>
        </w:rPr>
        <w:t>Z</w:t>
      </w:r>
      <w:r w:rsidR="006D48AF">
        <w:rPr/>
        <w:t>&lt;-&gt;</w:t>
      </w:r>
      <w:r w:rsidRPr="55FD0409" w:rsidR="006D48AF">
        <w:rPr>
          <w:lang w:val="en-US"/>
        </w:rPr>
        <w:t>X</w:t>
      </w:r>
      <w:r w:rsidR="006D48AF">
        <w:rPr/>
        <w:t>.</w:t>
      </w:r>
    </w:p>
    <w:p w:rsidR="30B38D07" w:rsidP="55FD0409" w:rsidRDefault="30B38D07" w14:paraId="7A3B62A1" w14:textId="19053C04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Канавка для выхода </w:t>
      </w:r>
      <w:proofErr w:type="gramStart"/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инструмента(</w:t>
      </w:r>
      <w:proofErr w:type="gramEnd"/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верхняя или нижняя) – вид закрытой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зоны. Начальный отрезок расположен под углом Alf градусов к оси Z,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затем следует радиусный участок (возможно, R=0), далее горизонтальный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участок с постоянным X, радиусный участок и прямолинейный участок с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постоянным Z. Других элементов нет. Всего входит 5 участков (второй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участок может вырождаться в точку). Alf определяется в настроечном</w:t>
      </w:r>
      <w:r>
        <w:br/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файле. По умолчанию = 45.</w:t>
      </w:r>
    </w:p>
    <w:p w:rsidR="2852FCDF" w:rsidP="55FD0409" w:rsidRDefault="2852FCDF" w14:paraId="13AAD159" w14:textId="4A81B6B4">
      <w:pPr>
        <w:pStyle w:val="a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</w:pP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Канавка для выхода инструмента(аксиальная) аналогично, но ориентация может быть любой</w:t>
      </w:r>
      <w:r w:rsidRPr="55FD0409" w:rsidR="2D544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,</w:t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</w:t>
      </w:r>
      <w:r w:rsidRPr="55FD0409" w:rsidR="692C07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т</w:t>
      </w:r>
      <w:r w:rsidRPr="55FD0409" w:rsidR="2852F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.е. накл</w:t>
      </w:r>
      <w:r w:rsidRPr="55FD0409" w:rsidR="3DAA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онный отрезок может быть как первым так и последним</w:t>
      </w:r>
      <w:r w:rsidRPr="55FD0409" w:rsidR="3C6A0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</w:p>
    <w:p w:rsidR="30B38D07" w:rsidP="30B38D07" w:rsidRDefault="30B38D07" w14:paraId="2C50A55F" w14:textId="50A939E5"/>
    <w:p w:rsidR="25DB2F35" w:rsidP="30B38D07" w:rsidRDefault="25DB2F35" w14:paraId="0289B6D7" w14:textId="149BB1B4">
      <w:pPr>
        <w:rPr>
          <w:b/>
          <w:bCs/>
        </w:rPr>
      </w:pPr>
      <w:r w:rsidRPr="30B38D07">
        <w:rPr>
          <w:b/>
          <w:bCs/>
        </w:rPr>
        <w:t>Ориентация контуров зон</w:t>
      </w:r>
    </w:p>
    <w:p w:rsidR="25DB2F35" w:rsidP="30B38D07" w:rsidRDefault="25DB2F35" w14:paraId="1A55FF9E" w14:textId="2B45B7C7">
      <w:pPr>
        <w:rPr>
          <w:b/>
          <w:bCs/>
        </w:rPr>
      </w:pPr>
      <w:r>
        <w:t>Контуры всех торцевых зон ориентированы сверху-вниз</w:t>
      </w:r>
    </w:p>
    <w:p w:rsidR="25DB2F35" w:rsidP="30B38D07" w:rsidRDefault="25DB2F35" w14:paraId="269CCD94" w14:textId="537E386C">
      <w:r>
        <w:t>Контуры остальных зон ориентированы:</w:t>
      </w:r>
    </w:p>
    <w:p w:rsidR="25DB2F35" w:rsidP="30B38D07" w:rsidRDefault="25DB2F35" w14:paraId="6176DBE3" w14:textId="685F74C8">
      <w:r>
        <w:t>Левые - слева-направо.</w:t>
      </w:r>
    </w:p>
    <w:p w:rsidR="25DB2F35" w:rsidP="30B38D07" w:rsidRDefault="25DB2F35" w14:paraId="7C4E7E58" w14:textId="00BB1095">
      <w:r>
        <w:t>Правые - справа-налево.</w:t>
      </w:r>
    </w:p>
    <w:p w:rsidR="25DB2F35" w:rsidP="30B38D07" w:rsidRDefault="25DB2F35" w14:paraId="56F350F1" w14:textId="328DC997">
      <w:r>
        <w:t>Средние от начальной стороны обработки.</w:t>
      </w:r>
      <w:bookmarkEnd w:id="1"/>
    </w:p>
    <w:sectPr w:rsidR="25DB2F3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04CB"/>
    <w:multiLevelType w:val="hybridMultilevel"/>
    <w:tmpl w:val="23EEB85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A2408B2"/>
    <w:multiLevelType w:val="multilevel"/>
    <w:tmpl w:val="B13843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08326D"/>
    <w:multiLevelType w:val="hybridMultilevel"/>
    <w:tmpl w:val="A620A44E"/>
    <w:lvl w:ilvl="0" w:tplc="D1EE159C">
      <w:start w:val="1"/>
      <w:numFmt w:val="decimal"/>
      <w:lvlText w:val="%1."/>
      <w:lvlJc w:val="left"/>
      <w:pPr>
        <w:ind w:left="720" w:hanging="360"/>
      </w:pPr>
    </w:lvl>
    <w:lvl w:ilvl="1" w:tplc="59F4529A">
      <w:start w:val="1"/>
      <w:numFmt w:val="lowerLetter"/>
      <w:lvlText w:val="%2."/>
      <w:lvlJc w:val="left"/>
      <w:pPr>
        <w:ind w:left="1440" w:hanging="360"/>
      </w:pPr>
    </w:lvl>
    <w:lvl w:ilvl="2" w:tplc="4F70053C">
      <w:start w:val="1"/>
      <w:numFmt w:val="lowerRoman"/>
      <w:lvlText w:val="%3."/>
      <w:lvlJc w:val="right"/>
      <w:pPr>
        <w:ind w:left="2160" w:hanging="180"/>
      </w:pPr>
    </w:lvl>
    <w:lvl w:ilvl="3" w:tplc="0C22D806">
      <w:start w:val="1"/>
      <w:numFmt w:val="decimal"/>
      <w:lvlText w:val="%4."/>
      <w:lvlJc w:val="left"/>
      <w:pPr>
        <w:ind w:left="2880" w:hanging="360"/>
      </w:pPr>
    </w:lvl>
    <w:lvl w:ilvl="4" w:tplc="02D4ED82">
      <w:start w:val="1"/>
      <w:numFmt w:val="lowerLetter"/>
      <w:lvlText w:val="%5."/>
      <w:lvlJc w:val="left"/>
      <w:pPr>
        <w:ind w:left="3600" w:hanging="360"/>
      </w:pPr>
    </w:lvl>
    <w:lvl w:ilvl="5" w:tplc="490256C2">
      <w:start w:val="1"/>
      <w:numFmt w:val="lowerRoman"/>
      <w:lvlText w:val="%6."/>
      <w:lvlJc w:val="right"/>
      <w:pPr>
        <w:ind w:left="4320" w:hanging="180"/>
      </w:pPr>
    </w:lvl>
    <w:lvl w:ilvl="6" w:tplc="D2C685A4">
      <w:start w:val="1"/>
      <w:numFmt w:val="decimal"/>
      <w:lvlText w:val="%7."/>
      <w:lvlJc w:val="left"/>
      <w:pPr>
        <w:ind w:left="5040" w:hanging="360"/>
      </w:pPr>
    </w:lvl>
    <w:lvl w:ilvl="7" w:tplc="47EA6C8E">
      <w:start w:val="1"/>
      <w:numFmt w:val="lowerLetter"/>
      <w:lvlText w:val="%8."/>
      <w:lvlJc w:val="left"/>
      <w:pPr>
        <w:ind w:left="5760" w:hanging="360"/>
      </w:pPr>
    </w:lvl>
    <w:lvl w:ilvl="8" w:tplc="DB76E7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322A1"/>
    <w:multiLevelType w:val="hybridMultilevel"/>
    <w:tmpl w:val="57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4AB2"/>
    <w:multiLevelType w:val="multilevel"/>
    <w:tmpl w:val="6BA618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3E488A"/>
    <w:multiLevelType w:val="hybridMultilevel"/>
    <w:tmpl w:val="13423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D3133"/>
    <w:multiLevelType w:val="hybridMultilevel"/>
    <w:tmpl w:val="FE4AF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B26FF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40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3A216C"/>
    <w:multiLevelType w:val="hybridMultilevel"/>
    <w:tmpl w:val="EA36A5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954D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F0"/>
    <w:rsid w:val="00005DC1"/>
    <w:rsid w:val="00007BF4"/>
    <w:rsid w:val="000178D7"/>
    <w:rsid w:val="00022B2F"/>
    <w:rsid w:val="00030334"/>
    <w:rsid w:val="00045C62"/>
    <w:rsid w:val="00051936"/>
    <w:rsid w:val="000C7723"/>
    <w:rsid w:val="000C797A"/>
    <w:rsid w:val="000E63FF"/>
    <w:rsid w:val="00112EB1"/>
    <w:rsid w:val="001347EF"/>
    <w:rsid w:val="001441B1"/>
    <w:rsid w:val="00151085"/>
    <w:rsid w:val="00195375"/>
    <w:rsid w:val="001A3123"/>
    <w:rsid w:val="001C5F19"/>
    <w:rsid w:val="001D3BF8"/>
    <w:rsid w:val="001E796C"/>
    <w:rsid w:val="001F1591"/>
    <w:rsid w:val="0021489D"/>
    <w:rsid w:val="00216618"/>
    <w:rsid w:val="0022792F"/>
    <w:rsid w:val="00231519"/>
    <w:rsid w:val="00283FD5"/>
    <w:rsid w:val="002930C6"/>
    <w:rsid w:val="002B57AA"/>
    <w:rsid w:val="002E2330"/>
    <w:rsid w:val="003508B6"/>
    <w:rsid w:val="00352500"/>
    <w:rsid w:val="003616D6"/>
    <w:rsid w:val="003715DE"/>
    <w:rsid w:val="003B645F"/>
    <w:rsid w:val="003C4FE6"/>
    <w:rsid w:val="003E7887"/>
    <w:rsid w:val="003F3535"/>
    <w:rsid w:val="004275CC"/>
    <w:rsid w:val="004360E0"/>
    <w:rsid w:val="0043630F"/>
    <w:rsid w:val="004503F0"/>
    <w:rsid w:val="00454A7D"/>
    <w:rsid w:val="00477EDD"/>
    <w:rsid w:val="004A0A1B"/>
    <w:rsid w:val="004A4CAB"/>
    <w:rsid w:val="004C2448"/>
    <w:rsid w:val="004C4398"/>
    <w:rsid w:val="004C5716"/>
    <w:rsid w:val="004C6644"/>
    <w:rsid w:val="004C6684"/>
    <w:rsid w:val="004E73C7"/>
    <w:rsid w:val="004E7D4E"/>
    <w:rsid w:val="004F2956"/>
    <w:rsid w:val="00521E3F"/>
    <w:rsid w:val="00522DD2"/>
    <w:rsid w:val="00523513"/>
    <w:rsid w:val="005253F5"/>
    <w:rsid w:val="00546A87"/>
    <w:rsid w:val="00547A6E"/>
    <w:rsid w:val="00550113"/>
    <w:rsid w:val="00561F64"/>
    <w:rsid w:val="00570CCD"/>
    <w:rsid w:val="00586FF0"/>
    <w:rsid w:val="00587675"/>
    <w:rsid w:val="005A5159"/>
    <w:rsid w:val="005A7EF7"/>
    <w:rsid w:val="005E6F67"/>
    <w:rsid w:val="005F5225"/>
    <w:rsid w:val="00617F5C"/>
    <w:rsid w:val="006509D5"/>
    <w:rsid w:val="00656E08"/>
    <w:rsid w:val="00677734"/>
    <w:rsid w:val="00696A79"/>
    <w:rsid w:val="006C285C"/>
    <w:rsid w:val="006D48AF"/>
    <w:rsid w:val="00710CD9"/>
    <w:rsid w:val="00740AFC"/>
    <w:rsid w:val="007442B9"/>
    <w:rsid w:val="00745663"/>
    <w:rsid w:val="00765098"/>
    <w:rsid w:val="00767E19"/>
    <w:rsid w:val="00772FB8"/>
    <w:rsid w:val="007740AB"/>
    <w:rsid w:val="00781F4E"/>
    <w:rsid w:val="007B149A"/>
    <w:rsid w:val="007E1C6E"/>
    <w:rsid w:val="00891BC7"/>
    <w:rsid w:val="008972BD"/>
    <w:rsid w:val="009027C9"/>
    <w:rsid w:val="009076C4"/>
    <w:rsid w:val="0092634B"/>
    <w:rsid w:val="00932C0F"/>
    <w:rsid w:val="0095126B"/>
    <w:rsid w:val="009540D1"/>
    <w:rsid w:val="0097271F"/>
    <w:rsid w:val="00982ECB"/>
    <w:rsid w:val="009C2132"/>
    <w:rsid w:val="009D743E"/>
    <w:rsid w:val="00A268B4"/>
    <w:rsid w:val="00A32B89"/>
    <w:rsid w:val="00A84AA1"/>
    <w:rsid w:val="00A866FD"/>
    <w:rsid w:val="00AD6D03"/>
    <w:rsid w:val="00B40992"/>
    <w:rsid w:val="00B90EB1"/>
    <w:rsid w:val="00B94288"/>
    <w:rsid w:val="00BA4DE9"/>
    <w:rsid w:val="00BC6DBB"/>
    <w:rsid w:val="00BE377C"/>
    <w:rsid w:val="00BF6E9F"/>
    <w:rsid w:val="00C920D2"/>
    <w:rsid w:val="00CB5197"/>
    <w:rsid w:val="00CC41F6"/>
    <w:rsid w:val="00CC5D6D"/>
    <w:rsid w:val="00CD293C"/>
    <w:rsid w:val="00CE44D8"/>
    <w:rsid w:val="00CE664E"/>
    <w:rsid w:val="00D01B14"/>
    <w:rsid w:val="00D376C2"/>
    <w:rsid w:val="00D8658B"/>
    <w:rsid w:val="00D914F6"/>
    <w:rsid w:val="00DC027F"/>
    <w:rsid w:val="00DD2E1E"/>
    <w:rsid w:val="00DF2060"/>
    <w:rsid w:val="00DF51B9"/>
    <w:rsid w:val="00E057F4"/>
    <w:rsid w:val="00E13560"/>
    <w:rsid w:val="00E21516"/>
    <w:rsid w:val="00E45979"/>
    <w:rsid w:val="00E711F1"/>
    <w:rsid w:val="00E82E7C"/>
    <w:rsid w:val="00EB5797"/>
    <w:rsid w:val="00EF34C4"/>
    <w:rsid w:val="00EF4201"/>
    <w:rsid w:val="00EF5FC6"/>
    <w:rsid w:val="00F36416"/>
    <w:rsid w:val="00F61887"/>
    <w:rsid w:val="00F81890"/>
    <w:rsid w:val="00FB0F30"/>
    <w:rsid w:val="00FC7EB6"/>
    <w:rsid w:val="0824DC5E"/>
    <w:rsid w:val="0F3B84B9"/>
    <w:rsid w:val="10152D3E"/>
    <w:rsid w:val="109060EE"/>
    <w:rsid w:val="10DFE937"/>
    <w:rsid w:val="114C2CC3"/>
    <w:rsid w:val="11B972EE"/>
    <w:rsid w:val="1273257B"/>
    <w:rsid w:val="1355434F"/>
    <w:rsid w:val="140EF5DC"/>
    <w:rsid w:val="143F2025"/>
    <w:rsid w:val="156EBF33"/>
    <w:rsid w:val="15DAF086"/>
    <w:rsid w:val="178A5E9D"/>
    <w:rsid w:val="1E9906D5"/>
    <w:rsid w:val="2132205B"/>
    <w:rsid w:val="21E9CFF4"/>
    <w:rsid w:val="236C77F8"/>
    <w:rsid w:val="25DB2F35"/>
    <w:rsid w:val="25FAFA6D"/>
    <w:rsid w:val="2852FCDF"/>
    <w:rsid w:val="2B7789DD"/>
    <w:rsid w:val="2CF19DC4"/>
    <w:rsid w:val="2D544B6F"/>
    <w:rsid w:val="2E43B1D9"/>
    <w:rsid w:val="2EE1B7CA"/>
    <w:rsid w:val="30B38D07"/>
    <w:rsid w:val="30D9397A"/>
    <w:rsid w:val="31B56131"/>
    <w:rsid w:val="31EEB8E7"/>
    <w:rsid w:val="3319EB1C"/>
    <w:rsid w:val="3559A005"/>
    <w:rsid w:val="3AC44858"/>
    <w:rsid w:val="3B3A4160"/>
    <w:rsid w:val="3C6A0478"/>
    <w:rsid w:val="3CFC115E"/>
    <w:rsid w:val="3DAA8A6C"/>
    <w:rsid w:val="3E14ACDE"/>
    <w:rsid w:val="3E301FCF"/>
    <w:rsid w:val="407BE8A9"/>
    <w:rsid w:val="437EF098"/>
    <w:rsid w:val="4407E15C"/>
    <w:rsid w:val="451AC0F9"/>
    <w:rsid w:val="45235516"/>
    <w:rsid w:val="46140E93"/>
    <w:rsid w:val="466F9D2E"/>
    <w:rsid w:val="46B6915A"/>
    <w:rsid w:val="4B430E51"/>
    <w:rsid w:val="4D4AE0D5"/>
    <w:rsid w:val="4E2229EE"/>
    <w:rsid w:val="4EBA126F"/>
    <w:rsid w:val="51754F53"/>
    <w:rsid w:val="51E64114"/>
    <w:rsid w:val="55FD0409"/>
    <w:rsid w:val="5656CA96"/>
    <w:rsid w:val="597EA842"/>
    <w:rsid w:val="598C72C1"/>
    <w:rsid w:val="5A3C6DB5"/>
    <w:rsid w:val="5A953430"/>
    <w:rsid w:val="5AE78499"/>
    <w:rsid w:val="5CB8F731"/>
    <w:rsid w:val="5D516269"/>
    <w:rsid w:val="5D6B6C94"/>
    <w:rsid w:val="60ADA7D0"/>
    <w:rsid w:val="641FD916"/>
    <w:rsid w:val="64B1E442"/>
    <w:rsid w:val="64EED98A"/>
    <w:rsid w:val="65049AC8"/>
    <w:rsid w:val="66C82A62"/>
    <w:rsid w:val="6701C860"/>
    <w:rsid w:val="692C07D4"/>
    <w:rsid w:val="69B63441"/>
    <w:rsid w:val="6B330848"/>
    <w:rsid w:val="6D8D3BB7"/>
    <w:rsid w:val="6E0A18F6"/>
    <w:rsid w:val="71A81DC9"/>
    <w:rsid w:val="723EF060"/>
    <w:rsid w:val="74D606F2"/>
    <w:rsid w:val="766FDEBC"/>
    <w:rsid w:val="775097D7"/>
    <w:rsid w:val="7A05BBCD"/>
    <w:rsid w:val="7A6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C2601"/>
  <w15:chartTrackingRefBased/>
  <w15:docId w15:val="{565F1CE0-1A8D-458A-B5CA-57FC097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452614-BE51-4817-89EF-AB79F50BFAA0}"/>
</file>

<file path=customXml/itemProps2.xml><?xml version="1.0" encoding="utf-8"?>
<ds:datastoreItem xmlns:ds="http://schemas.openxmlformats.org/officeDocument/2006/customXml" ds:itemID="{A84C796A-6FC8-4A4F-9C3B-87DBE7371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0BD96-4887-40D4-80C6-2F55A60C3867}">
  <ds:schemaRefs>
    <ds:schemaRef ds:uri="http://schemas.microsoft.com/office/2006/documentManagement/types"/>
    <ds:schemaRef ds:uri="http://purl.org/dc/dcmitype/"/>
    <ds:schemaRef ds:uri="http://purl.org/dc/elements/1.1/"/>
    <ds:schemaRef ds:uri="9685d7dd-3894-4f7d-aa2c-6a8e2ce29a8b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0dd2008f-9d15-4575-8381-0564bbb743e4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Кац Евгений Исакович</lastModifiedBy>
  <revision>5</revision>
  <dcterms:created xsi:type="dcterms:W3CDTF">2022-08-30T14:36:00.0000000Z</dcterms:created>
  <dcterms:modified xsi:type="dcterms:W3CDTF">2022-10-06T12:45:23.9102147Z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