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5B" w:rsidRPr="00362617" w:rsidRDefault="00D67693" w:rsidP="006C5098">
      <w:pPr>
        <w:pStyle w:val="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362617">
        <w:rPr>
          <w:rFonts w:ascii="Times New Roman" w:hAnsi="Times New Roman" w:cs="Times New Roman"/>
          <w:color w:val="auto"/>
          <w:sz w:val="48"/>
          <w:szCs w:val="48"/>
        </w:rPr>
        <w:t>Рецензия</w:t>
      </w:r>
    </w:p>
    <w:p w:rsidR="00D67693" w:rsidRPr="00663126" w:rsidRDefault="00D67693" w:rsidP="00B35559">
      <w:pPr>
        <w:jc w:val="center"/>
        <w:rPr>
          <w:rFonts w:ascii="Tahoma" w:eastAsia="Times New Roman" w:hAnsi="Tahoma" w:cs="Tahoma"/>
          <w:sz w:val="28"/>
          <w:szCs w:val="28"/>
          <w:lang w:eastAsia="ru-RU"/>
        </w:rPr>
      </w:pPr>
      <w:r w:rsidRPr="00663126">
        <w:rPr>
          <w:rFonts w:ascii="Tahoma" w:hAnsi="Tahoma" w:cs="Tahoma"/>
          <w:sz w:val="28"/>
          <w:szCs w:val="28"/>
        </w:rPr>
        <w:t xml:space="preserve">на электронный образовательный ресурс </w:t>
      </w:r>
      <w:r w:rsidRPr="00663126">
        <w:rPr>
          <w:rFonts w:ascii="Tahoma" w:hAnsi="Tahoma" w:cs="Tahoma"/>
          <w:sz w:val="28"/>
          <w:szCs w:val="28"/>
        </w:rPr>
        <w:br/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>«</w:t>
      </w:r>
      <w:r w:rsidR="00D9591F" w:rsidRPr="00663126">
        <w:rPr>
          <w:rFonts w:ascii="Tahoma" w:eastAsia="Times New Roman" w:hAnsi="Tahoma" w:cs="Tahoma"/>
          <w:i/>
          <w:sz w:val="28"/>
          <w:szCs w:val="28"/>
          <w:lang w:eastAsia="ru-RU"/>
        </w:rPr>
        <w:t>Сети и системы телекоммуникаций</w:t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>»</w:t>
      </w:r>
      <w:r w:rsidRPr="0066312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r w:rsidR="00B159D4" w:rsidRPr="00663126">
        <w:rPr>
          <w:rFonts w:ascii="Tahoma" w:eastAsia="Times New Roman" w:hAnsi="Tahoma" w:cs="Tahoma"/>
          <w:sz w:val="28"/>
          <w:szCs w:val="28"/>
          <w:lang w:eastAsia="ru-RU"/>
        </w:rPr>
        <w:br/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>(</w:t>
      </w:r>
      <w:r w:rsidRPr="00663126">
        <w:rPr>
          <w:rFonts w:ascii="Tahoma" w:eastAsia="Times New Roman" w:hAnsi="Tahoma" w:cs="Tahoma"/>
          <w:sz w:val="28"/>
          <w:szCs w:val="28"/>
          <w:lang w:eastAsia="ru-RU"/>
        </w:rPr>
        <w:t>методические указания к лабораторным работам</w:t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>)</w:t>
      </w:r>
      <w:r w:rsidR="00B159D4" w:rsidRPr="00663126">
        <w:rPr>
          <w:rFonts w:ascii="Tahoma" w:eastAsia="Times New Roman" w:hAnsi="Tahoma" w:cs="Tahoma"/>
          <w:sz w:val="28"/>
          <w:szCs w:val="28"/>
          <w:lang w:eastAsia="ru-RU"/>
        </w:rPr>
        <w:br/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 xml:space="preserve">авторы: </w:t>
      </w:r>
      <w:r w:rsidR="00D9591F" w:rsidRPr="00663126">
        <w:rPr>
          <w:rFonts w:ascii="Tahoma" w:eastAsia="Times New Roman" w:hAnsi="Tahoma" w:cs="Tahoma"/>
          <w:sz w:val="28"/>
          <w:szCs w:val="28"/>
          <w:lang w:eastAsia="ru-RU"/>
        </w:rPr>
        <w:t>Уколов С.С., Таваева А.Ф.</w:t>
      </w:r>
    </w:p>
    <w:p w:rsidR="00D67693" w:rsidRPr="00362617" w:rsidRDefault="0047305F" w:rsidP="006C5098">
      <w:pPr>
        <w:ind w:firstLine="567"/>
        <w:rPr>
          <w:rFonts w:ascii="Tahoma" w:eastAsia="Times New Roman" w:hAnsi="Tahoma" w:cs="Tahoma"/>
          <w:sz w:val="24"/>
          <w:szCs w:val="24"/>
          <w:lang w:eastAsia="ru-RU"/>
        </w:rPr>
      </w:pPr>
      <w:r w:rsidRPr="00362617">
        <w:rPr>
          <w:rFonts w:ascii="Tahoma" w:eastAsia="Times New Roman" w:hAnsi="Tahoma" w:cs="Tahoma"/>
          <w:sz w:val="24"/>
          <w:szCs w:val="24"/>
          <w:lang w:eastAsia="ru-RU"/>
        </w:rPr>
        <w:t>Учебно-м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етодическое пособие </w:t>
      </w:r>
      <w:r w:rsidR="00E64E30" w:rsidRPr="00362617">
        <w:rPr>
          <w:rFonts w:ascii="Tahoma" w:eastAsia="Times New Roman" w:hAnsi="Tahoma" w:cs="Tahoma"/>
          <w:sz w:val="24"/>
          <w:szCs w:val="24"/>
          <w:lang w:eastAsia="ru-RU"/>
        </w:rPr>
        <w:t>«</w:t>
      </w:r>
      <w:r w:rsidR="00D9591F" w:rsidRPr="00362617">
        <w:rPr>
          <w:rFonts w:ascii="Tahoma" w:eastAsia="Times New Roman" w:hAnsi="Tahoma" w:cs="Tahoma"/>
          <w:sz w:val="24"/>
          <w:szCs w:val="24"/>
          <w:lang w:eastAsia="ru-RU"/>
        </w:rPr>
        <w:t>Сети и системы телекоммуникаций</w:t>
      </w:r>
      <w:r w:rsidR="00E64E30" w:rsidRPr="00362617">
        <w:rPr>
          <w:rFonts w:ascii="Tahoma" w:eastAsia="Times New Roman" w:hAnsi="Tahoma" w:cs="Tahoma"/>
          <w:sz w:val="24"/>
          <w:szCs w:val="24"/>
          <w:lang w:eastAsia="ru-RU"/>
        </w:rPr>
        <w:t>»</w:t>
      </w:r>
      <w:r w:rsidR="00B159D4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содержит подробное описание заданий к 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лабораторным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работам 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по одноимённому курсу в хорошо структурированном виде с постепенным нарастанием сложности материала, а также ряд дополнительных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сведений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>, полезн</w:t>
      </w:r>
      <w:r w:rsidR="008C199F">
        <w:rPr>
          <w:rFonts w:ascii="Tahoma" w:eastAsia="Times New Roman" w:hAnsi="Tahoma" w:cs="Tahoma"/>
          <w:sz w:val="24"/>
          <w:szCs w:val="24"/>
          <w:lang w:eastAsia="ru-RU"/>
        </w:rPr>
        <w:t>ых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для выполнения 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>лабораторных работ студентами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D67693" w:rsidRPr="00362617" w:rsidRDefault="00710F13" w:rsidP="006C5098">
      <w:pPr>
        <w:ind w:firstLine="567"/>
        <w:rPr>
          <w:rFonts w:ascii="Tahoma" w:eastAsia="Times New Roman" w:hAnsi="Tahoma" w:cs="Tahoma"/>
          <w:sz w:val="24"/>
          <w:szCs w:val="24"/>
          <w:lang w:eastAsia="ru-RU"/>
        </w:rPr>
      </w:pP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Содержание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ЭОР </w:t>
      </w: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хорошо соответствует направлению подготовки бакалавров </w:t>
      </w:r>
      <w:r w:rsidRPr="00362617">
        <w:rPr>
          <w:rFonts w:ascii="Tahoma" w:hAnsi="Tahoma" w:cs="Tahoma"/>
          <w:sz w:val="24"/>
          <w:szCs w:val="24"/>
        </w:rPr>
        <w:t>09.03.02 «Информационные системы и технологии»</w:t>
      </w: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и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рабочей программ</w:t>
      </w:r>
      <w:r w:rsidRPr="00362617">
        <w:rPr>
          <w:rFonts w:ascii="Tahoma" w:eastAsia="Times New Roman" w:hAnsi="Tahoma" w:cs="Tahoma"/>
          <w:sz w:val="24"/>
          <w:szCs w:val="24"/>
          <w:lang w:eastAsia="ru-RU"/>
        </w:rPr>
        <w:t>е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дисциплины </w:t>
      </w:r>
      <w:r w:rsidR="00E64E30" w:rsidRPr="00362617">
        <w:rPr>
          <w:rFonts w:ascii="Tahoma" w:eastAsia="Times New Roman" w:hAnsi="Tahoma" w:cs="Tahoma"/>
          <w:sz w:val="24"/>
          <w:szCs w:val="24"/>
          <w:lang w:eastAsia="ru-RU"/>
        </w:rPr>
        <w:t>«</w:t>
      </w:r>
      <w:r w:rsidR="00D9591F" w:rsidRPr="00362617">
        <w:rPr>
          <w:rFonts w:ascii="Tahoma" w:eastAsia="Times New Roman" w:hAnsi="Tahoma" w:cs="Tahoma"/>
          <w:sz w:val="24"/>
          <w:szCs w:val="24"/>
          <w:lang w:eastAsia="ru-RU"/>
        </w:rPr>
        <w:t>Сети и системы телекоммуникаций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D67693" w:rsidRPr="00362617" w:rsidRDefault="00362617" w:rsidP="006C5098">
      <w:pPr>
        <w:ind w:firstLine="567"/>
        <w:rPr>
          <w:rFonts w:ascii="Tahoma" w:eastAsia="Times New Roman" w:hAnsi="Tahoma" w:cs="Tahoma"/>
          <w:sz w:val="24"/>
          <w:szCs w:val="24"/>
          <w:lang w:eastAsia="ru-RU"/>
        </w:rPr>
      </w:pPr>
      <w:r w:rsidRPr="00362617">
        <w:rPr>
          <w:rFonts w:ascii="Tahoma" w:eastAsia="Times New Roman" w:hAnsi="Tahoma" w:cs="Tahoma"/>
          <w:sz w:val="24"/>
          <w:szCs w:val="24"/>
          <w:lang w:eastAsia="ru-RU"/>
        </w:rPr>
        <w:t>Положительн</w:t>
      </w:r>
      <w:r w:rsidR="00E76CE5">
        <w:rPr>
          <w:rFonts w:ascii="Tahoma" w:eastAsia="Times New Roman" w:hAnsi="Tahoma" w:cs="Tahoma"/>
          <w:sz w:val="24"/>
          <w:szCs w:val="24"/>
          <w:lang w:eastAsia="ru-RU"/>
        </w:rPr>
        <w:t>ая</w:t>
      </w: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особенность данного ЭОР </w:t>
      </w:r>
      <w:r w:rsidR="00E76CE5">
        <w:rPr>
          <w:rFonts w:ascii="Tahoma" w:eastAsia="Times New Roman" w:hAnsi="Tahoma" w:cs="Tahoma"/>
          <w:sz w:val="24"/>
          <w:szCs w:val="24"/>
          <w:lang w:eastAsia="ru-RU"/>
        </w:rPr>
        <w:t>– наличие всего материала, как в текстовой форме, так и в виде иллюстраций, который может потребоваться студентам для выполнения лабораторных работ, что позволяет им не просто выполнить задание, но и понять проводимые операции, при необходимости их откорректировать и использовать для решения других аналогичных задач.</w:t>
      </w:r>
      <w:r w:rsidR="00E76CE5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Содержание ЭОР соответствует современному научному </w:t>
      </w:r>
      <w:r w:rsidR="00E76CE5">
        <w:rPr>
          <w:rFonts w:ascii="Tahoma" w:eastAsia="Times New Roman" w:hAnsi="Tahoma" w:cs="Tahoma"/>
          <w:sz w:val="24"/>
          <w:szCs w:val="24"/>
          <w:lang w:eastAsia="ru-RU"/>
        </w:rPr>
        <w:t xml:space="preserve">и практическому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уровню в области подготовки.</w:t>
      </w:r>
    </w:p>
    <w:p w:rsidR="00B35559" w:rsidRPr="00362617" w:rsidRDefault="00E76CE5" w:rsidP="006C5098">
      <w:pPr>
        <w:ind w:firstLine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 м</w:t>
      </w:r>
      <w:r w:rsidR="00B35559" w:rsidRPr="00362617">
        <w:rPr>
          <w:rFonts w:ascii="Tahoma" w:hAnsi="Tahoma" w:cs="Tahoma"/>
          <w:sz w:val="24"/>
          <w:szCs w:val="24"/>
        </w:rPr>
        <w:t>етодическ</w:t>
      </w:r>
      <w:r>
        <w:rPr>
          <w:rFonts w:ascii="Tahoma" w:hAnsi="Tahoma" w:cs="Tahoma"/>
          <w:sz w:val="24"/>
          <w:szCs w:val="24"/>
        </w:rPr>
        <w:t>ой точки зрения</w:t>
      </w:r>
      <w:r w:rsidR="00B35559" w:rsidRPr="00362617">
        <w:rPr>
          <w:rFonts w:ascii="Tahoma" w:hAnsi="Tahoma" w:cs="Tahoma"/>
          <w:sz w:val="24"/>
          <w:szCs w:val="24"/>
        </w:rPr>
        <w:t xml:space="preserve"> </w:t>
      </w:r>
      <w:r w:rsidR="0056515D">
        <w:rPr>
          <w:rFonts w:ascii="Tahoma" w:hAnsi="Tahoma" w:cs="Tahoma"/>
          <w:sz w:val="24"/>
          <w:szCs w:val="24"/>
        </w:rPr>
        <w:t>ЭОР</w:t>
      </w:r>
      <w:r>
        <w:rPr>
          <w:rFonts w:ascii="Tahoma" w:hAnsi="Tahoma" w:cs="Tahoma"/>
          <w:sz w:val="24"/>
          <w:szCs w:val="24"/>
        </w:rPr>
        <w:t xml:space="preserve"> чётко формал</w:t>
      </w:r>
      <w:r w:rsidR="00BB4FBC">
        <w:rPr>
          <w:rFonts w:ascii="Tahoma" w:hAnsi="Tahoma" w:cs="Tahoma"/>
          <w:sz w:val="24"/>
          <w:szCs w:val="24"/>
        </w:rPr>
        <w:t>изует задания к работам и критерии их оценивания, тем самым делая возможным</w:t>
      </w:r>
      <w:r w:rsidR="00B35559" w:rsidRPr="00362617">
        <w:rPr>
          <w:rFonts w:ascii="Tahoma" w:hAnsi="Tahoma" w:cs="Tahoma"/>
          <w:sz w:val="24"/>
          <w:szCs w:val="24"/>
        </w:rPr>
        <w:t xml:space="preserve"> </w:t>
      </w:r>
      <w:r w:rsidR="0056515D">
        <w:rPr>
          <w:rFonts w:ascii="Tahoma" w:hAnsi="Tahoma" w:cs="Tahoma"/>
          <w:sz w:val="24"/>
          <w:szCs w:val="24"/>
        </w:rPr>
        <w:t xml:space="preserve">его </w:t>
      </w:r>
      <w:r w:rsidR="00B35559" w:rsidRPr="00362617">
        <w:rPr>
          <w:rFonts w:ascii="Tahoma" w:hAnsi="Tahoma" w:cs="Tahoma"/>
          <w:sz w:val="24"/>
          <w:szCs w:val="24"/>
        </w:rPr>
        <w:t>использова</w:t>
      </w:r>
      <w:r w:rsidR="00BB4FBC">
        <w:rPr>
          <w:rFonts w:ascii="Tahoma" w:hAnsi="Tahoma" w:cs="Tahoma"/>
          <w:sz w:val="24"/>
          <w:szCs w:val="24"/>
        </w:rPr>
        <w:t xml:space="preserve">ние </w:t>
      </w:r>
      <w:bookmarkStart w:id="0" w:name="_GoBack"/>
      <w:bookmarkEnd w:id="0"/>
      <w:r w:rsidR="00B35559" w:rsidRPr="00362617">
        <w:rPr>
          <w:rFonts w:ascii="Tahoma" w:hAnsi="Tahoma" w:cs="Tahoma"/>
          <w:sz w:val="24"/>
          <w:szCs w:val="24"/>
        </w:rPr>
        <w:t>в очном, заочном и дистанционном обучении, позволя</w:t>
      </w:r>
      <w:r w:rsidR="00BB4FBC">
        <w:rPr>
          <w:rFonts w:ascii="Tahoma" w:hAnsi="Tahoma" w:cs="Tahoma"/>
          <w:sz w:val="24"/>
          <w:szCs w:val="24"/>
        </w:rPr>
        <w:t>я</w:t>
      </w:r>
      <w:r w:rsidR="00B35559" w:rsidRPr="00362617">
        <w:rPr>
          <w:rFonts w:ascii="Tahoma" w:hAnsi="Tahoma" w:cs="Tahoma"/>
          <w:sz w:val="24"/>
          <w:szCs w:val="24"/>
        </w:rPr>
        <w:t xml:space="preserve"> снять </w:t>
      </w:r>
      <w:r w:rsidR="00325021" w:rsidRPr="00362617">
        <w:rPr>
          <w:rFonts w:ascii="Tahoma" w:hAnsi="Tahoma" w:cs="Tahoma"/>
          <w:sz w:val="24"/>
          <w:szCs w:val="24"/>
        </w:rPr>
        <w:t xml:space="preserve">с преподавателя </w:t>
      </w:r>
      <w:r w:rsidR="00B35559" w:rsidRPr="00362617">
        <w:rPr>
          <w:rFonts w:ascii="Tahoma" w:hAnsi="Tahoma" w:cs="Tahoma"/>
          <w:sz w:val="24"/>
          <w:szCs w:val="24"/>
        </w:rPr>
        <w:t>часть нагрузки на объяснение задач.</w:t>
      </w:r>
      <w:r w:rsidR="00325021">
        <w:rPr>
          <w:rFonts w:ascii="Tahoma" w:hAnsi="Tahoma" w:cs="Tahoma"/>
          <w:sz w:val="24"/>
          <w:szCs w:val="24"/>
        </w:rPr>
        <w:t xml:space="preserve"> </w:t>
      </w:r>
      <w:r w:rsidR="00B35559" w:rsidRPr="00362617">
        <w:rPr>
          <w:rFonts w:ascii="Tahoma" w:hAnsi="Tahoma" w:cs="Tahoma"/>
          <w:sz w:val="24"/>
          <w:szCs w:val="24"/>
        </w:rPr>
        <w:t>Психолого-педагогические требования полностью соблюдены.</w:t>
      </w:r>
    </w:p>
    <w:p w:rsidR="00B35559" w:rsidRPr="00362617" w:rsidRDefault="00B35559" w:rsidP="006C5098">
      <w:pPr>
        <w:ind w:firstLine="567"/>
        <w:rPr>
          <w:rFonts w:ascii="Tahoma" w:hAnsi="Tahoma" w:cs="Tahoma"/>
          <w:sz w:val="24"/>
          <w:szCs w:val="24"/>
        </w:rPr>
      </w:pPr>
      <w:r w:rsidRPr="00362617">
        <w:rPr>
          <w:rFonts w:ascii="Tahoma" w:hAnsi="Tahoma" w:cs="Tahoma"/>
          <w:sz w:val="24"/>
          <w:szCs w:val="24"/>
        </w:rPr>
        <w:t xml:space="preserve">Присвоение грифа </w:t>
      </w:r>
      <w:r w:rsidR="00663126" w:rsidRPr="00362617">
        <w:rPr>
          <w:rFonts w:ascii="Tahoma" w:hAnsi="Tahoma" w:cs="Tahoma"/>
          <w:sz w:val="24"/>
          <w:szCs w:val="24"/>
        </w:rPr>
        <w:t>«Рекомендовано М</w:t>
      </w:r>
      <w:r w:rsidRPr="00362617">
        <w:rPr>
          <w:rFonts w:ascii="Tahoma" w:hAnsi="Tahoma" w:cs="Tahoma"/>
          <w:sz w:val="24"/>
          <w:szCs w:val="24"/>
        </w:rPr>
        <w:t>етодическ</w:t>
      </w:r>
      <w:r w:rsidR="00663126" w:rsidRPr="00362617">
        <w:rPr>
          <w:rFonts w:ascii="Tahoma" w:hAnsi="Tahoma" w:cs="Tahoma"/>
          <w:sz w:val="24"/>
          <w:szCs w:val="24"/>
        </w:rPr>
        <w:t>им</w:t>
      </w:r>
      <w:r w:rsidRPr="00362617">
        <w:rPr>
          <w:rFonts w:ascii="Tahoma" w:hAnsi="Tahoma" w:cs="Tahoma"/>
          <w:sz w:val="24"/>
          <w:szCs w:val="24"/>
        </w:rPr>
        <w:t xml:space="preserve"> совет</w:t>
      </w:r>
      <w:r w:rsidR="00663126" w:rsidRPr="00362617">
        <w:rPr>
          <w:rFonts w:ascii="Tahoma" w:hAnsi="Tahoma" w:cs="Tahoma"/>
          <w:sz w:val="24"/>
          <w:szCs w:val="24"/>
        </w:rPr>
        <w:t>ом</w:t>
      </w:r>
      <w:r w:rsidRPr="0036261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62617">
        <w:rPr>
          <w:rFonts w:ascii="Tahoma" w:hAnsi="Tahoma" w:cs="Tahoma"/>
          <w:sz w:val="24"/>
          <w:szCs w:val="24"/>
        </w:rPr>
        <w:t>УрФУ</w:t>
      </w:r>
      <w:proofErr w:type="spellEnd"/>
      <w:r w:rsidRPr="00362617">
        <w:rPr>
          <w:rFonts w:ascii="Tahoma" w:hAnsi="Tahoma" w:cs="Tahoma"/>
          <w:sz w:val="24"/>
          <w:szCs w:val="24"/>
        </w:rPr>
        <w:t xml:space="preserve"> </w:t>
      </w:r>
      <w:r w:rsidR="00663126" w:rsidRPr="00362617">
        <w:rPr>
          <w:rFonts w:ascii="Tahoma" w:hAnsi="Tahoma" w:cs="Tahoma"/>
          <w:sz w:val="24"/>
          <w:szCs w:val="24"/>
        </w:rPr>
        <w:t xml:space="preserve">в качестве учебно-методического пособия» считаем </w:t>
      </w:r>
      <w:r w:rsidRPr="00362617">
        <w:rPr>
          <w:rFonts w:ascii="Tahoma" w:hAnsi="Tahoma" w:cs="Tahoma"/>
          <w:sz w:val="24"/>
          <w:szCs w:val="24"/>
        </w:rPr>
        <w:t>целесообразн</w:t>
      </w:r>
      <w:r w:rsidR="00663126" w:rsidRPr="00362617">
        <w:rPr>
          <w:rFonts w:ascii="Tahoma" w:hAnsi="Tahoma" w:cs="Tahoma"/>
          <w:sz w:val="24"/>
          <w:szCs w:val="24"/>
        </w:rPr>
        <w:t>ым.</w:t>
      </w:r>
    </w:p>
    <w:p w:rsidR="00AF2CB7" w:rsidRPr="00663126" w:rsidRDefault="00AF2CB7">
      <w:pPr>
        <w:rPr>
          <w:rFonts w:ascii="Tahoma" w:hAnsi="Tahoma" w:cs="Tahoma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2"/>
        <w:gridCol w:w="2986"/>
        <w:gridCol w:w="2987"/>
      </w:tblGrid>
      <w:tr w:rsidR="00D9591F" w:rsidRPr="00663126" w:rsidTr="00E64E30">
        <w:tc>
          <w:tcPr>
            <w:tcW w:w="3426" w:type="dxa"/>
          </w:tcPr>
          <w:p w:rsidR="00D9591F" w:rsidRPr="00663126" w:rsidRDefault="006C5098" w:rsidP="00AF2CB7">
            <w:pPr>
              <w:tabs>
                <w:tab w:val="left" w:pos="7371"/>
              </w:tabs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663126">
              <w:rPr>
                <w:rFonts w:ascii="Tahoma" w:hAnsi="Tahoma" w:cs="Tahoma"/>
                <w:sz w:val="28"/>
                <w:szCs w:val="28"/>
              </w:rPr>
              <w:t>Кафедра…</w:t>
            </w:r>
          </w:p>
        </w:tc>
        <w:tc>
          <w:tcPr>
            <w:tcW w:w="3426" w:type="dxa"/>
          </w:tcPr>
          <w:p w:rsidR="00D9591F" w:rsidRPr="00663126" w:rsidRDefault="00D9591F" w:rsidP="00AF2CB7">
            <w:pPr>
              <w:tabs>
                <w:tab w:val="left" w:pos="7371"/>
              </w:tabs>
              <w:jc w:val="lef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27" w:type="dxa"/>
          </w:tcPr>
          <w:p w:rsidR="00D9591F" w:rsidRPr="00663126" w:rsidRDefault="00D9591F" w:rsidP="00AF2CB7">
            <w:pPr>
              <w:tabs>
                <w:tab w:val="left" w:pos="7371"/>
              </w:tabs>
              <w:jc w:val="left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B35559" w:rsidRPr="006C5098" w:rsidRDefault="00B35559" w:rsidP="00E64E30">
      <w:pPr>
        <w:tabs>
          <w:tab w:val="left" w:pos="7371"/>
        </w:tabs>
        <w:jc w:val="left"/>
        <w:rPr>
          <w:rFonts w:ascii="Times New Roman" w:hAnsi="Times New Roman" w:cs="Times New Roman"/>
          <w:sz w:val="28"/>
          <w:szCs w:val="28"/>
        </w:rPr>
      </w:pPr>
    </w:p>
    <w:sectPr w:rsidR="00B35559" w:rsidRPr="006C5098" w:rsidSect="00362617">
      <w:pgSz w:w="11906" w:h="16838"/>
      <w:pgMar w:top="1134" w:right="851" w:bottom="1134" w:left="992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8"/>
  </w:num>
  <w:num w:numId="4">
    <w:abstractNumId w:val="20"/>
  </w:num>
  <w:num w:numId="5">
    <w:abstractNumId w:val="3"/>
  </w:num>
  <w:num w:numId="6">
    <w:abstractNumId w:val="15"/>
  </w:num>
  <w:num w:numId="7">
    <w:abstractNumId w:val="9"/>
  </w:num>
  <w:num w:numId="8">
    <w:abstractNumId w:val="6"/>
  </w:num>
  <w:num w:numId="9">
    <w:abstractNumId w:val="1"/>
  </w:num>
  <w:num w:numId="10">
    <w:abstractNumId w:val="19"/>
  </w:num>
  <w:num w:numId="11">
    <w:abstractNumId w:val="17"/>
  </w:num>
  <w:num w:numId="12">
    <w:abstractNumId w:val="21"/>
  </w:num>
  <w:num w:numId="13">
    <w:abstractNumId w:val="25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6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 w:numId="27">
    <w:abstractNumId w:val="10"/>
  </w:num>
  <w:num w:numId="28">
    <w:abstractNumId w:val="14"/>
  </w:num>
  <w:num w:numId="29">
    <w:abstractNumId w:val="2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6CB"/>
    <w:rsid w:val="00021671"/>
    <w:rsid w:val="00047B8C"/>
    <w:rsid w:val="00090D6B"/>
    <w:rsid w:val="00092C02"/>
    <w:rsid w:val="000C5074"/>
    <w:rsid w:val="000E5B59"/>
    <w:rsid w:val="001529E4"/>
    <w:rsid w:val="001537FD"/>
    <w:rsid w:val="001E5063"/>
    <w:rsid w:val="002076C9"/>
    <w:rsid w:val="0021579F"/>
    <w:rsid w:val="002616C3"/>
    <w:rsid w:val="002C7F9F"/>
    <w:rsid w:val="002D461D"/>
    <w:rsid w:val="00307363"/>
    <w:rsid w:val="00316EF3"/>
    <w:rsid w:val="00323452"/>
    <w:rsid w:val="00325021"/>
    <w:rsid w:val="00332993"/>
    <w:rsid w:val="00334981"/>
    <w:rsid w:val="0034329B"/>
    <w:rsid w:val="00362617"/>
    <w:rsid w:val="00374CB3"/>
    <w:rsid w:val="003761B2"/>
    <w:rsid w:val="00395270"/>
    <w:rsid w:val="003B38C0"/>
    <w:rsid w:val="003D672A"/>
    <w:rsid w:val="0040349B"/>
    <w:rsid w:val="00405C79"/>
    <w:rsid w:val="0044693E"/>
    <w:rsid w:val="0047305F"/>
    <w:rsid w:val="004B228F"/>
    <w:rsid w:val="004B35CD"/>
    <w:rsid w:val="004E0D50"/>
    <w:rsid w:val="004F2B9B"/>
    <w:rsid w:val="004F3F7F"/>
    <w:rsid w:val="00547AE2"/>
    <w:rsid w:val="00555623"/>
    <w:rsid w:val="005556BD"/>
    <w:rsid w:val="0056515D"/>
    <w:rsid w:val="0057150A"/>
    <w:rsid w:val="0059168F"/>
    <w:rsid w:val="00595B45"/>
    <w:rsid w:val="005A0640"/>
    <w:rsid w:val="00605EA2"/>
    <w:rsid w:val="006156CB"/>
    <w:rsid w:val="00615E4C"/>
    <w:rsid w:val="006248C8"/>
    <w:rsid w:val="0063404C"/>
    <w:rsid w:val="006357A0"/>
    <w:rsid w:val="006436C3"/>
    <w:rsid w:val="00663126"/>
    <w:rsid w:val="00684BD2"/>
    <w:rsid w:val="00686309"/>
    <w:rsid w:val="006B5AC7"/>
    <w:rsid w:val="006C5098"/>
    <w:rsid w:val="006D2580"/>
    <w:rsid w:val="00710F13"/>
    <w:rsid w:val="007360B7"/>
    <w:rsid w:val="0075320C"/>
    <w:rsid w:val="00774834"/>
    <w:rsid w:val="00802D52"/>
    <w:rsid w:val="00861D74"/>
    <w:rsid w:val="008771F4"/>
    <w:rsid w:val="008B28BF"/>
    <w:rsid w:val="008C199F"/>
    <w:rsid w:val="009335C2"/>
    <w:rsid w:val="00937D3B"/>
    <w:rsid w:val="009631C9"/>
    <w:rsid w:val="00994763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AF2CB7"/>
    <w:rsid w:val="00B159D4"/>
    <w:rsid w:val="00B35559"/>
    <w:rsid w:val="00BB4FBC"/>
    <w:rsid w:val="00BF3F0A"/>
    <w:rsid w:val="00C04108"/>
    <w:rsid w:val="00C422BC"/>
    <w:rsid w:val="00C83119"/>
    <w:rsid w:val="00C8471E"/>
    <w:rsid w:val="00CB58FC"/>
    <w:rsid w:val="00CC765B"/>
    <w:rsid w:val="00CD19E4"/>
    <w:rsid w:val="00CD1B5C"/>
    <w:rsid w:val="00CE3164"/>
    <w:rsid w:val="00CE53FA"/>
    <w:rsid w:val="00D15BDD"/>
    <w:rsid w:val="00D42D18"/>
    <w:rsid w:val="00D44A1E"/>
    <w:rsid w:val="00D474D1"/>
    <w:rsid w:val="00D67693"/>
    <w:rsid w:val="00D80EAF"/>
    <w:rsid w:val="00D9144A"/>
    <w:rsid w:val="00D9591F"/>
    <w:rsid w:val="00DB1E2B"/>
    <w:rsid w:val="00DD54AB"/>
    <w:rsid w:val="00DE71AD"/>
    <w:rsid w:val="00E01E93"/>
    <w:rsid w:val="00E270E7"/>
    <w:rsid w:val="00E57187"/>
    <w:rsid w:val="00E63718"/>
    <w:rsid w:val="00E64E30"/>
    <w:rsid w:val="00E74797"/>
    <w:rsid w:val="00E76CE5"/>
    <w:rsid w:val="00ED3774"/>
    <w:rsid w:val="00EF3372"/>
    <w:rsid w:val="00F14F63"/>
    <w:rsid w:val="00F4362B"/>
    <w:rsid w:val="00F8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E033"/>
  <w15:docId w15:val="{49B59429-77EC-45A9-A072-9C0241DD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CB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6C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5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807D7-3040-412D-B9D6-F6005663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С.С. Уколов</cp:lastModifiedBy>
  <cp:revision>10</cp:revision>
  <cp:lastPrinted>2017-10-31T07:08:00Z</cp:lastPrinted>
  <dcterms:created xsi:type="dcterms:W3CDTF">2017-11-26T18:27:00Z</dcterms:created>
  <dcterms:modified xsi:type="dcterms:W3CDTF">2018-09-27T04:47:00Z</dcterms:modified>
</cp:coreProperties>
</file>