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proofErr w:type="gramStart"/>
      <w:r w:rsidRPr="00F943E7">
        <w:t>А</w:t>
      </w:r>
      <w:r w:rsidRPr="002E1888">
        <w:t>.</w:t>
      </w:r>
      <w:r w:rsidRPr="00F943E7">
        <w:t>А</w:t>
      </w:r>
      <w:r w:rsidRPr="002E1888">
        <w:t>.</w:t>
      </w:r>
      <w:proofErr w:type="gramEnd"/>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2E7ACB" w:rsidRDefault="00F943E7" w:rsidP="00F943E7">
      <w:r w:rsidRPr="00F943E7">
        <w:rPr>
          <w:b/>
          <w:bCs/>
        </w:rPr>
        <w:t>Ключевые</w:t>
      </w:r>
      <w:r w:rsidRPr="002E7ACB">
        <w:rPr>
          <w:b/>
          <w:bCs/>
        </w:rPr>
        <w:t xml:space="preserve"> </w:t>
      </w:r>
      <w:r w:rsidRPr="00F943E7">
        <w:rPr>
          <w:b/>
          <w:bCs/>
        </w:rPr>
        <w:t>слова</w:t>
      </w:r>
      <w:r w:rsidRPr="002E7ACB">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74B5ABAD"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xml:space="preserve">, задача становится NP-сложной даже на евклидовой плоскости [8]. Сдругой стороны, хорошо известная схема динамического программирования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proofErr w:type="gramStart"/>
      <w:r w:rsidRPr="00AF5D22">
        <w:t>ветвей</w:t>
      </w:r>
      <w:proofErr w:type="gramEnd"/>
      <w:r w:rsidRPr="00AF5D22">
        <w:t xml:space="preserve">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xml:space="preserve">. Затем, сводим полученную задачу к ATSP, используя классическую трансформацию </w:t>
      </w:r>
      <w:proofErr w:type="spellStart"/>
      <w:r w:rsidRPr="00390EE7">
        <w:t>Нуна-Бина</w:t>
      </w:r>
      <w:proofErr w:type="spellEnd"/>
      <w:r w:rsidRPr="00390EE7">
        <w:t xml:space="preserve">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636C34"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636C34"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636C34"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636C34"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7A8B1393" w14:textId="7E843F6D" w:rsidR="00390EE7" w:rsidRPr="003B7206"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 xml:space="preserve">минимального </w:t>
      </w:r>
      <w:proofErr w:type="spellStart"/>
      <w:r w:rsidRPr="00DB105F">
        <w:t>остовного</w:t>
      </w:r>
      <w:proofErr w:type="spellEnd"/>
      <w:r w:rsidRPr="00DB105F">
        <w:t xml:space="preserve"> дерева (</w:t>
      </w:r>
      <w:proofErr w:type="spellStart"/>
      <w:r w:rsidRPr="00DB105F">
        <w:t>Minimum</w:t>
      </w:r>
      <w:proofErr w:type="spellEnd"/>
      <w:r w:rsidRPr="00DB105F">
        <w:t xml:space="preserve"> </w:t>
      </w:r>
      <w:proofErr w:type="spellStart"/>
      <w:r w:rsidRPr="00DB105F">
        <w:t>Spanning</w:t>
      </w:r>
      <w:proofErr w:type="spellEnd"/>
      <w:r w:rsidRPr="00DB105F">
        <w:t xml:space="preserve"> </w:t>
      </w:r>
      <w:proofErr w:type="spellStart"/>
      <w:r w:rsidRPr="00DB105F">
        <w:t>Arborescence</w:t>
      </w:r>
      <w:proofErr w:type="spellEnd"/>
      <w:r w:rsidRPr="00DB105F">
        <w:t xml:space="preserve"> </w:t>
      </w:r>
      <w:proofErr w:type="spellStart"/>
      <w:r w:rsidRPr="00DB105F">
        <w:t>Problem</w:t>
      </w:r>
      <w:proofErr w:type="spellEnd"/>
      <w:r w:rsidRPr="00DB105F">
        <w:t>, MSAP), либо решения задачи о</w:t>
      </w:r>
      <w:r>
        <w:t xml:space="preserve"> </w:t>
      </w:r>
      <w:r w:rsidRPr="00DB105F">
        <w:t>назначениях (</w:t>
      </w:r>
      <w:proofErr w:type="spellStart"/>
      <w:r w:rsidRPr="00DB105F">
        <w:t>Assignment</w:t>
      </w:r>
      <w:proofErr w:type="spellEnd"/>
      <w:r w:rsidRPr="00DB105F">
        <w:t xml:space="preserve"> </w:t>
      </w:r>
      <w:proofErr w:type="spellStart"/>
      <w:r w:rsidRPr="00DB105F">
        <w:t>Problem</w:t>
      </w:r>
      <w:proofErr w:type="spellEnd"/>
      <w:r w:rsidRPr="00DB105F">
        <w:t>,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 xml:space="preserve">ATSP при помощи </w:t>
      </w:r>
      <w:proofErr w:type="spellStart"/>
      <w:r w:rsidRPr="00DB105F">
        <w:t>солвера</w:t>
      </w:r>
      <w:proofErr w:type="spellEnd"/>
      <w:r w:rsidRPr="00DB105F">
        <w:t xml:space="preserve"> </w:t>
      </w:r>
      <w:proofErr w:type="spellStart"/>
      <w:r w:rsidRPr="00DB105F">
        <w:t>Gurobi</w:t>
      </w:r>
      <w:proofErr w:type="spellEnd"/>
      <w:r w:rsidRPr="00DB105F">
        <w:t xml:space="preserve">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sidRPr="003B7206">
        <w:t>)</w:t>
      </w:r>
      <w:r w:rsidRPr="00DB105F">
        <w:t>.</w:t>
      </w:r>
      <w:r w:rsidR="003B7206">
        <w:t xml:space="preserve"> Её столбцы – разные способы сведения задачи к </w:t>
      </w:r>
      <w:r w:rsidR="003B7206">
        <w:rPr>
          <w:lang w:val="en-US"/>
        </w:rPr>
        <w:t>ATSP</w:t>
      </w:r>
      <w:r w:rsidR="003B7206">
        <w:t xml:space="preserve"> на первом этапе, строки – способы решения полученной задачи </w:t>
      </w:r>
      <w:r w:rsidR="003B7206">
        <w:rPr>
          <w:lang w:val="en-US"/>
        </w:rPr>
        <w:t>ATSP</w:t>
      </w:r>
      <w:r w:rsidR="003B7206">
        <w:t xml:space="preserve"> на втором.</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D5259BB" w:rsidR="00B869B5" w:rsidRPr="003B7206" w:rsidRDefault="003B7206" w:rsidP="00B869B5">
                  <w:pPr>
                    <w:ind w:firstLine="0"/>
                    <w:jc w:val="center"/>
                  </w:pPr>
                  <w:proofErr w:type="spellStart"/>
                  <w:r>
                    <w:t>Нун</w:t>
                  </w:r>
                  <w:proofErr w:type="spellEnd"/>
                  <w:r>
                    <w:t>-Бин</w:t>
                  </w:r>
                </w:p>
              </w:tc>
              <w:tc>
                <w:tcPr>
                  <w:tcW w:w="570" w:type="dxa"/>
                </w:tcPr>
                <w:p w14:paraId="2D51B180" w14:textId="100A5634"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636C34"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proofErr w:type="spellStart"/>
                  <w:r>
                    <w:rPr>
                      <w:lang w:val="en-US"/>
                    </w:rPr>
                    <w:t>Gurobi</w:t>
                  </w:r>
                  <w:proofErr w:type="spellEnd"/>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 xml:space="preserve">оказываются почти всегда наиболее строгими, статистически значимо с доверительным интервалом 95%. Мы также отказались от использования оценок </w:t>
      </w:r>
      <w:r>
        <w:rPr>
          <w:lang w:val="en-US"/>
        </w:rPr>
        <w:t>E</w:t>
      </w:r>
      <w:r w:rsidRPr="00293F4D">
        <w:rPr>
          <w:vertAlign w:val="subscript"/>
        </w:rPr>
        <w:t>5</w:t>
      </w:r>
      <w:r w:rsidRPr="00293F4D">
        <w:t xml:space="preserve"> и </w:t>
      </w:r>
      <w:r>
        <w:rPr>
          <w:lang w:val="en-US"/>
        </w:rPr>
        <w:t>E</w:t>
      </w:r>
      <w:r w:rsidRPr="00293F4D">
        <w:rPr>
          <w:vertAlign w:val="subscript"/>
        </w:rPr>
        <w:t>6</w:t>
      </w:r>
      <w:r w:rsidRPr="00293F4D">
        <w:t xml:space="preserve"> 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Pr="00AF263E" w:rsidRDefault="00293F4D" w:rsidP="00293F4D">
      <w:pPr>
        <w:pStyle w:val="H1"/>
        <w:rPr>
          <w:lang w:val="ru-RU"/>
        </w:rPr>
      </w:pPr>
      <w:r w:rsidRPr="00AF263E">
        <w:rPr>
          <w:lang w:val="ru-RU"/>
        </w:rPr>
        <w:t>4. Алгоритм ветвей и границ</w:t>
      </w:r>
    </w:p>
    <w:p w14:paraId="221608F4" w14:textId="38F2DE12" w:rsidR="00293F4D" w:rsidRPr="008508BE" w:rsidRDefault="00AF263E" w:rsidP="00293F4D">
      <w:r w:rsidRPr="00AF263E">
        <w:t xml:space="preserve">Для 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rsidRPr="00AF263E">
        <w:t>, мы обходим дерево поиска в ширину (</w:t>
      </w:r>
      <w:proofErr w:type="spellStart"/>
      <w:r w:rsidRPr="00AF263E">
        <w:t>Breadth</w:t>
      </w:r>
      <w:proofErr w:type="spellEnd"/>
      <w:r w:rsidRPr="00AF263E">
        <w:t xml:space="preserve"> </w:t>
      </w:r>
      <w:proofErr w:type="spellStart"/>
      <w:r w:rsidRPr="00AF263E">
        <w:t>First</w:t>
      </w:r>
      <w:proofErr w:type="spellEnd"/>
      <w:r w:rsidRPr="00AF263E">
        <w:t xml:space="preserve"> </w:t>
      </w:r>
      <w:proofErr w:type="spellStart"/>
      <w:r w:rsidRPr="00AF263E">
        <w:t>Search</w:t>
      </w:r>
      <w:proofErr w:type="spellEnd"/>
      <w:r w:rsidRPr="00AF263E">
        <w:t xml:space="preserve">), см. Алгоритм 1. Каждый узел этого дерева связан с префиксом </w:t>
      </w:r>
      <m:oMath>
        <m:r>
          <w:rPr>
            <w:rFonts w:ascii="Cambria Math" w:hAnsi="Cambria Math" w:cs="Cambria Math"/>
          </w:rPr>
          <m:t>σ=(</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2</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r</m:t>
                </m:r>
              </m:sub>
            </m:sSub>
          </m:sub>
        </m:sSub>
        <m:r>
          <w:rPr>
            <w:rFonts w:ascii="Cambria Math" w:hAnsi="Cambria Math" w:cs="Cambria Math"/>
          </w:rPr>
          <m:t>)</m:t>
        </m:r>
      </m:oMath>
      <w:r w:rsidRPr="00AF263E">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rsidRPr="00AF263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Pr="00AF263E">
        <w:t xml:space="preserve">, и </w:t>
      </w:r>
      <m:oMath>
        <m:r>
          <w:rPr>
            <w:rFonts w:ascii="Cambria Math" w:hAnsi="Cambria Math" w:cs="Cambria Math"/>
          </w:rPr>
          <m:t>r∈{1,…m}</m:t>
        </m:r>
      </m:oMath>
      <w:r w:rsidRPr="00AF263E">
        <w:t>.</w:t>
      </w:r>
      <w:r w:rsidR="008508BE">
        <w:t xml:space="preserve"> Кластеры</w:t>
      </w:r>
      <w:r w:rsidR="008508BE" w:rsidRPr="008508BE">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sidR="008508BE">
        <w:rPr>
          <w:rFonts w:eastAsiaTheme="minorEastAsia"/>
        </w:rPr>
        <w:t xml:space="preserve"> посещаются в порядке </w:t>
      </w:r>
      <m:oMath>
        <m:r>
          <w:rPr>
            <w:rFonts w:ascii="Cambria Math" w:hAnsi="Cambria Math" w:cs="Cambria Math"/>
          </w:rPr>
          <m:t>σ</m:t>
        </m:r>
      </m:oMath>
      <w:r w:rsidR="008508BE">
        <w:rPr>
          <w:rFonts w:eastAsiaTheme="minorEastAsia"/>
        </w:rPr>
        <w:t xml:space="preserve">, а все остальные – в произвольном </w:t>
      </w:r>
      <w:r w:rsidR="008508BE">
        <w:rPr>
          <w:rFonts w:eastAsiaTheme="minorEastAsia"/>
        </w:rPr>
        <w:lastRenderedPageBreak/>
        <w:t xml:space="preserve">порядке (с соблюдением ограничений предшествования </w:t>
      </w:r>
      <m:oMath>
        <m:r>
          <m:rPr>
            <m:sty m:val="p"/>
          </m:rPr>
          <w:rPr>
            <w:rFonts w:ascii="Cambria Math" w:eastAsiaTheme="minorEastAsia" w:hAnsi="Cambria Math"/>
          </w:rPr>
          <m:t>Π</m:t>
        </m:r>
      </m:oMath>
      <w:r w:rsidR="008508BE">
        <w:rPr>
          <w:rFonts w:eastAsiaTheme="minorEastAsia"/>
        </w:rPr>
        <w:t xml:space="preserve">), тем самым </w:t>
      </w:r>
      <w:r w:rsidR="006A2485">
        <w:rPr>
          <w:rFonts w:eastAsiaTheme="minorEastAsia"/>
        </w:rPr>
        <w:t xml:space="preserve">образуя </w:t>
      </w:r>
      <w:r w:rsidR="008508BE">
        <w:rPr>
          <w:rFonts w:eastAsiaTheme="minorEastAsia"/>
        </w:rPr>
        <w:t xml:space="preserve">вспомогательную задачу </w:t>
      </w:r>
      <m:oMath>
        <m:r>
          <m:rPr>
            <m:scr m:val="script"/>
          </m:rPr>
          <w:rPr>
            <w:rFonts w:ascii="Cambria Math" w:hAnsi="Cambria Math"/>
          </w:rPr>
          <m:t>P</m:t>
        </m:r>
      </m:oMath>
      <w:r w:rsidR="008508BE">
        <w:rPr>
          <w:rFonts w:eastAsiaTheme="minorEastAsia"/>
        </w:rPr>
        <w:t xml:space="preserve"> из раздела 3.1.</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83253" w14:paraId="3F2EE5E2" w14:textId="77777777" w:rsidTr="008C4D6A">
        <w:tc>
          <w:tcPr>
            <w:tcW w:w="9394" w:type="dxa"/>
            <w:gridSpan w:val="2"/>
            <w:tcBorders>
              <w:top w:val="single" w:sz="4" w:space="0" w:color="auto"/>
              <w:bottom w:val="single" w:sz="4" w:space="0" w:color="auto"/>
            </w:tcBorders>
          </w:tcPr>
          <w:p w14:paraId="6CC0E570" w14:textId="19D34409" w:rsidR="00A83253" w:rsidRPr="008508BE" w:rsidRDefault="00A83253" w:rsidP="00AC1EA5">
            <w:pPr>
              <w:keepNext/>
              <w:ind w:firstLine="0"/>
              <w:rPr>
                <w:lang w:val="en-US"/>
              </w:rPr>
            </w:pPr>
            <w:r w:rsidRPr="00A83253">
              <w:rPr>
                <w:b/>
                <w:bCs/>
              </w:rPr>
              <w:t>Алгоритм 1</w:t>
            </w:r>
            <w:r>
              <w:rPr>
                <w:lang w:val="en-US"/>
              </w:rPr>
              <w:t xml:space="preserve">. </w:t>
            </w:r>
            <w:proofErr w:type="spellStart"/>
            <w:proofErr w:type="gramStart"/>
            <w:r w:rsidRPr="00A83253">
              <w:t>BnB</w:t>
            </w:r>
            <w:proofErr w:type="spellEnd"/>
            <w:r w:rsidRPr="00A83253">
              <w:t xml:space="preserve"> :</w:t>
            </w:r>
            <w:proofErr w:type="gramEnd"/>
            <w:r w:rsidRPr="00A83253">
              <w:t>: Главная процедура</w:t>
            </w:r>
          </w:p>
        </w:tc>
      </w:tr>
      <w:tr w:rsidR="00A83253" w:rsidRPr="00902D10" w14:paraId="24601FC9" w14:textId="77777777" w:rsidTr="00523250">
        <w:tc>
          <w:tcPr>
            <w:tcW w:w="851" w:type="dxa"/>
            <w:tcBorders>
              <w:top w:val="single" w:sz="4" w:space="0" w:color="auto"/>
            </w:tcBorders>
          </w:tcPr>
          <w:p w14:paraId="7B3CEE15" w14:textId="69F718C8" w:rsidR="00A83253" w:rsidRPr="00902D10" w:rsidRDefault="00A83253" w:rsidP="00AC1EA5">
            <w:pPr>
              <w:keepNext/>
              <w:ind w:firstLine="0"/>
              <w:jc w:val="right"/>
              <w:rPr>
                <w:sz w:val="20"/>
                <w:szCs w:val="20"/>
              </w:rPr>
            </w:pPr>
            <w:r w:rsidRPr="00902D10">
              <w:rPr>
                <w:sz w:val="20"/>
                <w:szCs w:val="20"/>
              </w:rPr>
              <w:t>Вход:</w:t>
            </w:r>
          </w:p>
        </w:tc>
        <w:tc>
          <w:tcPr>
            <w:tcW w:w="8543" w:type="dxa"/>
            <w:tcBorders>
              <w:top w:val="single" w:sz="4" w:space="0" w:color="auto"/>
            </w:tcBorders>
          </w:tcPr>
          <w:p w14:paraId="6B869071" w14:textId="5DF4B43E" w:rsidR="00A83253" w:rsidRPr="00902D10" w:rsidRDefault="00A83253" w:rsidP="00AC1EA5">
            <w:pPr>
              <w:keepNext/>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кластеры </w:t>
            </w:r>
            <m:oMath>
              <m:r>
                <m:rPr>
                  <m:scr m:val="script"/>
                </m:rPr>
                <w:rPr>
                  <w:rFonts w:ascii="Cambria Math" w:hAnsi="Cambria Math" w:cs="Cambria Math"/>
                  <w:sz w:val="20"/>
                  <w:szCs w:val="20"/>
                </w:rPr>
                <m:t>C</m:t>
              </m:r>
            </m:oMath>
            <w:r w:rsidRPr="00902D10">
              <w:rPr>
                <w:sz w:val="20"/>
                <w:szCs w:val="20"/>
              </w:rPr>
              <w:t xml:space="preserve">, частичный порядок </w:t>
            </w:r>
            <m:oMath>
              <m:r>
                <m:rPr>
                  <m:sty m:val="p"/>
                </m:rPr>
                <w:rPr>
                  <w:rFonts w:ascii="Cambria Math" w:hAnsi="Cambria Math"/>
                  <w:sz w:val="20"/>
                  <w:szCs w:val="20"/>
                </w:rPr>
                <m:t>Π</m:t>
              </m:r>
            </m:oMath>
          </w:p>
        </w:tc>
      </w:tr>
      <w:tr w:rsidR="00A83253" w:rsidRPr="00902D10" w14:paraId="49317D22" w14:textId="77777777" w:rsidTr="00523250">
        <w:tc>
          <w:tcPr>
            <w:tcW w:w="851" w:type="dxa"/>
          </w:tcPr>
          <w:p w14:paraId="7D72F85A" w14:textId="7E6A3E86" w:rsidR="00A83253" w:rsidRPr="00902D10" w:rsidRDefault="00A83253" w:rsidP="00AC1EA5">
            <w:pPr>
              <w:keepNext/>
              <w:ind w:firstLine="0"/>
              <w:jc w:val="right"/>
              <w:rPr>
                <w:sz w:val="20"/>
                <w:szCs w:val="20"/>
              </w:rPr>
            </w:pPr>
            <w:r w:rsidRPr="00902D10">
              <w:rPr>
                <w:sz w:val="20"/>
                <w:szCs w:val="20"/>
              </w:rPr>
              <w:t>Выход:</w:t>
            </w:r>
          </w:p>
        </w:tc>
        <w:tc>
          <w:tcPr>
            <w:tcW w:w="8543" w:type="dxa"/>
          </w:tcPr>
          <w:p w14:paraId="3EAE8BAF" w14:textId="6B8FAE63" w:rsidR="00A83253" w:rsidRPr="00902D10" w:rsidRDefault="00A83253" w:rsidP="00AC1EA5">
            <w:pPr>
              <w:keepNext/>
              <w:ind w:firstLine="0"/>
              <w:rPr>
                <w:sz w:val="20"/>
                <w:szCs w:val="20"/>
              </w:rPr>
            </w:pPr>
            <w:r w:rsidRPr="00902D10">
              <w:rPr>
                <w:sz w:val="20"/>
                <w:szCs w:val="20"/>
              </w:rPr>
              <w:t>маршрут и его стоимость</w:t>
            </w:r>
          </w:p>
        </w:tc>
      </w:tr>
      <w:tr w:rsidR="00A83253" w:rsidRPr="00902D10" w14:paraId="7BA696E9" w14:textId="77777777" w:rsidTr="00523250">
        <w:tc>
          <w:tcPr>
            <w:tcW w:w="851" w:type="dxa"/>
          </w:tcPr>
          <w:p w14:paraId="0535F409" w14:textId="77777777" w:rsidR="00A83253" w:rsidRPr="00902D10" w:rsidRDefault="00A83253" w:rsidP="00AC1EA5">
            <w:pPr>
              <w:pStyle w:val="a6"/>
              <w:keepNext/>
              <w:numPr>
                <w:ilvl w:val="0"/>
                <w:numId w:val="15"/>
              </w:numPr>
              <w:jc w:val="right"/>
              <w:rPr>
                <w:sz w:val="20"/>
                <w:szCs w:val="20"/>
              </w:rPr>
            </w:pPr>
          </w:p>
        </w:tc>
        <w:tc>
          <w:tcPr>
            <w:tcW w:w="8543" w:type="dxa"/>
          </w:tcPr>
          <w:p w14:paraId="01DFA416" w14:textId="0365A413" w:rsidR="00A83253" w:rsidRPr="00902D10" w:rsidRDefault="00A83253" w:rsidP="00AC1EA5">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A83253" w:rsidRPr="00902D10" w14:paraId="2AB79E71" w14:textId="77777777" w:rsidTr="00523250">
        <w:tc>
          <w:tcPr>
            <w:tcW w:w="851" w:type="dxa"/>
          </w:tcPr>
          <w:p w14:paraId="40F86E52" w14:textId="77777777" w:rsidR="00A83253" w:rsidRPr="00902D10" w:rsidRDefault="00A83253" w:rsidP="00AC1EA5">
            <w:pPr>
              <w:pStyle w:val="a6"/>
              <w:keepNext/>
              <w:numPr>
                <w:ilvl w:val="0"/>
                <w:numId w:val="15"/>
              </w:numPr>
              <w:jc w:val="right"/>
              <w:rPr>
                <w:sz w:val="20"/>
                <w:szCs w:val="20"/>
              </w:rPr>
            </w:pPr>
          </w:p>
        </w:tc>
        <w:tc>
          <w:tcPr>
            <w:tcW w:w="8543" w:type="dxa"/>
          </w:tcPr>
          <w:p w14:paraId="15AD0C25" w14:textId="74F25670" w:rsidR="00A83253" w:rsidRPr="00902D10" w:rsidRDefault="00A83253" w:rsidP="00AC1EA5">
            <w:pPr>
              <w:keepNext/>
              <w:ind w:firstLine="0"/>
              <w:rPr>
                <w:sz w:val="20"/>
                <w:szCs w:val="20"/>
              </w:rPr>
            </w:pPr>
            <w:r w:rsidRPr="00902D10">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A83253" w:rsidRPr="00902D10" w14:paraId="6B7E93B8" w14:textId="77777777" w:rsidTr="00523250">
        <w:tc>
          <w:tcPr>
            <w:tcW w:w="851" w:type="dxa"/>
          </w:tcPr>
          <w:p w14:paraId="614614F7" w14:textId="77777777" w:rsidR="00A83253" w:rsidRPr="00902D10" w:rsidRDefault="00A83253" w:rsidP="00AC1EA5">
            <w:pPr>
              <w:pStyle w:val="a6"/>
              <w:keepNext/>
              <w:numPr>
                <w:ilvl w:val="0"/>
                <w:numId w:val="15"/>
              </w:numPr>
              <w:jc w:val="right"/>
              <w:rPr>
                <w:sz w:val="20"/>
                <w:szCs w:val="20"/>
              </w:rPr>
            </w:pPr>
          </w:p>
        </w:tc>
        <w:tc>
          <w:tcPr>
            <w:tcW w:w="8543" w:type="dxa"/>
          </w:tcPr>
          <w:p w14:paraId="589F1F3F" w14:textId="1D32DB8A" w:rsidR="00A83253" w:rsidRPr="00902D10" w:rsidRDefault="00A83253" w:rsidP="00AC1EA5">
            <w:pPr>
              <w:keepNext/>
              <w:ind w:firstLine="0"/>
              <w:rPr>
                <w:rFonts w:ascii="Cambria Math" w:hAnsi="Cambria Math"/>
                <w:i/>
                <w:sz w:val="20"/>
                <w:szCs w:val="20"/>
                <w:lang w:val="en-US"/>
              </w:rPr>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A83253" w:rsidRPr="00902D10" w14:paraId="5E8C2045" w14:textId="77777777" w:rsidTr="00523250">
        <w:tc>
          <w:tcPr>
            <w:tcW w:w="851" w:type="dxa"/>
          </w:tcPr>
          <w:p w14:paraId="71F5DFE5" w14:textId="77777777" w:rsidR="00A83253" w:rsidRPr="00902D10" w:rsidRDefault="00A83253" w:rsidP="00AC1EA5">
            <w:pPr>
              <w:pStyle w:val="a6"/>
              <w:keepNext/>
              <w:numPr>
                <w:ilvl w:val="0"/>
                <w:numId w:val="15"/>
              </w:numPr>
              <w:jc w:val="right"/>
              <w:rPr>
                <w:sz w:val="20"/>
                <w:szCs w:val="20"/>
              </w:rPr>
            </w:pPr>
          </w:p>
        </w:tc>
        <w:tc>
          <w:tcPr>
            <w:tcW w:w="8543" w:type="dxa"/>
          </w:tcPr>
          <w:p w14:paraId="009B3D52" w14:textId="7C6B12CE" w:rsidR="00A83253" w:rsidRPr="00902D10" w:rsidRDefault="00A83253" w:rsidP="00AC1EA5">
            <w:pPr>
              <w:keepNext/>
              <w:ind w:firstLine="0"/>
              <w:rPr>
                <w:sz w:val="20"/>
                <w:szCs w:val="20"/>
                <w:lang w:val="en-US"/>
              </w:rPr>
            </w:pPr>
            <w:r w:rsidRPr="00902D10">
              <w:rPr>
                <w:b/>
                <w:bCs/>
                <w:sz w:val="20"/>
                <w:szCs w:val="20"/>
                <w:lang w:val="en-US"/>
              </w:rPr>
              <w:t>while</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rPr>
                <m:t>Q</m:t>
              </m:r>
            </m:oMath>
            <w:r w:rsidRPr="00902D10">
              <w:rPr>
                <w:rFonts w:eastAsiaTheme="minorEastAsia"/>
                <w:sz w:val="20"/>
                <w:szCs w:val="20"/>
                <w:lang w:val="en-US"/>
              </w:rPr>
              <w:t>.empty()</w:t>
            </w:r>
          </w:p>
        </w:tc>
      </w:tr>
      <w:tr w:rsidR="00A83253" w:rsidRPr="00902D10" w14:paraId="60B9D6EB" w14:textId="77777777" w:rsidTr="00523250">
        <w:tc>
          <w:tcPr>
            <w:tcW w:w="851" w:type="dxa"/>
          </w:tcPr>
          <w:p w14:paraId="40BEDAB9" w14:textId="77777777" w:rsidR="00A83253" w:rsidRPr="00902D10" w:rsidRDefault="00A83253" w:rsidP="00AC1EA5">
            <w:pPr>
              <w:pStyle w:val="a6"/>
              <w:keepNext/>
              <w:numPr>
                <w:ilvl w:val="0"/>
                <w:numId w:val="15"/>
              </w:numPr>
              <w:jc w:val="right"/>
              <w:rPr>
                <w:sz w:val="20"/>
                <w:szCs w:val="20"/>
              </w:rPr>
            </w:pPr>
          </w:p>
        </w:tc>
        <w:tc>
          <w:tcPr>
            <w:tcW w:w="8543" w:type="dxa"/>
          </w:tcPr>
          <w:p w14:paraId="74D9C079" w14:textId="162B7EEA" w:rsidR="00A83253" w:rsidRPr="00902D10" w:rsidRDefault="00A83253" w:rsidP="00AC1EA5">
            <w:pPr>
              <w:keepNext/>
              <w:ind w:firstLine="0"/>
              <w:rPr>
                <w:rFonts w:eastAsiaTheme="minorEastAsia"/>
                <w:sz w:val="20"/>
                <w:szCs w:val="20"/>
              </w:rPr>
            </w:pPr>
            <w:r w:rsidRPr="002E7ACB">
              <w:rPr>
                <w:sz w:val="20"/>
                <w:szCs w:val="20"/>
              </w:rPr>
              <w:tab/>
            </w:r>
            <w:r w:rsidRPr="00902D10">
              <w:rPr>
                <w:sz w:val="20"/>
                <w:szCs w:val="20"/>
              </w:rPr>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A83253" w:rsidRPr="00902D10" w14:paraId="65C3C3A9" w14:textId="77777777" w:rsidTr="00523250">
        <w:tc>
          <w:tcPr>
            <w:tcW w:w="851" w:type="dxa"/>
          </w:tcPr>
          <w:p w14:paraId="4EA5C0D1" w14:textId="77777777" w:rsidR="00A83253" w:rsidRPr="00902D10" w:rsidRDefault="00A83253" w:rsidP="00AC1EA5">
            <w:pPr>
              <w:pStyle w:val="a6"/>
              <w:keepNext/>
              <w:numPr>
                <w:ilvl w:val="0"/>
                <w:numId w:val="15"/>
              </w:numPr>
              <w:jc w:val="right"/>
              <w:rPr>
                <w:sz w:val="20"/>
                <w:szCs w:val="20"/>
              </w:rPr>
            </w:pPr>
          </w:p>
        </w:tc>
        <w:tc>
          <w:tcPr>
            <w:tcW w:w="8543" w:type="dxa"/>
          </w:tcPr>
          <w:p w14:paraId="47E2E04D" w14:textId="6930D849" w:rsidR="00A83253" w:rsidRPr="00902D10" w:rsidRDefault="00A83253" w:rsidP="00AC1EA5">
            <w:pPr>
              <w:keepNext/>
              <w:ind w:firstLine="0"/>
              <w:rPr>
                <w:sz w:val="20"/>
                <w:szCs w:val="20"/>
                <w:lang w:val="en-US"/>
              </w:rPr>
            </w:pPr>
            <w:r w:rsidRPr="002E7ACB">
              <w:rPr>
                <w:sz w:val="20"/>
                <w:szCs w:val="20"/>
              </w:rPr>
              <w:tab/>
            </w:r>
            <m:oMath>
              <m:r>
                <w:rPr>
                  <w:rFonts w:ascii="Cambria Math" w:hAnsi="Cambria Math"/>
                  <w:sz w:val="20"/>
                  <w:szCs w:val="20"/>
                  <w:lang w:val="en-US"/>
                </w:rPr>
                <m:t>process=Bound(σ)</m:t>
              </m:r>
            </m:oMath>
          </w:p>
        </w:tc>
      </w:tr>
      <w:tr w:rsidR="00A83253" w:rsidRPr="00902D10" w14:paraId="5A833FFB" w14:textId="77777777" w:rsidTr="00523250">
        <w:tc>
          <w:tcPr>
            <w:tcW w:w="851" w:type="dxa"/>
          </w:tcPr>
          <w:p w14:paraId="24DE51DF" w14:textId="77777777" w:rsidR="00A83253" w:rsidRPr="00902D10" w:rsidRDefault="00A83253" w:rsidP="00AC1EA5">
            <w:pPr>
              <w:pStyle w:val="a6"/>
              <w:keepNext/>
              <w:numPr>
                <w:ilvl w:val="0"/>
                <w:numId w:val="15"/>
              </w:numPr>
              <w:jc w:val="right"/>
              <w:rPr>
                <w:sz w:val="20"/>
                <w:szCs w:val="20"/>
              </w:rPr>
            </w:pPr>
          </w:p>
        </w:tc>
        <w:tc>
          <w:tcPr>
            <w:tcW w:w="8543" w:type="dxa"/>
          </w:tcPr>
          <w:p w14:paraId="7FF7A509" w14:textId="5792830B" w:rsidR="00A83253" w:rsidRPr="00902D10" w:rsidRDefault="001A39F0" w:rsidP="00AC1EA5">
            <w:pPr>
              <w:keepNext/>
              <w:ind w:firstLine="0"/>
              <w:rPr>
                <w:sz w:val="20"/>
                <w:szCs w:val="20"/>
                <w:lang w:val="en-US"/>
              </w:rPr>
            </w:pPr>
            <w:r w:rsidRPr="00902D10">
              <w:rPr>
                <w:sz w:val="20"/>
                <w:szCs w:val="20"/>
                <w:lang w:val="en-US"/>
              </w:rPr>
              <w:tab/>
            </w:r>
            <w:r w:rsidRPr="00902D10">
              <w:rPr>
                <w:b/>
                <w:bCs/>
                <w:sz w:val="20"/>
                <w:szCs w:val="20"/>
                <w:lang w:val="en-US"/>
              </w:rPr>
              <w:t>if</w:t>
            </w:r>
            <w:r w:rsidRPr="00902D10">
              <w:rPr>
                <w:sz w:val="20"/>
                <w:szCs w:val="20"/>
                <w:lang w:val="en-US"/>
              </w:rPr>
              <w:t xml:space="preserve"> </w:t>
            </w:r>
            <w:r w:rsidRPr="00902D10">
              <w:rPr>
                <w:b/>
                <w:bCs/>
                <w:sz w:val="20"/>
                <w:szCs w:val="20"/>
                <w:lang w:val="en-US"/>
              </w:rPr>
              <w:t>not</w:t>
            </w:r>
            <w:r w:rsidRPr="00902D10">
              <w:rPr>
                <w:sz w:val="20"/>
                <w:szCs w:val="20"/>
                <w:lang w:val="en-US"/>
              </w:rPr>
              <w:t xml:space="preserve"> </w:t>
            </w:r>
            <m:oMath>
              <m:r>
                <w:rPr>
                  <w:rFonts w:ascii="Cambria Math" w:hAnsi="Cambria Math"/>
                  <w:sz w:val="20"/>
                  <w:szCs w:val="20"/>
                  <w:lang w:val="en-US"/>
                </w:rPr>
                <m:t>process</m:t>
              </m:r>
            </m:oMath>
            <w:r w:rsidRPr="00902D10">
              <w:rPr>
                <w:rFonts w:eastAsiaTheme="minorEastAsia"/>
                <w:sz w:val="20"/>
                <w:szCs w:val="20"/>
                <w:lang w:val="en-US"/>
              </w:rPr>
              <w:t xml:space="preserve"> </w:t>
            </w:r>
            <w:r w:rsidRPr="00902D10">
              <w:rPr>
                <w:rFonts w:eastAsiaTheme="minorEastAsia"/>
                <w:b/>
                <w:bCs/>
                <w:sz w:val="20"/>
                <w:szCs w:val="20"/>
                <w:lang w:val="en-US"/>
              </w:rPr>
              <w:t>then</w:t>
            </w:r>
          </w:p>
        </w:tc>
      </w:tr>
      <w:tr w:rsidR="001A39F0" w:rsidRPr="00902D10" w14:paraId="235B7D38" w14:textId="77777777" w:rsidTr="00523250">
        <w:tc>
          <w:tcPr>
            <w:tcW w:w="851" w:type="dxa"/>
          </w:tcPr>
          <w:p w14:paraId="36F34D73" w14:textId="77777777" w:rsidR="001A39F0" w:rsidRPr="00902D10" w:rsidRDefault="001A39F0" w:rsidP="00AC1EA5">
            <w:pPr>
              <w:pStyle w:val="a6"/>
              <w:keepNext/>
              <w:numPr>
                <w:ilvl w:val="0"/>
                <w:numId w:val="15"/>
              </w:numPr>
              <w:jc w:val="right"/>
              <w:rPr>
                <w:sz w:val="20"/>
                <w:szCs w:val="20"/>
              </w:rPr>
            </w:pPr>
          </w:p>
        </w:tc>
        <w:tc>
          <w:tcPr>
            <w:tcW w:w="8543" w:type="dxa"/>
          </w:tcPr>
          <w:p w14:paraId="2EEF09E6" w14:textId="554060EB" w:rsidR="001A39F0" w:rsidRPr="00902D10" w:rsidRDefault="001A39F0" w:rsidP="00AC1EA5">
            <w:pPr>
              <w:keepNext/>
              <w:ind w:firstLine="0"/>
              <w:rPr>
                <w:sz w:val="20"/>
                <w:szCs w:val="20"/>
                <w:lang w:val="en-US"/>
              </w:rPr>
            </w:pPr>
            <w:r w:rsidRPr="00902D10">
              <w:rPr>
                <w:sz w:val="20"/>
                <w:szCs w:val="20"/>
                <w:lang w:val="en-US"/>
              </w:rPr>
              <w:tab/>
            </w:r>
            <w:r w:rsidRPr="00902D10">
              <w:rPr>
                <w:sz w:val="20"/>
                <w:szCs w:val="20"/>
                <w:lang w:val="en-US"/>
              </w:rPr>
              <w:tab/>
            </w:r>
            <w:r w:rsidRPr="00902D10">
              <w:rPr>
                <w:sz w:val="20"/>
                <w:szCs w:val="20"/>
              </w:rPr>
              <w:t>Префикс отсекается</w:t>
            </w:r>
            <w:r w:rsidRPr="00902D10">
              <w:rPr>
                <w:sz w:val="20"/>
                <w:szCs w:val="20"/>
                <w:lang w:val="en-US"/>
              </w:rPr>
              <w:t xml:space="preserve">; </w:t>
            </w:r>
            <w:r w:rsidRPr="00902D10">
              <w:rPr>
                <w:b/>
                <w:bCs/>
                <w:sz w:val="20"/>
                <w:szCs w:val="20"/>
                <w:lang w:val="en-US"/>
              </w:rPr>
              <w:t>continue</w:t>
            </w:r>
          </w:p>
        </w:tc>
      </w:tr>
      <w:tr w:rsidR="001A39F0" w:rsidRPr="00902D10" w14:paraId="5BC7D1E1" w14:textId="77777777" w:rsidTr="00523250">
        <w:tc>
          <w:tcPr>
            <w:tcW w:w="851" w:type="dxa"/>
          </w:tcPr>
          <w:p w14:paraId="4EDB8993" w14:textId="77777777" w:rsidR="001A39F0" w:rsidRPr="00902D10" w:rsidRDefault="001A39F0" w:rsidP="00AC1EA5">
            <w:pPr>
              <w:pStyle w:val="a6"/>
              <w:keepNext/>
              <w:numPr>
                <w:ilvl w:val="0"/>
                <w:numId w:val="15"/>
              </w:numPr>
              <w:jc w:val="right"/>
              <w:rPr>
                <w:sz w:val="20"/>
                <w:szCs w:val="20"/>
              </w:rPr>
            </w:pPr>
          </w:p>
        </w:tc>
        <w:tc>
          <w:tcPr>
            <w:tcW w:w="8543" w:type="dxa"/>
          </w:tcPr>
          <w:p w14:paraId="5739B454" w14:textId="51B0FE57" w:rsidR="001A39F0" w:rsidRPr="00902D10" w:rsidRDefault="001A39F0" w:rsidP="00AC1EA5">
            <w:pPr>
              <w:keepNext/>
              <w:ind w:firstLine="0"/>
              <w:rPr>
                <w:b/>
                <w:bCs/>
                <w:sz w:val="20"/>
                <w:szCs w:val="20"/>
                <w:lang w:val="en-US"/>
              </w:rPr>
            </w:pPr>
            <w:r w:rsidRPr="00902D10">
              <w:rPr>
                <w:sz w:val="20"/>
                <w:szCs w:val="20"/>
                <w:lang w:val="en-US"/>
              </w:rPr>
              <w:tab/>
            </w:r>
            <w:r w:rsidRPr="00902D10">
              <w:rPr>
                <w:b/>
                <w:bCs/>
                <w:sz w:val="20"/>
                <w:szCs w:val="20"/>
                <w:lang w:val="en-US"/>
              </w:rPr>
              <w:t>end</w:t>
            </w:r>
            <w:r w:rsidRPr="00902D10">
              <w:rPr>
                <w:sz w:val="20"/>
                <w:szCs w:val="20"/>
                <w:lang w:val="en-US"/>
              </w:rPr>
              <w:t xml:space="preserve"> </w:t>
            </w:r>
            <w:r w:rsidRPr="00902D10">
              <w:rPr>
                <w:b/>
                <w:bCs/>
                <w:sz w:val="20"/>
                <w:szCs w:val="20"/>
                <w:lang w:val="en-US"/>
              </w:rPr>
              <w:t>if</w:t>
            </w:r>
          </w:p>
        </w:tc>
      </w:tr>
      <w:tr w:rsidR="001A39F0" w:rsidRPr="00902D10" w14:paraId="1C0BEF91" w14:textId="77777777" w:rsidTr="00523250">
        <w:tc>
          <w:tcPr>
            <w:tcW w:w="851" w:type="dxa"/>
          </w:tcPr>
          <w:p w14:paraId="3523BA55" w14:textId="77777777" w:rsidR="001A39F0" w:rsidRPr="00902D10" w:rsidRDefault="001A39F0" w:rsidP="00AC1EA5">
            <w:pPr>
              <w:pStyle w:val="a6"/>
              <w:keepNext/>
              <w:numPr>
                <w:ilvl w:val="0"/>
                <w:numId w:val="15"/>
              </w:numPr>
              <w:jc w:val="right"/>
              <w:rPr>
                <w:sz w:val="20"/>
                <w:szCs w:val="20"/>
              </w:rPr>
            </w:pPr>
          </w:p>
        </w:tc>
        <w:tc>
          <w:tcPr>
            <w:tcW w:w="8543" w:type="dxa"/>
          </w:tcPr>
          <w:p w14:paraId="36B0146A" w14:textId="12FB92EB" w:rsidR="001A39F0" w:rsidRPr="00902D10" w:rsidRDefault="001A39F0" w:rsidP="00AC1EA5">
            <w:pPr>
              <w:keepNext/>
              <w:ind w:firstLine="0"/>
              <w:rPr>
                <w:sz w:val="20"/>
                <w:szCs w:val="20"/>
                <w:lang w:val="en-US"/>
              </w:rPr>
            </w:pPr>
            <w:r w:rsidRPr="00902D10">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1A39F0" w:rsidRPr="00C2020C" w14:paraId="13B763BF" w14:textId="77777777" w:rsidTr="00523250">
        <w:tc>
          <w:tcPr>
            <w:tcW w:w="851" w:type="dxa"/>
          </w:tcPr>
          <w:p w14:paraId="6FD38B02" w14:textId="77777777" w:rsidR="001A39F0" w:rsidRPr="00902D10" w:rsidRDefault="001A39F0" w:rsidP="00AC1EA5">
            <w:pPr>
              <w:pStyle w:val="a6"/>
              <w:keepNext/>
              <w:numPr>
                <w:ilvl w:val="0"/>
                <w:numId w:val="15"/>
              </w:numPr>
              <w:jc w:val="right"/>
              <w:rPr>
                <w:sz w:val="20"/>
                <w:szCs w:val="20"/>
              </w:rPr>
            </w:pPr>
          </w:p>
        </w:tc>
        <w:tc>
          <w:tcPr>
            <w:tcW w:w="8543" w:type="dxa"/>
          </w:tcPr>
          <w:p w14:paraId="2188AF3C" w14:textId="3F1C6635" w:rsidR="001A39F0" w:rsidRPr="00902D10" w:rsidRDefault="001A39F0" w:rsidP="00AC1EA5">
            <w:pPr>
              <w:keepNext/>
              <w:ind w:firstLine="0"/>
              <w:rPr>
                <w:sz w:val="20"/>
                <w:szCs w:val="20"/>
                <w:lang w:val="en-US"/>
              </w:rPr>
            </w:pPr>
            <w:r w:rsidRPr="00902D10">
              <w:rPr>
                <w:sz w:val="20"/>
                <w:szCs w:val="20"/>
                <w:lang w:val="en-US"/>
              </w:rPr>
              <w:tab/>
              <w:t xml:space="preserve">for all </w:t>
            </w:r>
            <m:oMath>
              <m:r>
                <w:rPr>
                  <w:rFonts w:ascii="Cambria Math" w:hAnsi="Cambria Math"/>
                  <w:sz w:val="20"/>
                  <w:szCs w:val="20"/>
                  <w:lang w:val="en-US"/>
                </w:rPr>
                <m:t>child∈Branch(σ)</m:t>
              </m:r>
            </m:oMath>
            <w:r w:rsidRPr="00902D10">
              <w:rPr>
                <w:rFonts w:eastAsiaTheme="minorEastAsia"/>
                <w:sz w:val="20"/>
                <w:szCs w:val="20"/>
                <w:lang w:val="en-US"/>
              </w:rPr>
              <w:t xml:space="preserve"> </w:t>
            </w:r>
            <w:r w:rsidRPr="00902D10">
              <w:rPr>
                <w:rFonts w:eastAsiaTheme="minorEastAsia"/>
                <w:b/>
                <w:bCs/>
                <w:sz w:val="20"/>
                <w:szCs w:val="20"/>
                <w:lang w:val="en-US"/>
              </w:rPr>
              <w:t>do</w:t>
            </w:r>
          </w:p>
        </w:tc>
      </w:tr>
      <w:tr w:rsidR="001A39F0" w:rsidRPr="00902D10" w14:paraId="02AC2BA4" w14:textId="77777777" w:rsidTr="00523250">
        <w:tc>
          <w:tcPr>
            <w:tcW w:w="851" w:type="dxa"/>
          </w:tcPr>
          <w:p w14:paraId="71067FAC" w14:textId="77777777" w:rsidR="001A39F0" w:rsidRPr="002E7ACB" w:rsidRDefault="001A39F0" w:rsidP="00AC1EA5">
            <w:pPr>
              <w:pStyle w:val="a6"/>
              <w:keepNext/>
              <w:numPr>
                <w:ilvl w:val="0"/>
                <w:numId w:val="15"/>
              </w:numPr>
              <w:jc w:val="right"/>
              <w:rPr>
                <w:sz w:val="20"/>
                <w:szCs w:val="20"/>
                <w:lang w:val="en-US"/>
              </w:rPr>
            </w:pPr>
          </w:p>
        </w:tc>
        <w:tc>
          <w:tcPr>
            <w:tcW w:w="8543" w:type="dxa"/>
          </w:tcPr>
          <w:p w14:paraId="215CDD8D" w14:textId="069E8A17" w:rsidR="001A39F0" w:rsidRPr="00902D10" w:rsidRDefault="001A39F0" w:rsidP="00AC1EA5">
            <w:pPr>
              <w:keepNext/>
              <w:ind w:firstLine="0"/>
              <w:rPr>
                <w:rFonts w:eastAsiaTheme="minorEastAsia"/>
                <w:sz w:val="20"/>
                <w:szCs w:val="20"/>
              </w:rPr>
            </w:pPr>
            <w:r w:rsidRPr="00902D10">
              <w:rPr>
                <w:sz w:val="20"/>
                <w:szCs w:val="20"/>
                <w:lang w:val="en-US"/>
              </w:rPr>
              <w:tab/>
            </w:r>
            <w:r w:rsidRPr="00902D10">
              <w:rPr>
                <w:sz w:val="20"/>
                <w:szCs w:val="20"/>
                <w:lang w:val="en-US"/>
              </w:rPr>
              <w:tab/>
            </w:r>
            <w:r w:rsidRPr="00902D10">
              <w:rPr>
                <w:sz w:val="20"/>
                <w:szCs w:val="20"/>
              </w:rPr>
              <w:t xml:space="preserve">Помещаем префикс в очередь на обработку </w:t>
            </w:r>
            <m:oMath>
              <m:r>
                <w:rPr>
                  <w:rFonts w:ascii="Cambria Math" w:hAnsi="Cambria Math"/>
                  <w:sz w:val="20"/>
                  <w:szCs w:val="20"/>
                </w:rPr>
                <m:t>Q</m:t>
              </m:r>
            </m:oMath>
            <w:r w:rsidRPr="00902D10">
              <w:rPr>
                <w:rFonts w:eastAsiaTheme="minorEastAsia"/>
                <w:sz w:val="20"/>
                <w:szCs w:val="20"/>
              </w:rPr>
              <w:t>.</w:t>
            </w:r>
            <w:r w:rsidRPr="00902D10">
              <w:rPr>
                <w:rFonts w:eastAsiaTheme="minorEastAsia"/>
                <w:sz w:val="20"/>
                <w:szCs w:val="20"/>
                <w:lang w:val="en-US"/>
              </w:rPr>
              <w:t>push</w:t>
            </w:r>
            <w:r w:rsidRPr="00902D10">
              <w:rPr>
                <w:rFonts w:eastAsiaTheme="minorEastAsia"/>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sidRPr="00902D10">
              <w:rPr>
                <w:rFonts w:eastAsiaTheme="minorEastAsia"/>
                <w:sz w:val="20"/>
                <w:szCs w:val="20"/>
              </w:rPr>
              <w:t>)</w:t>
            </w:r>
          </w:p>
        </w:tc>
      </w:tr>
      <w:tr w:rsidR="001A39F0" w:rsidRPr="00902D10" w14:paraId="66CE0751" w14:textId="77777777" w:rsidTr="00523250">
        <w:tc>
          <w:tcPr>
            <w:tcW w:w="851" w:type="dxa"/>
          </w:tcPr>
          <w:p w14:paraId="3F27D26B" w14:textId="77777777" w:rsidR="001A39F0" w:rsidRPr="00902D10" w:rsidRDefault="001A39F0" w:rsidP="00AC1EA5">
            <w:pPr>
              <w:pStyle w:val="a6"/>
              <w:keepNext/>
              <w:numPr>
                <w:ilvl w:val="0"/>
                <w:numId w:val="15"/>
              </w:numPr>
              <w:jc w:val="right"/>
              <w:rPr>
                <w:sz w:val="20"/>
                <w:szCs w:val="20"/>
              </w:rPr>
            </w:pPr>
          </w:p>
        </w:tc>
        <w:tc>
          <w:tcPr>
            <w:tcW w:w="8543" w:type="dxa"/>
          </w:tcPr>
          <w:p w14:paraId="75C02165" w14:textId="16336F45" w:rsidR="001A39F0" w:rsidRPr="00902D10" w:rsidRDefault="001A39F0" w:rsidP="00AC1EA5">
            <w:pPr>
              <w:keepNext/>
              <w:ind w:firstLine="0"/>
              <w:rPr>
                <w:sz w:val="20"/>
                <w:szCs w:val="20"/>
                <w:lang w:val="en-US"/>
              </w:rPr>
            </w:pPr>
            <w:r w:rsidRPr="002E7ACB">
              <w:rPr>
                <w:sz w:val="20"/>
                <w:szCs w:val="20"/>
              </w:rPr>
              <w:tab/>
            </w:r>
            <w:r w:rsidRPr="00902D10">
              <w:rPr>
                <w:b/>
                <w:bCs/>
                <w:sz w:val="20"/>
                <w:szCs w:val="20"/>
                <w:lang w:val="en-US"/>
              </w:rPr>
              <w:t>end</w:t>
            </w:r>
            <w:r w:rsidRPr="00902D10">
              <w:rPr>
                <w:sz w:val="20"/>
                <w:szCs w:val="20"/>
                <w:lang w:val="en-US"/>
              </w:rPr>
              <w:t xml:space="preserve"> </w:t>
            </w:r>
            <w:r w:rsidRPr="00902D10">
              <w:rPr>
                <w:b/>
                <w:bCs/>
                <w:sz w:val="20"/>
                <w:szCs w:val="20"/>
                <w:lang w:val="en-US"/>
              </w:rPr>
              <w:t>for</w:t>
            </w:r>
          </w:p>
        </w:tc>
      </w:tr>
      <w:tr w:rsidR="001A39F0" w:rsidRPr="00902D10" w14:paraId="3CD0E831" w14:textId="77777777" w:rsidTr="00523250">
        <w:tc>
          <w:tcPr>
            <w:tcW w:w="851" w:type="dxa"/>
            <w:tcBorders>
              <w:bottom w:val="single" w:sz="4" w:space="0" w:color="auto"/>
            </w:tcBorders>
          </w:tcPr>
          <w:p w14:paraId="09CBD37E" w14:textId="77777777" w:rsidR="001A39F0" w:rsidRPr="00902D10" w:rsidRDefault="001A39F0" w:rsidP="008C4D6A">
            <w:pPr>
              <w:pStyle w:val="a6"/>
              <w:numPr>
                <w:ilvl w:val="0"/>
                <w:numId w:val="15"/>
              </w:numPr>
              <w:jc w:val="right"/>
              <w:rPr>
                <w:sz w:val="20"/>
                <w:szCs w:val="20"/>
              </w:rPr>
            </w:pPr>
          </w:p>
        </w:tc>
        <w:tc>
          <w:tcPr>
            <w:tcW w:w="8543" w:type="dxa"/>
            <w:tcBorders>
              <w:bottom w:val="single" w:sz="4" w:space="0" w:color="auto"/>
            </w:tcBorders>
          </w:tcPr>
          <w:p w14:paraId="6B7D3115" w14:textId="4D069844" w:rsidR="001A39F0" w:rsidRPr="00902D10" w:rsidRDefault="001A39F0" w:rsidP="001A39F0">
            <w:pPr>
              <w:ind w:firstLine="0"/>
              <w:rPr>
                <w:b/>
                <w:bCs/>
                <w:sz w:val="20"/>
                <w:szCs w:val="20"/>
                <w:lang w:val="en-US"/>
              </w:rPr>
            </w:pPr>
            <w:r w:rsidRPr="00902D10">
              <w:rPr>
                <w:b/>
                <w:bCs/>
                <w:sz w:val="20"/>
                <w:szCs w:val="20"/>
                <w:lang w:val="en-US"/>
              </w:rPr>
              <w:t>end while</w:t>
            </w:r>
          </w:p>
        </w:tc>
      </w:tr>
    </w:tbl>
    <w:p w14:paraId="3AF2BED2" w14:textId="09F57E28" w:rsidR="00A83253" w:rsidRDefault="00036CBE" w:rsidP="00036CBE">
      <w:r w:rsidRPr="00036CBE">
        <w:t>К каждому узлу дерева поиска</w:t>
      </w:r>
      <w:r>
        <w:t xml:space="preserve"> </w:t>
      </w:r>
      <w:r w:rsidRPr="00036CBE">
        <w:t>мы применяем процедуру отсечения</w:t>
      </w:r>
      <w:r>
        <w:t xml:space="preserve"> </w:t>
      </w:r>
      <m:oMath>
        <m:r>
          <w:rPr>
            <w:rFonts w:ascii="Cambria Math" w:hAnsi="Cambria Math"/>
            <w:sz w:val="20"/>
            <w:szCs w:val="20"/>
            <w:lang w:val="en-US"/>
          </w:rPr>
          <m:t>Bound</m:t>
        </m:r>
      </m:oMath>
      <w:r w:rsidRPr="00036CBE">
        <w:t xml:space="preserve"> (Алгоритм</w:t>
      </w:r>
      <w:r>
        <w:t xml:space="preserve"> 2</w:t>
      </w:r>
      <w:r w:rsidRPr="00036CBE">
        <w:t>),</w:t>
      </w:r>
      <w:r>
        <w:t xml:space="preserve"> </w:t>
      </w:r>
      <w:r w:rsidRPr="00036CBE">
        <w:t>которая выполняет следующие действия:</w:t>
      </w:r>
    </w:p>
    <w:p w14:paraId="29F572FD" w14:textId="2EBEE72B" w:rsidR="006D19AF" w:rsidRDefault="006D19AF" w:rsidP="006D19AF">
      <w:pPr>
        <w:pStyle w:val="a6"/>
        <w:numPr>
          <w:ilvl w:val="0"/>
          <w:numId w:val="16"/>
        </w:numPr>
      </w:pPr>
      <w:r w:rsidRPr="006D19AF">
        <w:t>для префикса</w:t>
      </w:r>
      <w:r>
        <w:t xml:space="preserve"> </w:t>
      </w:r>
      <m:oMath>
        <m:r>
          <w:rPr>
            <w:rFonts w:ascii="Cambria Math" w:hAnsi="Cambria Math" w:cs="Cambria Math"/>
          </w:rPr>
          <m:t>σ</m:t>
        </m:r>
      </m:oMath>
      <w:r w:rsidRPr="006D19AF">
        <w:t xml:space="preserve"> мы находим кортеж</w:t>
      </w:r>
    </w:p>
    <w:p w14:paraId="6CB73BC7" w14:textId="31185AA7" w:rsidR="006D19AF" w:rsidRDefault="006D19AF" w:rsidP="006D19AF">
      <m:oMathPara>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3B39AD6C" w14:textId="01E22DAA" w:rsidR="006D19AF" w:rsidRDefault="006D19AF" w:rsidP="006D19AF">
      <w:pPr>
        <w:pStyle w:val="a6"/>
        <w:numPr>
          <w:ilvl w:val="0"/>
          <w:numId w:val="16"/>
        </w:numPr>
      </w:pPr>
      <w:r w:rsidRPr="006D19AF">
        <w:t>на шаге 4, мы вычисляем матрицу</w:t>
      </w:r>
      <w:r>
        <w:rPr>
          <w:rFonts w:ascii="Cambria Math" w:hAnsi="Cambria Math" w:cs="Cambria Math"/>
        </w:rPr>
        <w:t xml:space="preserve"> </w:t>
      </w:r>
      <m:oMath>
        <m:r>
          <w:rPr>
            <w:rFonts w:ascii="Cambria Math" w:hAnsi="Cambria Math" w:cs="Cambria Math"/>
          </w:rPr>
          <m:t>D(σ)</m:t>
        </m:r>
      </m:oMath>
      <w:r w:rsidRPr="006D19AF">
        <w:rPr>
          <w:rFonts w:cs="Cambria Math"/>
        </w:rPr>
        <w:t xml:space="preserve"> </w:t>
      </w:r>
      <w:r w:rsidRPr="006D19AF">
        <w:t>минимальных попарных весов по формуле:</w:t>
      </w:r>
    </w:p>
    <w:p w14:paraId="5CFE7DD7" w14:textId="4D450AEF"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в порядке σ}</m:t>
          </m:r>
        </m:oMath>
      </m:oMathPara>
    </w:p>
    <w:p w14:paraId="6CC1605E" w14:textId="6013AD54" w:rsidR="006D19AF" w:rsidRDefault="006D19AF" w:rsidP="006D19AF">
      <w:r w:rsidRPr="006D19AF">
        <w:t xml:space="preserve">Эта матрица удобно вычисляется </w:t>
      </w:r>
      <w:proofErr w:type="spellStart"/>
      <w:r w:rsidRPr="006D19AF">
        <w:t>инкрементально</w:t>
      </w:r>
      <w:proofErr w:type="spellEnd"/>
      <w:r w:rsidRPr="006D19AF">
        <w:t xml:space="preserve"> на основе 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rsidRPr="006D19AF">
        <w:t>родительского узла дерева</w:t>
      </w:r>
      <w:r>
        <w:t xml:space="preserve"> </w:t>
      </w:r>
      <w:r w:rsidRPr="006D19AF">
        <w:t>поиска</w:t>
      </w:r>
    </w:p>
    <w:p w14:paraId="6B99AF2C" w14:textId="14BD32AB" w:rsidR="006D19AF" w:rsidRDefault="006D19AF" w:rsidP="006D19AF">
      <w:pPr>
        <w:pStyle w:val="a6"/>
        <w:numPr>
          <w:ilvl w:val="0"/>
          <w:numId w:val="16"/>
        </w:numPr>
      </w:pPr>
      <w:r w:rsidRPr="006D19AF">
        <w:t>если, для некоторого</w:t>
      </w:r>
      <w: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t>,</w:t>
      </w:r>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6D19AF">
        <w:rPr>
          <w:rFonts w:cs="Cambria Math"/>
        </w:rPr>
        <w:t xml:space="preserve"> </w:t>
      </w:r>
      <w:r w:rsidRPr="006D19AF">
        <w:t>и</w:t>
      </w:r>
    </w:p>
    <w:p w14:paraId="394D86E4" w14:textId="26BE4DA9" w:rsidR="006D19AF" w:rsidRPr="006D19AF" w:rsidRDefault="006D19AF" w:rsidP="006D19AF">
      <w:pPr>
        <w:rPr>
          <w:rFonts w:eastAsiaTheme="minorEastAsia"/>
        </w:rPr>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m:oMathPara>
    </w:p>
    <w:p w14:paraId="6DB61C6A" w14:textId="77C3CF42" w:rsidR="006D19AF" w:rsidRPr="006D19AF" w:rsidRDefault="006D19AF" w:rsidP="006D19AF">
      <w:r w:rsidRPr="006D19AF">
        <w:t>то префикс</w:t>
      </w:r>
      <w:r w:rsidRPr="006D19AF">
        <w:rPr>
          <w:rFonts w:ascii="Cambria Math" w:hAnsi="Cambria Math" w:cs="Cambria Math"/>
        </w:rPr>
        <w:t xml:space="preserve"> </w:t>
      </w:r>
      <m:oMath>
        <m:r>
          <w:rPr>
            <w:rFonts w:ascii="Cambria Math" w:hAnsi="Cambria Math" w:cs="Cambria Math"/>
          </w:rPr>
          <m:t>σ</m:t>
        </m:r>
      </m:oMath>
      <w:r w:rsidRPr="006D19AF">
        <w:t xml:space="preserve"> имеет веса в матрице</w:t>
      </w:r>
      <w:r w:rsidRPr="006D19AF">
        <w:rPr>
          <w:rFonts w:ascii="Cambria Math" w:hAnsi="Cambria Math" w:cs="Cambria Math"/>
        </w:rPr>
        <w:t xml:space="preserve"> </w:t>
      </w:r>
      <m:oMath>
        <m:r>
          <w:rPr>
            <w:rFonts w:ascii="Cambria Math" w:hAnsi="Cambria Math" w:cs="Cambria Math"/>
          </w:rPr>
          <m:t xml:space="preserve">D(σ) </m:t>
        </m:r>
      </m:oMath>
      <w:r w:rsidRPr="006D19AF">
        <w:t>больше, чем для префикса</w:t>
      </w:r>
      <w:r w:rsidRPr="006D19AF">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sidRPr="006D19AF">
        <w:rPr>
          <w:rFonts w:ascii="Cambria Math" w:hAnsi="Cambria Math" w:cs="Cambria Math"/>
        </w:rPr>
        <w:t xml:space="preserve"> </w:t>
      </w:r>
      <w:r w:rsidRPr="006D19AF">
        <w:t>и подлежит отсечению</w:t>
      </w:r>
    </w:p>
    <w:p w14:paraId="2E127271" w14:textId="2FBCA439" w:rsidR="006D19AF" w:rsidRDefault="00FF1488" w:rsidP="006D19AF">
      <w:pPr>
        <w:pStyle w:val="a6"/>
        <w:numPr>
          <w:ilvl w:val="0"/>
          <w:numId w:val="16"/>
        </w:numPr>
      </w:pPr>
      <w:r w:rsidRPr="00FF1488">
        <w:t xml:space="preserve">на шаге 11, мы рассчитываем оценки </w:t>
      </w:r>
      <w:r>
        <w:rPr>
          <w:lang w:val="en-US"/>
        </w:rPr>
        <w:t>L</w:t>
      </w:r>
      <w:r w:rsidRPr="00FF1488">
        <w:rPr>
          <w:vertAlign w:val="subscript"/>
        </w:rPr>
        <w:t>1</w:t>
      </w:r>
      <w:r w:rsidRPr="00FF1488">
        <w:t xml:space="preserve"> и </w:t>
      </w:r>
      <w:r>
        <w:rPr>
          <w:lang w:val="en-US"/>
        </w:rPr>
        <w:t>L</w:t>
      </w:r>
      <w:r w:rsidRPr="00FF1488">
        <w:rPr>
          <w:vertAlign w:val="subscript"/>
        </w:rPr>
        <w:t>2</w:t>
      </w:r>
      <w:r w:rsidRPr="00FF1488">
        <w:t>, см. табл. 1 и сохраняем их в глобальной переменной</w:t>
      </w:r>
      <w:r w:rsidRPr="00FF1488">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rsidRPr="00FF1488">
        <w:t>, используя формулу</w:t>
      </w:r>
    </w:p>
    <w:p w14:paraId="72F4F3E6" w14:textId="7AF55782" w:rsidR="00FF1488" w:rsidRDefault="00FF1488" w:rsidP="00FF1488">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28C885AA" w14:textId="54E4700C" w:rsidR="00FF1488" w:rsidRDefault="00FF1488" w:rsidP="006D19AF">
      <w:pPr>
        <w:pStyle w:val="a6"/>
        <w:numPr>
          <w:ilvl w:val="0"/>
          <w:numId w:val="16"/>
        </w:numPr>
      </w:pPr>
      <w:r w:rsidRPr="00FF1488">
        <w:t>для текущего узла</w:t>
      </w:r>
      <w:r w:rsidRPr="00FF1488">
        <w:rPr>
          <w:rFonts w:ascii="Cambria Math" w:hAnsi="Cambria Math" w:cs="Cambria Math"/>
        </w:rPr>
        <w:t xml:space="preserve"> </w:t>
      </w:r>
      <m:oMath>
        <m:r>
          <w:rPr>
            <w:rFonts w:ascii="Cambria Math" w:hAnsi="Cambria Math" w:cs="Cambria Math"/>
          </w:rPr>
          <m:t>σ</m:t>
        </m:r>
      </m:oMath>
      <w:r w:rsidRPr="00FF1488">
        <w:t xml:space="preserve">, рассчитываем </w:t>
      </w:r>
      <w:r>
        <w:t xml:space="preserve">на шаге 13 </w:t>
      </w:r>
      <w:r w:rsidRPr="00FF1488">
        <w:t>нижнюю границу по формуле</w:t>
      </w:r>
    </w:p>
    <w:p w14:paraId="5AAB6230" w14:textId="03BDF513" w:rsidR="00FF1488" w:rsidRDefault="00FF1488" w:rsidP="00FF1488">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7B7BBBE6" w14:textId="1DA501CA" w:rsidR="00FF1488" w:rsidRPr="00FF1488" w:rsidRDefault="00FF1488" w:rsidP="006D19AF">
      <w:pPr>
        <w:pStyle w:val="a6"/>
        <w:numPr>
          <w:ilvl w:val="0"/>
          <w:numId w:val="16"/>
        </w:numPr>
      </w:pPr>
      <w:r w:rsidRPr="00FF1488">
        <w:t>наконец, узел</w:t>
      </w:r>
      <w:r>
        <w:rPr>
          <w:rFonts w:ascii="Cambria Math" w:hAnsi="Cambria Math" w:cs="Cambria Math"/>
        </w:rPr>
        <w:t xml:space="preserve"> </w:t>
      </w:r>
      <m:oMath>
        <m:r>
          <w:rPr>
            <w:rFonts w:ascii="Cambria Math" w:hAnsi="Cambria Math" w:cs="Cambria Math"/>
          </w:rPr>
          <m:t>σ</m:t>
        </m:r>
      </m:oMath>
      <w:r w:rsidRPr="00FF1488">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AC1EA5" w14:paraId="0F5F1598" w14:textId="77777777" w:rsidTr="00AC1EA5">
        <w:trPr>
          <w:cantSplit/>
        </w:trPr>
        <w:tc>
          <w:tcPr>
            <w:tcW w:w="9394" w:type="dxa"/>
            <w:gridSpan w:val="2"/>
            <w:tcBorders>
              <w:top w:val="single" w:sz="4" w:space="0" w:color="auto"/>
              <w:bottom w:val="single" w:sz="4" w:space="0" w:color="auto"/>
            </w:tcBorders>
          </w:tcPr>
          <w:p w14:paraId="36EBCE88" w14:textId="20403026" w:rsidR="00AC1EA5" w:rsidRPr="00AC1EA5" w:rsidRDefault="00AC1EA5" w:rsidP="00AC1EA5">
            <w:pPr>
              <w:keepNext/>
              <w:keepLines/>
              <w:ind w:firstLine="0"/>
              <w:rPr>
                <w:lang w:val="en-US"/>
              </w:rPr>
            </w:pPr>
            <w:r w:rsidRPr="00A83253">
              <w:rPr>
                <w:b/>
                <w:bCs/>
              </w:rPr>
              <w:lastRenderedPageBreak/>
              <w:t xml:space="preserve">Алгоритм </w:t>
            </w:r>
            <w:r>
              <w:rPr>
                <w:b/>
                <w:bCs/>
                <w:lang w:val="en-US"/>
              </w:rPr>
              <w:t>2</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Bound</w:t>
            </w:r>
          </w:p>
        </w:tc>
      </w:tr>
      <w:tr w:rsidR="00AC1EA5" w:rsidRPr="00902D10" w14:paraId="52B8F597" w14:textId="77777777" w:rsidTr="00523250">
        <w:trPr>
          <w:cantSplit/>
        </w:trPr>
        <w:tc>
          <w:tcPr>
            <w:tcW w:w="851" w:type="dxa"/>
            <w:tcBorders>
              <w:top w:val="single" w:sz="4" w:space="0" w:color="auto"/>
            </w:tcBorders>
          </w:tcPr>
          <w:p w14:paraId="4DCC280F" w14:textId="77777777" w:rsidR="00AC1EA5" w:rsidRPr="00902D10" w:rsidRDefault="00AC1EA5" w:rsidP="00AC1EA5">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C299800" w14:textId="10E82381" w:rsidR="00AC1EA5" w:rsidRPr="00AC1EA5" w:rsidRDefault="00AC1EA5" w:rsidP="00AC1EA5">
            <w:pPr>
              <w:keepNext/>
              <w:keepLines/>
              <w:ind w:firstLine="0"/>
              <w:rPr>
                <w:sz w:val="20"/>
                <w:szCs w:val="20"/>
                <w:lang w:val="en-US"/>
              </w:rPr>
            </w:pPr>
            <w:r>
              <w:rPr>
                <w:sz w:val="20"/>
                <w:szCs w:val="20"/>
              </w:rPr>
              <w:t>префикс</w:t>
            </w:r>
            <w:r>
              <w:rPr>
                <w:sz w:val="20"/>
                <w:szCs w:val="20"/>
                <w:lang w:val="en-US"/>
              </w:rPr>
              <w:t xml:space="preserve"> </w:t>
            </w:r>
            <m:oMath>
              <m:r>
                <w:rPr>
                  <w:rFonts w:ascii="Cambria Math" w:hAnsi="Cambria Math"/>
                </w:rPr>
                <m:t>σ</m:t>
              </m:r>
            </m:oMath>
          </w:p>
        </w:tc>
      </w:tr>
      <w:tr w:rsidR="00AC1EA5" w:rsidRPr="00902D10" w14:paraId="768D705A" w14:textId="77777777" w:rsidTr="00523250">
        <w:trPr>
          <w:cantSplit/>
        </w:trPr>
        <w:tc>
          <w:tcPr>
            <w:tcW w:w="851" w:type="dxa"/>
          </w:tcPr>
          <w:p w14:paraId="1CB28789" w14:textId="77777777" w:rsidR="00AC1EA5" w:rsidRPr="00902D10" w:rsidRDefault="00AC1EA5" w:rsidP="00AC1EA5">
            <w:pPr>
              <w:keepNext/>
              <w:keepLines/>
              <w:ind w:firstLine="0"/>
              <w:jc w:val="right"/>
              <w:rPr>
                <w:sz w:val="20"/>
                <w:szCs w:val="20"/>
              </w:rPr>
            </w:pPr>
            <w:r w:rsidRPr="00902D10">
              <w:rPr>
                <w:sz w:val="20"/>
                <w:szCs w:val="20"/>
              </w:rPr>
              <w:t>Выход:</w:t>
            </w:r>
          </w:p>
        </w:tc>
        <w:tc>
          <w:tcPr>
            <w:tcW w:w="8543" w:type="dxa"/>
          </w:tcPr>
          <w:p w14:paraId="080658E8" w14:textId="7F730F41" w:rsidR="00AC1EA5" w:rsidRPr="00902D10" w:rsidRDefault="00AC1EA5" w:rsidP="00AC1EA5">
            <w:pPr>
              <w:keepNext/>
              <w:keepLines/>
              <w:ind w:firstLine="0"/>
              <w:rPr>
                <w:sz w:val="20"/>
                <w:szCs w:val="20"/>
              </w:rPr>
            </w:pPr>
            <w:r w:rsidRPr="00AC1EA5">
              <w:rPr>
                <w:sz w:val="20"/>
                <w:szCs w:val="20"/>
              </w:rPr>
              <w:t>признак того, что префикс подлежит обработке1</w:t>
            </w:r>
          </w:p>
        </w:tc>
      </w:tr>
      <w:tr w:rsidR="00AC1EA5" w:rsidRPr="00902D10" w14:paraId="758E3BC0" w14:textId="77777777" w:rsidTr="00523250">
        <w:trPr>
          <w:cantSplit/>
        </w:trPr>
        <w:tc>
          <w:tcPr>
            <w:tcW w:w="851" w:type="dxa"/>
          </w:tcPr>
          <w:p w14:paraId="2B1C361E" w14:textId="77777777" w:rsidR="00AC1EA5" w:rsidRPr="00902D10" w:rsidRDefault="00AC1EA5" w:rsidP="00AC1EA5">
            <w:pPr>
              <w:pStyle w:val="a6"/>
              <w:keepNext/>
              <w:keepLines/>
              <w:numPr>
                <w:ilvl w:val="0"/>
                <w:numId w:val="17"/>
              </w:numPr>
              <w:jc w:val="right"/>
              <w:rPr>
                <w:sz w:val="20"/>
                <w:szCs w:val="20"/>
              </w:rPr>
            </w:pPr>
          </w:p>
        </w:tc>
        <w:tc>
          <w:tcPr>
            <w:tcW w:w="8543" w:type="dxa"/>
          </w:tcPr>
          <w:p w14:paraId="7454D577" w14:textId="79D5EC96" w:rsidR="00AC1EA5" w:rsidRPr="00902D10"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oMath>
          </w:p>
        </w:tc>
      </w:tr>
      <w:tr w:rsidR="00AC1EA5" w:rsidRPr="00902D10" w14:paraId="14B1F5E5" w14:textId="77777777" w:rsidTr="00523250">
        <w:trPr>
          <w:cantSplit/>
        </w:trPr>
        <w:tc>
          <w:tcPr>
            <w:tcW w:w="851" w:type="dxa"/>
          </w:tcPr>
          <w:p w14:paraId="6C9728F6" w14:textId="77777777" w:rsidR="00AC1EA5" w:rsidRPr="00902D10" w:rsidRDefault="00AC1EA5" w:rsidP="00AC1EA5">
            <w:pPr>
              <w:pStyle w:val="a6"/>
              <w:keepNext/>
              <w:keepLines/>
              <w:numPr>
                <w:ilvl w:val="0"/>
                <w:numId w:val="17"/>
              </w:numPr>
              <w:jc w:val="right"/>
              <w:rPr>
                <w:sz w:val="20"/>
                <w:szCs w:val="20"/>
              </w:rPr>
            </w:pPr>
          </w:p>
        </w:tc>
        <w:tc>
          <w:tcPr>
            <w:tcW w:w="8543" w:type="dxa"/>
          </w:tcPr>
          <w:p w14:paraId="7E0B5B13" w14:textId="51A368D5" w:rsidR="00AC1EA5" w:rsidRPr="00AC1EA5" w:rsidRDefault="00AC1EA5" w:rsidP="00AC1EA5">
            <w:pPr>
              <w:keepNext/>
              <w:keepLines/>
              <w:ind w:firstLine="0"/>
              <w:rPr>
                <w:sz w:val="20"/>
                <w:szCs w:val="20"/>
                <w:lang w:val="en-US"/>
              </w:rPr>
            </w:pPr>
            <w:r w:rsidRPr="00AC1EA5">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AC1EA5" w:rsidRPr="00902D10" w14:paraId="1A5CEB54" w14:textId="77777777" w:rsidTr="00523250">
        <w:trPr>
          <w:cantSplit/>
        </w:trPr>
        <w:tc>
          <w:tcPr>
            <w:tcW w:w="851" w:type="dxa"/>
          </w:tcPr>
          <w:p w14:paraId="0A330DC3" w14:textId="77777777" w:rsidR="00AC1EA5" w:rsidRPr="00902D10" w:rsidRDefault="00AC1EA5" w:rsidP="00AC1EA5">
            <w:pPr>
              <w:pStyle w:val="a6"/>
              <w:keepNext/>
              <w:keepLines/>
              <w:numPr>
                <w:ilvl w:val="0"/>
                <w:numId w:val="17"/>
              </w:numPr>
              <w:jc w:val="right"/>
              <w:rPr>
                <w:sz w:val="20"/>
                <w:szCs w:val="20"/>
              </w:rPr>
            </w:pPr>
          </w:p>
        </w:tc>
        <w:tc>
          <w:tcPr>
            <w:tcW w:w="8543" w:type="dxa"/>
          </w:tcPr>
          <w:p w14:paraId="63A3B4D3" w14:textId="1D54363D" w:rsidR="00AC1EA5" w:rsidRPr="00AC1EA5" w:rsidRDefault="00AC1EA5" w:rsidP="00AC1EA5">
            <w:pPr>
              <w:keepNext/>
              <w:keepLines/>
              <w:ind w:firstLine="0"/>
              <w:rPr>
                <w:rFonts w:ascii="Cambria Math" w:hAnsi="Cambria Math"/>
                <w:iCs/>
                <w:sz w:val="20"/>
                <w:szCs w:val="20"/>
              </w:rPr>
            </w:pPr>
            <w:r w:rsidRPr="00AC1EA5">
              <w:rPr>
                <w:rFonts w:ascii="Cambria Math" w:hAnsi="Cambria Math"/>
                <w:iCs/>
                <w:sz w:val="20"/>
                <w:szCs w:val="20"/>
              </w:rPr>
              <w:t xml:space="preserve">вычисляем кортеж </w:t>
            </w:r>
            <m:oMath>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sSub>
                <m:sSubPr>
                  <m:ctrlPr>
                    <w:rPr>
                      <w:rFonts w:ascii="Cambria Math" w:hAnsi="Cambria Math"/>
                      <w:iCs/>
                      <w:sz w:val="20"/>
                      <w:szCs w:val="20"/>
                      <w:lang w:val="en-US"/>
                    </w:rPr>
                  </m:ctrlPr>
                </m:sSubPr>
                <m:e>
                  <m:r>
                    <w:rPr>
                      <w:rFonts w:ascii="Cambria Math" w:hAnsi="Cambria Math"/>
                      <w:sz w:val="20"/>
                      <w:szCs w:val="20"/>
                      <w:lang w:val="en-US"/>
                    </w:rPr>
                    <m:t>V</m:t>
                  </m:r>
                </m:e>
                <m:sub>
                  <m:sSub>
                    <m:sSubPr>
                      <m:ctrlPr>
                        <w:rPr>
                          <w:rFonts w:ascii="Cambria Math" w:hAnsi="Cambria Math"/>
                          <w:iCs/>
                          <w:sz w:val="20"/>
                          <w:szCs w:val="20"/>
                          <w:lang w:val="en-US"/>
                        </w:rPr>
                      </m:ctrlPr>
                    </m:sSubPr>
                    <m:e>
                      <m:r>
                        <w:rPr>
                          <w:rFonts w:ascii="Cambria Math" w:hAnsi="Cambria Math"/>
                          <w:sz w:val="20"/>
                          <w:szCs w:val="20"/>
                          <w:lang w:val="en-US"/>
                        </w:rPr>
                        <m:t>i</m:t>
                      </m:r>
                    </m:e>
                    <m:sub>
                      <m:r>
                        <w:rPr>
                          <w:rFonts w:ascii="Cambria Math" w:hAnsi="Cambria Math"/>
                          <w:sz w:val="20"/>
                          <w:szCs w:val="20"/>
                          <w:lang w:val="en-US"/>
                        </w:rPr>
                        <m:t>r</m:t>
                      </m:r>
                    </m:sub>
                  </m:sSub>
                </m:sub>
              </m:sSub>
              <m:r>
                <w:rPr>
                  <w:rFonts w:ascii="Cambria Math" w:hAnsi="Cambria Math"/>
                  <w:sz w:val="20"/>
                  <w:szCs w:val="20"/>
                </w:rPr>
                <m:t>)</m:t>
              </m:r>
            </m:oMath>
          </w:p>
        </w:tc>
      </w:tr>
      <w:tr w:rsidR="00AC1EA5" w:rsidRPr="00902D10" w14:paraId="17200249" w14:textId="77777777" w:rsidTr="00523250">
        <w:trPr>
          <w:cantSplit/>
        </w:trPr>
        <w:tc>
          <w:tcPr>
            <w:tcW w:w="851" w:type="dxa"/>
          </w:tcPr>
          <w:p w14:paraId="79BCC5D6" w14:textId="77777777" w:rsidR="00AC1EA5" w:rsidRPr="00902D10" w:rsidRDefault="00AC1EA5" w:rsidP="00AC1EA5">
            <w:pPr>
              <w:pStyle w:val="a6"/>
              <w:keepNext/>
              <w:keepLines/>
              <w:numPr>
                <w:ilvl w:val="0"/>
                <w:numId w:val="17"/>
              </w:numPr>
              <w:jc w:val="right"/>
              <w:rPr>
                <w:sz w:val="20"/>
                <w:szCs w:val="20"/>
              </w:rPr>
            </w:pPr>
          </w:p>
        </w:tc>
        <w:tc>
          <w:tcPr>
            <w:tcW w:w="8543" w:type="dxa"/>
          </w:tcPr>
          <w:p w14:paraId="59FE9827" w14:textId="35C96EEA" w:rsidR="00AC1EA5" w:rsidRPr="00AC1EA5" w:rsidRDefault="00636C34" w:rsidP="00AC1EA5">
            <w:pPr>
              <w:keepNext/>
              <w:keepLines/>
              <w:ind w:firstLine="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AC1EA5" w:rsidRPr="00C2020C" w14:paraId="5CD9DF56" w14:textId="77777777" w:rsidTr="00523250">
        <w:trPr>
          <w:cantSplit/>
        </w:trPr>
        <w:tc>
          <w:tcPr>
            <w:tcW w:w="851" w:type="dxa"/>
          </w:tcPr>
          <w:p w14:paraId="4204767F" w14:textId="77777777" w:rsidR="00AC1EA5" w:rsidRPr="00902D10" w:rsidRDefault="00AC1EA5" w:rsidP="00AC1EA5">
            <w:pPr>
              <w:pStyle w:val="a6"/>
              <w:keepNext/>
              <w:keepLines/>
              <w:numPr>
                <w:ilvl w:val="0"/>
                <w:numId w:val="17"/>
              </w:numPr>
              <w:jc w:val="right"/>
              <w:rPr>
                <w:sz w:val="20"/>
                <w:szCs w:val="20"/>
              </w:rPr>
            </w:pPr>
          </w:p>
        </w:tc>
        <w:tc>
          <w:tcPr>
            <w:tcW w:w="8543" w:type="dxa"/>
          </w:tcPr>
          <w:p w14:paraId="4042C705" w14:textId="0F95167B"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if</w:t>
            </w:r>
            <w:r>
              <w:rPr>
                <w:rFonts w:eastAsiaTheme="minorEastAsia"/>
                <w:sz w:val="20"/>
                <w:szCs w:val="20"/>
                <w:lang w:val="en-US"/>
              </w:rPr>
              <w:t xml:space="preserve"> </w:t>
            </w:r>
            <m:oMath>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w:rPr>
                      <w:rFonts w:ascii="Cambria Math" w:eastAsiaTheme="minorEastAsia" w:hAnsi="Cambria Math"/>
                      <w:sz w:val="20"/>
                      <w:szCs w:val="20"/>
                      <w:lang w:val="en-US"/>
                    </w:rPr>
                    <m:t>(σ)</m:t>
                  </m:r>
                </m:sup>
              </m:sSubSup>
              <m:r>
                <w:rPr>
                  <w:rFonts w:ascii="Cambria Math" w:eastAsiaTheme="minorEastAsia" w:hAnsi="Cambria Math"/>
                  <w:sz w:val="20"/>
                  <w:szCs w:val="20"/>
                  <w:lang w:val="en-US"/>
                </w:rPr>
                <m:t>⩾</m:t>
              </m:r>
              <m:sSubSup>
                <m:sSubSupPr>
                  <m:ctrlPr>
                    <w:rPr>
                      <w:rFonts w:ascii="Cambria Math" w:eastAsiaTheme="minorEastAsia" w:hAnsi="Cambria Math"/>
                      <w:sz w:val="20"/>
                      <w:szCs w:val="20"/>
                      <w:lang w:val="en-US"/>
                    </w:rPr>
                  </m:ctrlPr>
                </m:sSubSupPr>
                <m:e>
                  <m:r>
                    <w:rPr>
                      <w:rFonts w:ascii="Cambria Math" w:eastAsiaTheme="minorEastAsia" w:hAnsi="Cambria Math"/>
                      <w:sz w:val="20"/>
                      <w:szCs w:val="20"/>
                      <w:lang w:val="en-US"/>
                    </w:rPr>
                    <m:t>D</m:t>
                  </m:r>
                </m:e>
                <m:sub>
                  <m:r>
                    <w:rPr>
                      <w:rFonts w:ascii="Cambria Math" w:eastAsiaTheme="minorEastAsia" w:hAnsi="Cambria Math"/>
                      <w:sz w:val="20"/>
                      <w:szCs w:val="20"/>
                      <w:lang w:val="en-US"/>
                    </w:rPr>
                    <m:t>ij</m:t>
                  </m:r>
                </m:sub>
                <m:sup>
                  <m:r>
                    <m:rPr>
                      <m:scr m:val="script"/>
                    </m:rPr>
                    <w:rPr>
                      <w:rFonts w:ascii="Cambria Math" w:eastAsiaTheme="minorEastAsia" w:hAnsi="Cambria Math"/>
                      <w:sz w:val="20"/>
                      <w:szCs w:val="20"/>
                      <w:lang w:val="en-US"/>
                    </w:rPr>
                    <m:t>T</m:t>
                  </m:r>
                </m:sup>
              </m:sSubSup>
              <m:r>
                <m:rPr>
                  <m:scr m:val="script"/>
                </m:rPr>
                <w:rPr>
                  <w:rFonts w:ascii="Cambria Math" w:eastAsiaTheme="minorEastAsia" w:hAnsi="Cambria Math"/>
                  <w:sz w:val="20"/>
                  <w:szCs w:val="20"/>
                  <w:lang w:val="en-US"/>
                </w:rPr>
                <m:t>[T],</m:t>
              </m:r>
              <m:r>
                <m:rPr>
                  <m:sty m:val="p"/>
                </m:rPr>
                <w:rPr>
                  <w:rFonts w:ascii="Cambria Math" w:eastAsiaTheme="minorEastAsia" w:hAnsi="Cambria Math"/>
                  <w:sz w:val="20"/>
                  <w:szCs w:val="20"/>
                  <w:lang w:val="en-US"/>
                </w:rPr>
                <m:t>∀</m:t>
              </m:r>
              <m:r>
                <w:rPr>
                  <w:rFonts w:ascii="Cambria Math" w:eastAsiaTheme="minorEastAsia" w:hAnsi="Cambria Math"/>
                  <w:sz w:val="20"/>
                  <w:szCs w:val="20"/>
                  <w:lang w:val="en-US"/>
                </w:rPr>
                <m:t>i,j</m:t>
              </m:r>
            </m:oMath>
            <w:r>
              <w:rPr>
                <w:rFonts w:eastAsiaTheme="minorEastAsia"/>
                <w:sz w:val="20"/>
                <w:szCs w:val="20"/>
                <w:lang w:val="en-US"/>
              </w:rPr>
              <w:t xml:space="preserve"> </w:t>
            </w:r>
            <w:r w:rsidRPr="00AC1EA5">
              <w:rPr>
                <w:rFonts w:eastAsiaTheme="minorEastAsia"/>
                <w:b/>
                <w:bCs/>
                <w:sz w:val="20"/>
                <w:szCs w:val="20"/>
                <w:lang w:val="en-US"/>
              </w:rPr>
              <w:t>then</w:t>
            </w:r>
          </w:p>
        </w:tc>
      </w:tr>
      <w:tr w:rsidR="00AC1EA5" w:rsidRPr="00AC1EA5" w14:paraId="4D5FB47C" w14:textId="77777777" w:rsidTr="00523250">
        <w:trPr>
          <w:cantSplit/>
        </w:trPr>
        <w:tc>
          <w:tcPr>
            <w:tcW w:w="851" w:type="dxa"/>
          </w:tcPr>
          <w:p w14:paraId="2D59BBE3"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6689BE8A" w14:textId="1A34889B" w:rsidR="00AC1EA5" w:rsidRPr="00AC1EA5" w:rsidRDefault="00AC1EA5" w:rsidP="00AC1EA5">
            <w:pPr>
              <w:keepNext/>
              <w:keepLines/>
              <w:ind w:firstLine="0"/>
              <w:rPr>
                <w:sz w:val="20"/>
                <w:szCs w:val="20"/>
                <w:lang w:val="en-US"/>
              </w:rPr>
            </w:pPr>
            <w:r>
              <w:rPr>
                <w:sz w:val="20"/>
                <w:szCs w:val="20"/>
                <w:lang w:val="en-US"/>
              </w:rPr>
              <w:tab/>
            </w:r>
            <w:r w:rsidRPr="00AC1EA5">
              <w:rPr>
                <w:b/>
                <w:bCs/>
                <w:sz w:val="20"/>
                <w:szCs w:val="20"/>
                <w:lang w:val="en-US"/>
              </w:rPr>
              <w:t>return</w:t>
            </w:r>
            <w:r>
              <w:rPr>
                <w:sz w:val="20"/>
                <w:szCs w:val="20"/>
                <w:lang w:val="en-US"/>
              </w:rPr>
              <w:t xml:space="preserve"> </w:t>
            </w:r>
            <w:r w:rsidRPr="00AC1EA5">
              <w:rPr>
                <w:b/>
                <w:bCs/>
                <w:sz w:val="20"/>
                <w:szCs w:val="20"/>
                <w:lang w:val="en-US"/>
              </w:rPr>
              <w:t>false</w:t>
            </w:r>
          </w:p>
        </w:tc>
      </w:tr>
      <w:tr w:rsidR="00AC1EA5" w:rsidRPr="00AC1EA5" w14:paraId="4F6991C2" w14:textId="77777777" w:rsidTr="00523250">
        <w:trPr>
          <w:cantSplit/>
        </w:trPr>
        <w:tc>
          <w:tcPr>
            <w:tcW w:w="851" w:type="dxa"/>
          </w:tcPr>
          <w:p w14:paraId="6B9BD8A7"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54D3762D" w14:textId="0930C204" w:rsidR="00AC1EA5" w:rsidRPr="00AC1EA5" w:rsidRDefault="00AC1EA5" w:rsidP="00AC1EA5">
            <w:pPr>
              <w:keepNext/>
              <w:keepLines/>
              <w:ind w:firstLine="0"/>
              <w:rPr>
                <w:sz w:val="20"/>
                <w:szCs w:val="20"/>
                <w:lang w:val="en-US"/>
              </w:rPr>
            </w:pPr>
            <w:r w:rsidRPr="00AC1EA5">
              <w:rPr>
                <w:b/>
                <w:bCs/>
                <w:sz w:val="20"/>
                <w:szCs w:val="20"/>
                <w:lang w:val="en-US"/>
              </w:rPr>
              <w:t>end</w:t>
            </w:r>
            <w:r>
              <w:rPr>
                <w:sz w:val="20"/>
                <w:szCs w:val="20"/>
                <w:lang w:val="en-US"/>
              </w:rPr>
              <w:t xml:space="preserve"> </w:t>
            </w:r>
            <w:r w:rsidRPr="00AC1EA5">
              <w:rPr>
                <w:b/>
                <w:bCs/>
                <w:sz w:val="20"/>
                <w:szCs w:val="20"/>
                <w:lang w:val="en-US"/>
              </w:rPr>
              <w:t>if</w:t>
            </w:r>
          </w:p>
        </w:tc>
      </w:tr>
      <w:tr w:rsidR="00AC1EA5" w:rsidRPr="00AC1EA5" w14:paraId="2ED55528" w14:textId="77777777" w:rsidTr="00523250">
        <w:trPr>
          <w:cantSplit/>
        </w:trPr>
        <w:tc>
          <w:tcPr>
            <w:tcW w:w="851" w:type="dxa"/>
          </w:tcPr>
          <w:p w14:paraId="2009B185"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2EEC0054" w14:textId="128B318D" w:rsidR="00AC1EA5" w:rsidRPr="002E7ACB" w:rsidRDefault="00AC1EA5" w:rsidP="00AC1EA5">
            <w:pPr>
              <w:keepNext/>
              <w:keepLines/>
              <w:ind w:firstLine="0"/>
              <w:rPr>
                <w:sz w:val="20"/>
                <w:szCs w:val="20"/>
              </w:rPr>
            </w:pPr>
            <w:r w:rsidRPr="002E7ACB">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AC1EA5" w:rsidRPr="00AC1EA5" w14:paraId="31EACBC6" w14:textId="77777777" w:rsidTr="00523250">
        <w:trPr>
          <w:cantSplit/>
        </w:trPr>
        <w:tc>
          <w:tcPr>
            <w:tcW w:w="851" w:type="dxa"/>
          </w:tcPr>
          <w:p w14:paraId="4930B3AD" w14:textId="77777777" w:rsidR="00AC1EA5" w:rsidRPr="002E7ACB" w:rsidRDefault="00AC1EA5" w:rsidP="00AC1EA5">
            <w:pPr>
              <w:pStyle w:val="a6"/>
              <w:keepNext/>
              <w:keepLines/>
              <w:numPr>
                <w:ilvl w:val="0"/>
                <w:numId w:val="17"/>
              </w:numPr>
              <w:jc w:val="right"/>
              <w:rPr>
                <w:sz w:val="20"/>
                <w:szCs w:val="20"/>
              </w:rPr>
            </w:pPr>
          </w:p>
        </w:tc>
        <w:tc>
          <w:tcPr>
            <w:tcW w:w="8543" w:type="dxa"/>
          </w:tcPr>
          <w:p w14:paraId="6C69CD03" w14:textId="07DD0414" w:rsidR="00AC1EA5" w:rsidRPr="00AC1EA5" w:rsidRDefault="00636C34" w:rsidP="00AC1EA5">
            <w:pPr>
              <w:keepNext/>
              <w:keepLines/>
              <w:ind w:firstLine="0"/>
              <w:rPr>
                <w:sz w:val="20"/>
                <w:szCs w:val="20"/>
                <w:lang w:val="en-US"/>
              </w:rPr>
            </w:pPr>
            <m:oMathPara>
              <m:oMathParaPr>
                <m:jc m:val="left"/>
              </m:oMathParaPr>
              <m:oMath>
                <m:sSub>
                  <m:sSubPr>
                    <m:ctrlPr>
                      <w:rPr>
                        <w:rFonts w:ascii="Cambria Math" w:hAnsi="Cambria Math"/>
                        <w:sz w:val="20"/>
                        <w:szCs w:val="20"/>
                        <w:lang w:val="en-US"/>
                      </w:rPr>
                    </m:ctrlPr>
                  </m:sSubPr>
                  <m:e>
                    <m:r>
                      <w:rPr>
                        <w:rFonts w:ascii="Cambria Math" w:hAnsi="Cambria Math"/>
                        <w:sz w:val="20"/>
                        <w:szCs w:val="20"/>
                        <w:lang w:val="en-US"/>
                      </w:rPr>
                      <m:t>c</m:t>
                    </m:r>
                  </m:e>
                  <m:sub>
                    <m:r>
                      <w:rPr>
                        <w:rFonts w:ascii="Cambria Math" w:hAnsi="Cambria Math"/>
                        <w:sz w:val="20"/>
                        <w:szCs w:val="20"/>
                        <w:lang w:val="en-US"/>
                      </w:rPr>
                      <m:t>min</m:t>
                    </m:r>
                  </m:sub>
                </m:sSub>
                <m:r>
                  <w:rPr>
                    <w:rFonts w:ascii="Cambria Math" w:hAnsi="Cambria Math"/>
                    <w:sz w:val="20"/>
                    <w:szCs w:val="20"/>
                    <w:lang w:val="en-US"/>
                  </w:rPr>
                  <m:t>=</m:t>
                </m:r>
                <m:limLow>
                  <m:limLowPr>
                    <m:ctrlPr>
                      <w:rPr>
                        <w:rFonts w:ascii="Cambria Math" w:hAnsi="Cambria Math"/>
                        <w:sz w:val="20"/>
                        <w:szCs w:val="20"/>
                        <w:lang w:val="en-US"/>
                      </w:rPr>
                    </m:ctrlPr>
                  </m:limLowPr>
                  <m:e>
                    <m:r>
                      <m:rPr>
                        <m:sty m:val="p"/>
                      </m:rPr>
                      <w:rPr>
                        <w:rFonts w:ascii="Cambria Math" w:hAnsi="Cambria Math"/>
                        <w:sz w:val="20"/>
                        <w:szCs w:val="20"/>
                        <w:lang w:val="en-US"/>
                      </w:rPr>
                      <m:t>min</m:t>
                    </m:r>
                    <m:r>
                      <w:rPr>
                        <w:rFonts w:ascii="Cambria Math" w:hAnsi="Cambria Math"/>
                        <w:sz w:val="20"/>
                        <w:szCs w:val="20"/>
                        <w:lang w:val="en-US"/>
                      </w:rPr>
                      <m:t>⁡</m:t>
                    </m:r>
                  </m:e>
                  <m:lim>
                    <m:r>
                      <w:rPr>
                        <w:rFonts w:ascii="Cambria Math" w:hAnsi="Cambria Math"/>
                        <w:sz w:val="20"/>
                        <w:szCs w:val="20"/>
                        <w:lang w:val="en-US"/>
                      </w:rPr>
                      <m:t>i,j</m:t>
                    </m:r>
                  </m:lim>
                </m:limLow>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oMath>
            </m:oMathPara>
          </w:p>
        </w:tc>
      </w:tr>
      <w:tr w:rsidR="00AC1EA5" w:rsidRPr="00C2020C" w14:paraId="7515E2F4" w14:textId="77777777" w:rsidTr="00523250">
        <w:trPr>
          <w:cantSplit/>
        </w:trPr>
        <w:tc>
          <w:tcPr>
            <w:tcW w:w="851" w:type="dxa"/>
          </w:tcPr>
          <w:p w14:paraId="17984320"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4753CE15" w14:textId="0B02EB13" w:rsidR="00AC1EA5" w:rsidRPr="00AC1EA5" w:rsidRDefault="00AC1EA5" w:rsidP="00AC1EA5">
            <w:pPr>
              <w:keepNext/>
              <w:keepLines/>
              <w:ind w:firstLine="0"/>
              <w:rPr>
                <w:sz w:val="20"/>
                <w:szCs w:val="20"/>
                <w:lang w:val="en-US"/>
              </w:rPr>
            </w:pPr>
            <w:r w:rsidRPr="00AC1EA5">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sidRPr="00AC1EA5">
              <w:rPr>
                <w:b/>
                <w:bCs/>
                <w:sz w:val="20"/>
                <w:szCs w:val="20"/>
                <w:lang w:val="en-US"/>
              </w:rPr>
              <w:t>then</w:t>
            </w:r>
          </w:p>
        </w:tc>
      </w:tr>
      <w:tr w:rsidR="00AC1EA5" w:rsidRPr="00AC1EA5" w14:paraId="11F64B30" w14:textId="77777777" w:rsidTr="00523250">
        <w:trPr>
          <w:cantSplit/>
        </w:trPr>
        <w:tc>
          <w:tcPr>
            <w:tcW w:w="851" w:type="dxa"/>
          </w:tcPr>
          <w:p w14:paraId="63B096FC" w14:textId="77777777" w:rsidR="00AC1EA5" w:rsidRPr="00AC1EA5" w:rsidRDefault="00AC1EA5" w:rsidP="00AC1EA5">
            <w:pPr>
              <w:pStyle w:val="a6"/>
              <w:keepNext/>
              <w:keepLines/>
              <w:numPr>
                <w:ilvl w:val="0"/>
                <w:numId w:val="17"/>
              </w:numPr>
              <w:jc w:val="right"/>
              <w:rPr>
                <w:sz w:val="20"/>
                <w:szCs w:val="20"/>
                <w:lang w:val="en-US"/>
              </w:rPr>
            </w:pPr>
          </w:p>
        </w:tc>
        <w:tc>
          <w:tcPr>
            <w:tcW w:w="8543" w:type="dxa"/>
          </w:tcPr>
          <w:p w14:paraId="089D3491" w14:textId="0F6D5819" w:rsidR="00AC1EA5" w:rsidRPr="00AC1EA5" w:rsidRDefault="00AC1EA5" w:rsidP="00AC1EA5">
            <w:pPr>
              <w:keepNext/>
              <w:keepLines/>
              <w:ind w:firstLine="0"/>
              <w:rPr>
                <w:sz w:val="20"/>
                <w:szCs w:val="20"/>
              </w:rPr>
            </w:pPr>
            <w:r>
              <w:rPr>
                <w:sz w:val="20"/>
                <w:szCs w:val="20"/>
                <w:lang w:val="en-US"/>
              </w:rPr>
              <w:tab/>
            </w:r>
            <w:r w:rsidRPr="00AC1EA5">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AC1EA5" w:rsidRPr="00AC1EA5" w14:paraId="77972B80" w14:textId="77777777" w:rsidTr="00523250">
        <w:trPr>
          <w:cantSplit/>
        </w:trPr>
        <w:tc>
          <w:tcPr>
            <w:tcW w:w="851" w:type="dxa"/>
          </w:tcPr>
          <w:p w14:paraId="30AF1FDE" w14:textId="77777777" w:rsidR="00AC1EA5" w:rsidRPr="00AC1EA5" w:rsidRDefault="00AC1EA5" w:rsidP="00AC1EA5">
            <w:pPr>
              <w:pStyle w:val="a6"/>
              <w:keepNext/>
              <w:keepLines/>
              <w:numPr>
                <w:ilvl w:val="0"/>
                <w:numId w:val="17"/>
              </w:numPr>
              <w:jc w:val="right"/>
              <w:rPr>
                <w:sz w:val="20"/>
                <w:szCs w:val="20"/>
              </w:rPr>
            </w:pPr>
          </w:p>
        </w:tc>
        <w:tc>
          <w:tcPr>
            <w:tcW w:w="8543" w:type="dxa"/>
          </w:tcPr>
          <w:p w14:paraId="496660AA" w14:textId="07D14834" w:rsidR="00AC1EA5" w:rsidRPr="00AC1EA5" w:rsidRDefault="00AC1EA5" w:rsidP="00AC1EA5">
            <w:pPr>
              <w:keepNext/>
              <w:keepLines/>
              <w:ind w:firstLine="0"/>
              <w:rPr>
                <w:rFonts w:eastAsiaTheme="minorEastAsia"/>
                <w:sz w:val="20"/>
                <w:szCs w:val="20"/>
                <w:lang w:val="en-US"/>
              </w:rPr>
            </w:pPr>
            <w:r w:rsidRPr="00AC1EA5">
              <w:rPr>
                <w:rFonts w:eastAsiaTheme="minorEastAsia"/>
                <w:b/>
                <w:bCs/>
                <w:sz w:val="20"/>
                <w:szCs w:val="20"/>
                <w:lang w:val="en-US"/>
              </w:rPr>
              <w:t>end</w:t>
            </w:r>
            <w:r>
              <w:rPr>
                <w:rFonts w:eastAsiaTheme="minorEastAsia"/>
                <w:sz w:val="20"/>
                <w:szCs w:val="20"/>
                <w:lang w:val="en-US"/>
              </w:rPr>
              <w:t xml:space="preserve"> </w:t>
            </w:r>
            <w:r w:rsidRPr="00AC1EA5">
              <w:rPr>
                <w:rFonts w:eastAsiaTheme="minorEastAsia"/>
                <w:b/>
                <w:bCs/>
                <w:sz w:val="20"/>
                <w:szCs w:val="20"/>
                <w:lang w:val="en-US"/>
              </w:rPr>
              <w:t>if</w:t>
            </w:r>
          </w:p>
        </w:tc>
      </w:tr>
      <w:tr w:rsidR="00AC1EA5" w:rsidRPr="00AC1EA5" w14:paraId="1B5FAF82" w14:textId="77777777" w:rsidTr="00523250">
        <w:trPr>
          <w:cantSplit/>
        </w:trPr>
        <w:tc>
          <w:tcPr>
            <w:tcW w:w="851" w:type="dxa"/>
          </w:tcPr>
          <w:p w14:paraId="7D6CD438" w14:textId="77777777" w:rsidR="00AC1EA5" w:rsidRPr="00AC1EA5" w:rsidRDefault="00AC1EA5" w:rsidP="00AC1EA5">
            <w:pPr>
              <w:pStyle w:val="a6"/>
              <w:keepNext/>
              <w:keepLines/>
              <w:numPr>
                <w:ilvl w:val="0"/>
                <w:numId w:val="17"/>
              </w:numPr>
              <w:jc w:val="right"/>
              <w:rPr>
                <w:sz w:val="20"/>
                <w:szCs w:val="20"/>
              </w:rPr>
            </w:pPr>
          </w:p>
        </w:tc>
        <w:tc>
          <w:tcPr>
            <w:tcW w:w="8543" w:type="dxa"/>
          </w:tcPr>
          <w:p w14:paraId="531658F6" w14:textId="6F675D7D" w:rsidR="00AC1EA5" w:rsidRPr="00AC1EA5" w:rsidRDefault="00AC1EA5" w:rsidP="00AC1EA5">
            <w:pPr>
              <w:keepNext/>
              <w:keepLines/>
              <w:ind w:firstLine="0"/>
              <w:rPr>
                <w:sz w:val="20"/>
                <w:szCs w:val="20"/>
              </w:rPr>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AC1EA5" w:rsidRPr="00AC1EA5" w14:paraId="11CD5073" w14:textId="77777777" w:rsidTr="00523250">
        <w:trPr>
          <w:cantSplit/>
        </w:trPr>
        <w:tc>
          <w:tcPr>
            <w:tcW w:w="851" w:type="dxa"/>
          </w:tcPr>
          <w:p w14:paraId="40DCD569" w14:textId="77777777" w:rsidR="00AC1EA5" w:rsidRPr="00AC1EA5" w:rsidRDefault="00AC1EA5" w:rsidP="00AC1EA5">
            <w:pPr>
              <w:pStyle w:val="a6"/>
              <w:keepLines/>
              <w:numPr>
                <w:ilvl w:val="0"/>
                <w:numId w:val="17"/>
              </w:numPr>
              <w:jc w:val="right"/>
              <w:rPr>
                <w:sz w:val="20"/>
                <w:szCs w:val="20"/>
              </w:rPr>
            </w:pPr>
          </w:p>
        </w:tc>
        <w:tc>
          <w:tcPr>
            <w:tcW w:w="8543" w:type="dxa"/>
          </w:tcPr>
          <w:p w14:paraId="72F3E60C" w14:textId="43A06759" w:rsidR="00AC1EA5" w:rsidRPr="00AC1EA5" w:rsidRDefault="00AC1EA5" w:rsidP="00AC1EA5">
            <w:pPr>
              <w:keepLines/>
              <w:ind w:firstLine="0"/>
              <w:rPr>
                <w:b/>
                <w:bCs/>
                <w:sz w:val="20"/>
                <w:szCs w:val="20"/>
                <w:lang w:val="en-US"/>
              </w:rPr>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AC1EA5" w:rsidRPr="00AC1EA5" w14:paraId="64E4A969" w14:textId="77777777" w:rsidTr="00523250">
        <w:trPr>
          <w:cantSplit/>
        </w:trPr>
        <w:tc>
          <w:tcPr>
            <w:tcW w:w="851" w:type="dxa"/>
          </w:tcPr>
          <w:p w14:paraId="1E380DBE" w14:textId="77777777" w:rsidR="00AC1EA5" w:rsidRPr="00AC1EA5" w:rsidRDefault="00AC1EA5" w:rsidP="00AC1EA5">
            <w:pPr>
              <w:pStyle w:val="a6"/>
              <w:keepLines/>
              <w:numPr>
                <w:ilvl w:val="0"/>
                <w:numId w:val="17"/>
              </w:numPr>
              <w:jc w:val="right"/>
              <w:rPr>
                <w:sz w:val="20"/>
                <w:szCs w:val="20"/>
              </w:rPr>
            </w:pPr>
          </w:p>
        </w:tc>
        <w:tc>
          <w:tcPr>
            <w:tcW w:w="8543" w:type="dxa"/>
          </w:tcPr>
          <w:p w14:paraId="6773E9FE" w14:textId="02BD7158" w:rsidR="00AC1EA5" w:rsidRPr="00AC1EA5" w:rsidRDefault="00AC1EA5" w:rsidP="00AC1EA5">
            <w:pPr>
              <w:keepLines/>
              <w:ind w:firstLine="0"/>
              <w:rPr>
                <w:b/>
                <w:bCs/>
                <w:sz w:val="20"/>
                <w:szCs w:val="20"/>
                <w:lang w:val="en-US"/>
              </w:rPr>
            </w:pPr>
            <w:r>
              <w:rPr>
                <w:b/>
                <w:bCs/>
                <w:sz w:val="20"/>
                <w:szCs w:val="20"/>
              </w:rPr>
              <w:tab/>
              <w:t>r</w:t>
            </w:r>
            <w:proofErr w:type="spellStart"/>
            <w:r>
              <w:rPr>
                <w:b/>
                <w:bCs/>
                <w:sz w:val="20"/>
                <w:szCs w:val="20"/>
                <w:lang w:val="en-US"/>
              </w:rPr>
              <w:t>eturn</w:t>
            </w:r>
            <w:proofErr w:type="spellEnd"/>
            <w:r>
              <w:rPr>
                <w:b/>
                <w:bCs/>
                <w:sz w:val="20"/>
                <w:szCs w:val="20"/>
                <w:lang w:val="en-US"/>
              </w:rPr>
              <w:t xml:space="preserve"> false</w:t>
            </w:r>
          </w:p>
        </w:tc>
      </w:tr>
      <w:tr w:rsidR="00AC1EA5" w:rsidRPr="00AC1EA5" w14:paraId="04F97B04" w14:textId="77777777" w:rsidTr="00523250">
        <w:trPr>
          <w:cantSplit/>
        </w:trPr>
        <w:tc>
          <w:tcPr>
            <w:tcW w:w="851" w:type="dxa"/>
          </w:tcPr>
          <w:p w14:paraId="34FBA657" w14:textId="77777777" w:rsidR="00AC1EA5" w:rsidRPr="00AC1EA5" w:rsidRDefault="00AC1EA5" w:rsidP="00AC1EA5">
            <w:pPr>
              <w:pStyle w:val="a6"/>
              <w:keepLines/>
              <w:numPr>
                <w:ilvl w:val="0"/>
                <w:numId w:val="17"/>
              </w:numPr>
              <w:jc w:val="right"/>
              <w:rPr>
                <w:sz w:val="20"/>
                <w:szCs w:val="20"/>
              </w:rPr>
            </w:pPr>
          </w:p>
        </w:tc>
        <w:tc>
          <w:tcPr>
            <w:tcW w:w="8543" w:type="dxa"/>
          </w:tcPr>
          <w:p w14:paraId="35291AE4" w14:textId="074AEF67" w:rsidR="00AC1EA5" w:rsidRPr="00AC1EA5" w:rsidRDefault="00AC1EA5" w:rsidP="00AC1EA5">
            <w:pPr>
              <w:keepLines/>
              <w:ind w:firstLine="0"/>
              <w:rPr>
                <w:b/>
                <w:bCs/>
                <w:sz w:val="20"/>
                <w:szCs w:val="20"/>
                <w:lang w:val="en-US"/>
              </w:rPr>
            </w:pPr>
            <w:r>
              <w:rPr>
                <w:b/>
                <w:bCs/>
                <w:sz w:val="20"/>
                <w:szCs w:val="20"/>
                <w:lang w:val="en-US"/>
              </w:rPr>
              <w:t>end if</w:t>
            </w:r>
          </w:p>
        </w:tc>
      </w:tr>
      <w:tr w:rsidR="00AC1EA5" w:rsidRPr="00AC1EA5" w14:paraId="141FF7C8" w14:textId="77777777" w:rsidTr="00523250">
        <w:trPr>
          <w:cantSplit/>
        </w:trPr>
        <w:tc>
          <w:tcPr>
            <w:tcW w:w="851" w:type="dxa"/>
            <w:tcBorders>
              <w:bottom w:val="single" w:sz="4" w:space="0" w:color="auto"/>
            </w:tcBorders>
          </w:tcPr>
          <w:p w14:paraId="65FD50C6" w14:textId="77777777" w:rsidR="00AC1EA5" w:rsidRPr="00AC1EA5" w:rsidRDefault="00AC1EA5" w:rsidP="00AC1EA5">
            <w:pPr>
              <w:pStyle w:val="a6"/>
              <w:keepLines/>
              <w:numPr>
                <w:ilvl w:val="0"/>
                <w:numId w:val="17"/>
              </w:numPr>
              <w:jc w:val="right"/>
              <w:rPr>
                <w:sz w:val="20"/>
                <w:szCs w:val="20"/>
              </w:rPr>
            </w:pPr>
          </w:p>
        </w:tc>
        <w:tc>
          <w:tcPr>
            <w:tcW w:w="8543" w:type="dxa"/>
            <w:tcBorders>
              <w:bottom w:val="single" w:sz="4" w:space="0" w:color="auto"/>
            </w:tcBorders>
          </w:tcPr>
          <w:p w14:paraId="4210A893" w14:textId="4EB1D250" w:rsidR="00AC1EA5" w:rsidRPr="00AC1EA5" w:rsidRDefault="00247A06" w:rsidP="00AC1EA5">
            <w:pPr>
              <w:keepLines/>
              <w:ind w:firstLine="0"/>
              <w:rPr>
                <w:b/>
                <w:bCs/>
                <w:sz w:val="20"/>
                <w:szCs w:val="20"/>
                <w:lang w:val="en-US"/>
              </w:rPr>
            </w:pPr>
            <w:r>
              <w:rPr>
                <w:b/>
                <w:bCs/>
                <w:sz w:val="20"/>
                <w:szCs w:val="20"/>
                <w:lang w:val="en-US"/>
              </w:rPr>
              <w:t>r</w:t>
            </w:r>
            <w:r w:rsidR="00AC1EA5">
              <w:rPr>
                <w:b/>
                <w:bCs/>
                <w:sz w:val="20"/>
                <w:szCs w:val="20"/>
                <w:lang w:val="en-US"/>
              </w:rPr>
              <w:t>eturn true</w:t>
            </w:r>
          </w:p>
        </w:tc>
      </w:tr>
    </w:tbl>
    <w:p w14:paraId="5E4271CE" w14:textId="18AC5A63" w:rsidR="00FF1488" w:rsidRDefault="00CA2EA0" w:rsidP="00FF1488">
      <w:r w:rsidRPr="00CA2EA0">
        <w:t xml:space="preserve">Префиксы, которые избежали отсечения, обрабатываются процедурой </w:t>
      </w:r>
      <m:oMath>
        <m:r>
          <w:rPr>
            <w:rFonts w:ascii="Cambria Math" w:hAnsi="Cambria Math"/>
            <w:sz w:val="20"/>
            <w:szCs w:val="20"/>
            <w:lang w:val="en-US"/>
          </w:rPr>
          <m:t>Branc</m:t>
        </m:r>
        <m:r>
          <w:rPr>
            <w:rFonts w:ascii="Cambria Math" w:hAnsi="Cambria Math"/>
            <w:sz w:val="20"/>
            <w:szCs w:val="20"/>
          </w:rPr>
          <m:t>h</m:t>
        </m:r>
      </m:oMath>
      <w:r w:rsidRPr="00CA2EA0">
        <w:t xml:space="preserve"> (Алгоритм 3), которая пытается удлинить префикс</w:t>
      </w:r>
      <w:r w:rsidRPr="00CA2EA0">
        <w:rPr>
          <w:rFonts w:ascii="Cambria Math" w:hAnsi="Cambria Math" w:cs="Cambria Math"/>
        </w:rPr>
        <w:t xml:space="preserve"> </w:t>
      </w:r>
      <m:oMath>
        <m:r>
          <w:rPr>
            <w:rFonts w:ascii="Cambria Math" w:hAnsi="Cambria Math" w:cs="Cambria Math"/>
          </w:rPr>
          <m:t>σ</m:t>
        </m:r>
      </m:oMath>
      <w:r w:rsidRPr="00CA2EA0">
        <w:t xml:space="preserve"> на один кластер, соблюдая при этом ограничение предшествования </w:t>
      </w:r>
      <m:oMath>
        <m:r>
          <m:rPr>
            <m:sty m:val="p"/>
          </m:rPr>
          <w:rPr>
            <w:rFonts w:ascii="Cambria Math" w:eastAsiaTheme="minorEastAsia" w:hAnsi="Cambria Math"/>
          </w:rPr>
          <m:t>Π</m:t>
        </m:r>
      </m:oMath>
      <w:r w:rsidRPr="00CA2EA0">
        <w:t>.</w:t>
      </w:r>
    </w:p>
    <w:p w14:paraId="5271FF18" w14:textId="77777777" w:rsidR="00BB5264" w:rsidRPr="00BB5264" w:rsidRDefault="00BB5264" w:rsidP="00BB5264">
      <w:pPr>
        <w:pStyle w:val="H1"/>
        <w:rPr>
          <w:lang w:val="ru-RU"/>
        </w:rPr>
      </w:pPr>
      <w:r w:rsidRPr="00BB5264">
        <w:rPr>
          <w:lang w:val="ru-RU"/>
        </w:rPr>
        <w:t>5. Динамическое программирование</w:t>
      </w:r>
    </w:p>
    <w:p w14:paraId="7A542C7C" w14:textId="77777777" w:rsidR="00BB5264" w:rsidRDefault="00BB5264" w:rsidP="00BB5264">
      <w:r w:rsidRPr="00C2020C">
        <w:t>Алгоритм ветвей и границ, описанный в разделе 4, оказывается сильно связан с классической схемой, использующей динамическое программирование (</w:t>
      </w:r>
      <w:r w:rsidRPr="00C2020C">
        <w:rPr>
          <w:lang w:val="en-US"/>
        </w:rPr>
        <w:t>DP</w:t>
      </w:r>
      <w:r w:rsidRPr="00C2020C">
        <w:t xml:space="preserve">) и носящей имя </w:t>
      </w:r>
      <w:proofErr w:type="spellStart"/>
      <w:r w:rsidRPr="00C2020C">
        <w:t>Хелда</w:t>
      </w:r>
      <w:proofErr w:type="spellEnd"/>
      <w:r w:rsidRPr="00C2020C">
        <w:t>-Карпа [9], адаптированной для учёта ограничения предшествования и дополненной стратегией отсечения, представленной в основополагающей статье [26].</w:t>
      </w:r>
    </w:p>
    <w:p w14:paraId="0A3B790D" w14:textId="77777777" w:rsidR="00BB5264" w:rsidRDefault="00BB5264" w:rsidP="00BB5264">
      <w:r w:rsidRPr="00C2020C">
        <w:t xml:space="preserve">В данной работе мы реализуем уточненную версию этой схемы для численной оценки производительности нашего алгоритма ветвей и границ. Подобно классическому </w:t>
      </w:r>
      <w:r w:rsidRPr="00C2020C">
        <w:rPr>
          <w:lang w:val="en-US"/>
        </w:rPr>
        <w:t>DP</w:t>
      </w:r>
      <w:r w:rsidRPr="00C2020C">
        <w:t>, наш алгоритм состоит из двух этапов.</w:t>
      </w:r>
    </w:p>
    <w:p w14:paraId="269F9FB2" w14:textId="77777777" w:rsidR="00BB5264" w:rsidRDefault="00BB5264" w:rsidP="00BB5264">
      <w:pPr>
        <w:pStyle w:val="a6"/>
        <w:numPr>
          <w:ilvl w:val="0"/>
          <w:numId w:val="20"/>
        </w:numPr>
      </w:pPr>
      <w:r w:rsidRPr="00C2020C">
        <w:t xml:space="preserve">На этом этапе таблица поиска строится </w:t>
      </w:r>
      <w:proofErr w:type="spellStart"/>
      <w:r w:rsidRPr="00C2020C">
        <w:t>инкрементально</w:t>
      </w:r>
      <w:proofErr w:type="spellEnd"/>
      <w:r w:rsidRPr="00C2020C">
        <w:t xml:space="preserve">, в прямом направлении, слой за слоем. Оптимальная стоимость для решаемой задачи находится после вычисления последнего </w:t>
      </w:r>
      <m:oMath>
        <m:r>
          <w:rPr>
            <w:rFonts w:ascii="Cambria Math" w:hAnsi="Cambria Math" w:cs="Cambria Math"/>
            <w:lang w:val="en-US"/>
          </w:rPr>
          <m:t>m</m:t>
        </m:r>
      </m:oMath>
      <w:r w:rsidRPr="00C2020C">
        <w:t>-го слоя.</w:t>
      </w:r>
    </w:p>
    <w:p w14:paraId="54BE3D70" w14:textId="77777777" w:rsidR="00BB5264" w:rsidRDefault="00BB5264" w:rsidP="00BB5264">
      <w:pPr>
        <w:pStyle w:val="a6"/>
        <w:numPr>
          <w:ilvl w:val="0"/>
          <w:numId w:val="20"/>
        </w:numPr>
      </w:pPr>
      <w:r w:rsidRPr="00C2020C">
        <w:t>Оптимальный маршрут реконструируется обратным просмотром на основе данных, хранящихся в таблице поиска.</w:t>
      </w:r>
    </w:p>
    <w:p w14:paraId="2714579E" w14:textId="77777777" w:rsidR="00BB5264" w:rsidRDefault="00BB5264" w:rsidP="00FF1488"/>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DF451D" w14:paraId="6F33C2FC" w14:textId="77777777" w:rsidTr="00636C34">
        <w:tc>
          <w:tcPr>
            <w:tcW w:w="9394" w:type="dxa"/>
            <w:gridSpan w:val="2"/>
            <w:tcBorders>
              <w:top w:val="single" w:sz="4" w:space="0" w:color="auto"/>
              <w:bottom w:val="single" w:sz="4" w:space="0" w:color="auto"/>
            </w:tcBorders>
          </w:tcPr>
          <w:p w14:paraId="76672CEF" w14:textId="7B35D47D" w:rsidR="00DF451D" w:rsidRPr="00DF451D" w:rsidRDefault="00DF451D" w:rsidP="00636C34">
            <w:pPr>
              <w:keepNext/>
              <w:ind w:firstLine="0"/>
              <w:rPr>
                <w:lang w:val="en-US"/>
              </w:rPr>
            </w:pPr>
            <w:r w:rsidRPr="00A83253">
              <w:rPr>
                <w:b/>
                <w:bCs/>
              </w:rPr>
              <w:lastRenderedPageBreak/>
              <w:t xml:space="preserve">Алгоритм </w:t>
            </w:r>
            <w:r>
              <w:rPr>
                <w:b/>
                <w:bCs/>
                <w:lang w:val="en-US"/>
              </w:rPr>
              <w:t>3</w:t>
            </w:r>
            <w:r>
              <w:rPr>
                <w:lang w:val="en-US"/>
              </w:rPr>
              <w:t xml:space="preserve">. </w:t>
            </w:r>
            <w:proofErr w:type="spellStart"/>
            <w:proofErr w:type="gramStart"/>
            <w:r w:rsidRPr="00A83253">
              <w:t>BnB</w:t>
            </w:r>
            <w:proofErr w:type="spellEnd"/>
            <w:r w:rsidRPr="00A83253">
              <w:t xml:space="preserve"> :</w:t>
            </w:r>
            <w:proofErr w:type="gramEnd"/>
            <w:r w:rsidRPr="00A83253">
              <w:t xml:space="preserve">: </w:t>
            </w:r>
            <w:r>
              <w:rPr>
                <w:lang w:val="en-US"/>
              </w:rPr>
              <w:t>Branch</w:t>
            </w:r>
          </w:p>
        </w:tc>
      </w:tr>
      <w:tr w:rsidR="00DF451D" w:rsidRPr="00902D10" w14:paraId="7F7A0353" w14:textId="77777777" w:rsidTr="00523250">
        <w:tc>
          <w:tcPr>
            <w:tcW w:w="851" w:type="dxa"/>
            <w:tcBorders>
              <w:top w:val="single" w:sz="4" w:space="0" w:color="auto"/>
            </w:tcBorders>
          </w:tcPr>
          <w:p w14:paraId="2FCC289F" w14:textId="77777777" w:rsidR="00DF451D" w:rsidRPr="00902D10" w:rsidRDefault="00DF451D" w:rsidP="00636C34">
            <w:pPr>
              <w:keepNext/>
              <w:ind w:firstLine="0"/>
              <w:jc w:val="right"/>
              <w:rPr>
                <w:sz w:val="20"/>
                <w:szCs w:val="20"/>
              </w:rPr>
            </w:pPr>
            <w:r w:rsidRPr="00902D10">
              <w:rPr>
                <w:sz w:val="20"/>
                <w:szCs w:val="20"/>
              </w:rPr>
              <w:t>Вход:</w:t>
            </w:r>
          </w:p>
        </w:tc>
        <w:tc>
          <w:tcPr>
            <w:tcW w:w="8543" w:type="dxa"/>
            <w:tcBorders>
              <w:top w:val="single" w:sz="4" w:space="0" w:color="auto"/>
            </w:tcBorders>
          </w:tcPr>
          <w:p w14:paraId="463F24F7" w14:textId="052842BC" w:rsidR="00DF451D" w:rsidRPr="00902D10" w:rsidRDefault="00815F4D" w:rsidP="00636C34">
            <w:pPr>
              <w:keepNext/>
              <w:ind w:firstLine="0"/>
              <w:rPr>
                <w:sz w:val="20"/>
                <w:szCs w:val="20"/>
              </w:rPr>
            </w:pPr>
            <w:r>
              <w:rPr>
                <w:sz w:val="20"/>
                <w:szCs w:val="20"/>
              </w:rPr>
              <w:t>префикс</w:t>
            </w:r>
            <w:r>
              <w:rPr>
                <w:sz w:val="20"/>
                <w:szCs w:val="20"/>
                <w:lang w:val="en-US"/>
              </w:rPr>
              <w:t xml:space="preserve"> </w:t>
            </w:r>
            <m:oMath>
              <m:r>
                <w:rPr>
                  <w:rFonts w:ascii="Cambria Math" w:hAnsi="Cambria Math"/>
                </w:rPr>
                <m:t>σ</m:t>
              </m:r>
            </m:oMath>
          </w:p>
        </w:tc>
      </w:tr>
      <w:tr w:rsidR="00DF451D" w:rsidRPr="00902D10" w14:paraId="19482361" w14:textId="77777777" w:rsidTr="00523250">
        <w:tc>
          <w:tcPr>
            <w:tcW w:w="851" w:type="dxa"/>
          </w:tcPr>
          <w:p w14:paraId="06DE8111" w14:textId="77777777" w:rsidR="00DF451D" w:rsidRPr="00902D10" w:rsidRDefault="00DF451D" w:rsidP="00636C34">
            <w:pPr>
              <w:keepNext/>
              <w:ind w:firstLine="0"/>
              <w:jc w:val="right"/>
              <w:rPr>
                <w:sz w:val="20"/>
                <w:szCs w:val="20"/>
              </w:rPr>
            </w:pPr>
            <w:r w:rsidRPr="00902D10">
              <w:rPr>
                <w:sz w:val="20"/>
                <w:szCs w:val="20"/>
              </w:rPr>
              <w:t>Выход:</w:t>
            </w:r>
          </w:p>
        </w:tc>
        <w:tc>
          <w:tcPr>
            <w:tcW w:w="8543" w:type="dxa"/>
          </w:tcPr>
          <w:p w14:paraId="210A0AAC" w14:textId="5F572683" w:rsidR="00DF451D" w:rsidRPr="00902D10" w:rsidRDefault="00815F4D" w:rsidP="00636C34">
            <w:pPr>
              <w:keepNext/>
              <w:ind w:firstLine="0"/>
              <w:rPr>
                <w:sz w:val="20"/>
                <w:szCs w:val="20"/>
              </w:rPr>
            </w:pPr>
            <w:r w:rsidRPr="00815F4D">
              <w:rPr>
                <w:sz w:val="20"/>
                <w:szCs w:val="20"/>
              </w:rPr>
              <w:t>список потомков префикса для обработки</w:t>
            </w:r>
          </w:p>
        </w:tc>
      </w:tr>
      <w:tr w:rsidR="00DF451D" w:rsidRPr="00902D10" w14:paraId="04B2FB7C" w14:textId="77777777" w:rsidTr="00523250">
        <w:tc>
          <w:tcPr>
            <w:tcW w:w="851" w:type="dxa"/>
          </w:tcPr>
          <w:p w14:paraId="7F82113B" w14:textId="77777777" w:rsidR="00DF451D" w:rsidRPr="00902D10" w:rsidRDefault="00DF451D" w:rsidP="00DF451D">
            <w:pPr>
              <w:pStyle w:val="a6"/>
              <w:keepNext/>
              <w:numPr>
                <w:ilvl w:val="0"/>
                <w:numId w:val="18"/>
              </w:numPr>
              <w:jc w:val="right"/>
              <w:rPr>
                <w:sz w:val="20"/>
                <w:szCs w:val="20"/>
              </w:rPr>
            </w:pPr>
          </w:p>
        </w:tc>
        <w:tc>
          <w:tcPr>
            <w:tcW w:w="8543" w:type="dxa"/>
          </w:tcPr>
          <w:p w14:paraId="3BDC1233" w14:textId="180F64A3" w:rsidR="00DF451D" w:rsidRPr="00902D10" w:rsidRDefault="00DF451D" w:rsidP="00636C34">
            <w:pPr>
              <w:keepNext/>
              <w:ind w:firstLine="0"/>
              <w:rPr>
                <w:sz w:val="20"/>
                <w:szCs w:val="20"/>
                <w:lang w:val="en-US"/>
              </w:rPr>
            </w:pPr>
            <w:r w:rsidRPr="00902D10">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sidRPr="00902D10">
              <w:rPr>
                <w:rFonts w:eastAsiaTheme="minorEastAsia"/>
                <w:sz w:val="20"/>
                <w:szCs w:val="20"/>
                <w:lang w:val="en-US"/>
              </w:rPr>
              <w:t>empty queue</w:t>
            </w:r>
          </w:p>
        </w:tc>
      </w:tr>
      <w:tr w:rsidR="00DF451D" w:rsidRPr="00C2020C" w14:paraId="6269F28F" w14:textId="77777777" w:rsidTr="00523250">
        <w:tc>
          <w:tcPr>
            <w:tcW w:w="851" w:type="dxa"/>
          </w:tcPr>
          <w:p w14:paraId="61666610" w14:textId="77777777" w:rsidR="00DF451D" w:rsidRPr="00902D10" w:rsidRDefault="00DF451D" w:rsidP="00DF451D">
            <w:pPr>
              <w:pStyle w:val="a6"/>
              <w:keepNext/>
              <w:numPr>
                <w:ilvl w:val="0"/>
                <w:numId w:val="18"/>
              </w:numPr>
              <w:jc w:val="right"/>
              <w:rPr>
                <w:sz w:val="20"/>
                <w:szCs w:val="20"/>
              </w:rPr>
            </w:pPr>
          </w:p>
        </w:tc>
        <w:tc>
          <w:tcPr>
            <w:tcW w:w="8543" w:type="dxa"/>
          </w:tcPr>
          <w:p w14:paraId="30665F7C" w14:textId="07C5032E" w:rsidR="00DF451D" w:rsidRPr="008031F5" w:rsidRDefault="008031F5" w:rsidP="00636C34">
            <w:pPr>
              <w:keepNext/>
              <w:ind w:firstLine="0"/>
              <w:rPr>
                <w:sz w:val="20"/>
                <w:szCs w:val="20"/>
                <w:lang w:val="en-US"/>
              </w:rPr>
            </w:pPr>
            <w:r w:rsidRPr="008031F5">
              <w:rPr>
                <w:b/>
                <w:bCs/>
                <w:sz w:val="20"/>
                <w:szCs w:val="20"/>
                <w:lang w:val="en-US"/>
              </w:rPr>
              <w:t>for</w:t>
            </w:r>
            <w:r>
              <w:rPr>
                <w:sz w:val="20"/>
                <w:szCs w:val="20"/>
                <w:lang w:val="en-US"/>
              </w:rPr>
              <w:t xml:space="preserve"> </w:t>
            </w:r>
            <w:r w:rsidRPr="008031F5">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sidRPr="008031F5">
              <w:rPr>
                <w:b/>
                <w:bCs/>
                <w:sz w:val="20"/>
                <w:szCs w:val="20"/>
                <w:lang w:val="en-US"/>
              </w:rPr>
              <w:t>do</w:t>
            </w:r>
          </w:p>
        </w:tc>
      </w:tr>
      <w:tr w:rsidR="00DF451D" w:rsidRPr="00D23C38" w14:paraId="27001EDC" w14:textId="77777777" w:rsidTr="00523250">
        <w:tc>
          <w:tcPr>
            <w:tcW w:w="851" w:type="dxa"/>
          </w:tcPr>
          <w:p w14:paraId="158B41FA"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A6EC81F" w14:textId="17FB8B35" w:rsidR="00DF451D" w:rsidRPr="008031F5" w:rsidRDefault="00D23C38" w:rsidP="00636C34">
            <w:pPr>
              <w:keepNext/>
              <w:ind w:firstLine="0"/>
              <w:rPr>
                <w:rFonts w:ascii="Cambria Math" w:hAnsi="Cambria Math"/>
                <w:iCs/>
                <w:sz w:val="20"/>
                <w:szCs w:val="20"/>
                <w:lang w:val="en-US"/>
              </w:rPr>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true</w:t>
            </w:r>
          </w:p>
        </w:tc>
      </w:tr>
      <w:tr w:rsidR="00DF451D" w:rsidRPr="00C2020C" w14:paraId="3F5DD8CE" w14:textId="77777777" w:rsidTr="00523250">
        <w:tc>
          <w:tcPr>
            <w:tcW w:w="851" w:type="dxa"/>
          </w:tcPr>
          <w:p w14:paraId="4AACB05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DF5F250" w14:textId="693CAF36" w:rsidR="00DF451D" w:rsidRPr="00D23C38" w:rsidRDefault="00D23C38" w:rsidP="00636C34">
            <w:pPr>
              <w:keepNext/>
              <w:ind w:firstLine="0"/>
              <w:rPr>
                <w:b/>
                <w:bCs/>
                <w:sz w:val="20"/>
                <w:szCs w:val="20"/>
                <w:lang w:val="en-US"/>
              </w:rPr>
            </w:pPr>
            <w:r>
              <w:rPr>
                <w:sz w:val="20"/>
                <w:szCs w:val="20"/>
                <w:lang w:val="en-US"/>
              </w:rPr>
              <w:tab/>
            </w:r>
            <w:r w:rsidRPr="00D23C38">
              <w:rPr>
                <w:b/>
                <w:bCs/>
                <w:sz w:val="20"/>
                <w:szCs w:val="20"/>
                <w:lang w:val="en-US"/>
              </w:rPr>
              <w:t xml:space="preserve">for all </w:t>
            </w:r>
            <m:oMath>
              <m:r>
                <w:rPr>
                  <w:rFonts w:ascii="Cambria Math" w:hAnsi="Cambria Math"/>
                  <w:sz w:val="20"/>
                  <w:szCs w:val="20"/>
                  <w:lang w:val="en-US"/>
                </w:rPr>
                <m:t>W∈σ</m:t>
              </m:r>
            </m:oMath>
            <w:r w:rsidRPr="00D23C38">
              <w:rPr>
                <w:b/>
                <w:bCs/>
                <w:sz w:val="20"/>
                <w:szCs w:val="20"/>
                <w:lang w:val="en-US"/>
              </w:rPr>
              <w:t xml:space="preserve"> do</w:t>
            </w:r>
          </w:p>
        </w:tc>
      </w:tr>
      <w:tr w:rsidR="00DF451D" w:rsidRPr="00C2020C" w14:paraId="403368CB" w14:textId="77777777" w:rsidTr="00523250">
        <w:tc>
          <w:tcPr>
            <w:tcW w:w="851" w:type="dxa"/>
          </w:tcPr>
          <w:p w14:paraId="0E532657"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26F2805E" w14:textId="356EE73E" w:rsidR="00DF451D" w:rsidRPr="00D23C38" w:rsidRDefault="00D23C38" w:rsidP="00636C34">
            <w:pPr>
              <w:keepNext/>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Pr="00D23C38">
              <w:rPr>
                <w:rFonts w:eastAsiaTheme="minorEastAsia"/>
                <w:b/>
                <w:bCs/>
                <w:sz w:val="20"/>
                <w:szCs w:val="20"/>
                <w:lang w:val="en-US"/>
              </w:rPr>
              <w:t>if</w:t>
            </w:r>
            <w:r>
              <w:rPr>
                <w:rFonts w:eastAsiaTheme="minorEastAsia"/>
                <w:sz w:val="20"/>
                <w:szCs w:val="20"/>
                <w:lang w:val="en-US"/>
              </w:rPr>
              <w:t xml:space="preserve"> </w:t>
            </w:r>
            <m:oMath>
              <m:r>
                <w:rPr>
                  <w:rFonts w:ascii="Cambria Math" w:eastAsiaTheme="minorEastAsia" w:hAnsi="Cambria Math"/>
                  <w:sz w:val="20"/>
                  <w:szCs w:val="20"/>
                  <w:lang w:val="en-US"/>
                </w:rPr>
                <m:t>W=V</m:t>
              </m:r>
            </m:oMath>
            <w:r>
              <w:rPr>
                <w:rFonts w:eastAsiaTheme="minorEastAsia"/>
                <w:sz w:val="20"/>
                <w:szCs w:val="20"/>
                <w:lang w:val="en-US"/>
              </w:rPr>
              <w:t xml:space="preserve"> </w:t>
            </w:r>
            <w:r w:rsidRPr="00D23C38">
              <w:rPr>
                <w:rFonts w:eastAsiaTheme="minorEastAsia"/>
                <w:b/>
                <w:bCs/>
                <w:sz w:val="20"/>
                <w:szCs w:val="20"/>
                <w:lang w:val="en-US"/>
              </w:rPr>
              <w:t>or</w:t>
            </w:r>
            <w:r>
              <w:rPr>
                <w:rFonts w:eastAsiaTheme="minorEastAsia"/>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Theme="minorEastAsia"/>
                <w:sz w:val="20"/>
                <w:szCs w:val="20"/>
                <w:lang w:val="en-US"/>
              </w:rPr>
              <w:t xml:space="preserve"> </w:t>
            </w:r>
            <w:r w:rsidRPr="00D23C38">
              <w:rPr>
                <w:rFonts w:eastAsiaTheme="minorEastAsia"/>
                <w:b/>
                <w:bCs/>
                <w:sz w:val="20"/>
                <w:szCs w:val="20"/>
                <w:lang w:val="en-US"/>
              </w:rPr>
              <w:t>then</w:t>
            </w:r>
          </w:p>
        </w:tc>
      </w:tr>
      <w:tr w:rsidR="00DF451D" w:rsidRPr="00D23C38" w14:paraId="33950014" w14:textId="77777777" w:rsidTr="00523250">
        <w:tc>
          <w:tcPr>
            <w:tcW w:w="851" w:type="dxa"/>
          </w:tcPr>
          <w:p w14:paraId="0F481B0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5C408E03" w14:textId="79D17568"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Theme="minorEastAsia" w:hAnsi="Cambria Math"/>
                <w:iCs/>
                <w:sz w:val="20"/>
                <w:szCs w:val="20"/>
                <w:lang w:val="en-US"/>
              </w:rPr>
              <w:t xml:space="preserve"> </w:t>
            </w:r>
            <w:r>
              <w:rPr>
                <w:b/>
                <w:bCs/>
                <w:sz w:val="20"/>
                <w:szCs w:val="20"/>
                <w:lang w:val="en-US"/>
              </w:rPr>
              <w:t>false</w:t>
            </w:r>
          </w:p>
        </w:tc>
      </w:tr>
      <w:tr w:rsidR="00DF451D" w:rsidRPr="00D23C38" w14:paraId="5E7F7946" w14:textId="77777777" w:rsidTr="00523250">
        <w:tc>
          <w:tcPr>
            <w:tcW w:w="851" w:type="dxa"/>
          </w:tcPr>
          <w:p w14:paraId="7630C3D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7D55735" w14:textId="0832CDC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Pr>
                <w:sz w:val="20"/>
                <w:szCs w:val="20"/>
                <w:lang w:val="en-US"/>
              </w:rPr>
              <w:tab/>
            </w:r>
            <w:r w:rsidRPr="00D23C38">
              <w:rPr>
                <w:b/>
                <w:bCs/>
                <w:sz w:val="20"/>
                <w:szCs w:val="20"/>
                <w:lang w:val="en-US"/>
              </w:rPr>
              <w:t>break</w:t>
            </w:r>
          </w:p>
        </w:tc>
      </w:tr>
      <w:tr w:rsidR="00DF451D" w:rsidRPr="00D23C38" w14:paraId="48852DFA" w14:textId="77777777" w:rsidTr="00523250">
        <w:tc>
          <w:tcPr>
            <w:tcW w:w="851" w:type="dxa"/>
          </w:tcPr>
          <w:p w14:paraId="5B5C5748"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008D51BB" w14:textId="5F4893BC" w:rsidR="00DF451D" w:rsidRPr="00902D10" w:rsidRDefault="00D23C38" w:rsidP="00636C34">
            <w:pPr>
              <w:keepNext/>
              <w:ind w:firstLine="0"/>
              <w:rPr>
                <w:sz w:val="20"/>
                <w:szCs w:val="20"/>
                <w:lang w:val="en-US"/>
              </w:rPr>
            </w:pPr>
            <w:r>
              <w:rPr>
                <w:sz w:val="20"/>
                <w:szCs w:val="20"/>
                <w:lang w:val="en-US"/>
              </w:rPr>
              <w:tab/>
            </w:r>
            <w:r>
              <w:rPr>
                <w:sz w:val="20"/>
                <w:szCs w:val="20"/>
                <w:lang w:val="en-US"/>
              </w:rPr>
              <w:tab/>
            </w:r>
            <w:r w:rsidRPr="00D23C38">
              <w:rPr>
                <w:b/>
                <w:bCs/>
                <w:sz w:val="20"/>
                <w:szCs w:val="20"/>
                <w:lang w:val="en-US"/>
              </w:rPr>
              <w:t>end</w:t>
            </w:r>
            <w:r>
              <w:rPr>
                <w:sz w:val="20"/>
                <w:szCs w:val="20"/>
                <w:lang w:val="en-US"/>
              </w:rPr>
              <w:t xml:space="preserve"> </w:t>
            </w:r>
            <w:r w:rsidRPr="00D23C38">
              <w:rPr>
                <w:b/>
                <w:bCs/>
                <w:sz w:val="20"/>
                <w:szCs w:val="20"/>
                <w:lang w:val="en-US"/>
              </w:rPr>
              <w:t>if</w:t>
            </w:r>
          </w:p>
        </w:tc>
      </w:tr>
      <w:tr w:rsidR="00DF451D" w:rsidRPr="00D23C38" w14:paraId="2A277458" w14:textId="77777777" w:rsidTr="00523250">
        <w:tc>
          <w:tcPr>
            <w:tcW w:w="851" w:type="dxa"/>
          </w:tcPr>
          <w:p w14:paraId="3841AEC2"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4ADA0CBC" w14:textId="005B2123" w:rsidR="00DF451D" w:rsidRPr="00902D10" w:rsidRDefault="00D23C38" w:rsidP="00636C34">
            <w:pPr>
              <w:keepNext/>
              <w:ind w:firstLine="0"/>
              <w:rPr>
                <w:b/>
                <w:bCs/>
                <w:sz w:val="20"/>
                <w:szCs w:val="20"/>
                <w:lang w:val="en-US"/>
              </w:rPr>
            </w:pPr>
            <w:r>
              <w:rPr>
                <w:b/>
                <w:bCs/>
                <w:sz w:val="20"/>
                <w:szCs w:val="20"/>
                <w:lang w:val="en-US"/>
              </w:rPr>
              <w:tab/>
              <w:t>end for</w:t>
            </w:r>
          </w:p>
        </w:tc>
      </w:tr>
      <w:tr w:rsidR="00DF451D" w:rsidRPr="00D23C38" w14:paraId="15E69F8F" w14:textId="77777777" w:rsidTr="00523250">
        <w:tc>
          <w:tcPr>
            <w:tcW w:w="851" w:type="dxa"/>
          </w:tcPr>
          <w:p w14:paraId="46A72AF6"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627F4CA" w14:textId="553B84A5" w:rsidR="00DF451D" w:rsidRPr="00902D10" w:rsidRDefault="00D23C38" w:rsidP="00636C34">
            <w:pPr>
              <w:keepNext/>
              <w:ind w:firstLine="0"/>
              <w:rPr>
                <w:sz w:val="20"/>
                <w:szCs w:val="20"/>
                <w:lang w:val="en-US"/>
              </w:rPr>
            </w:pPr>
            <w:r>
              <w:rPr>
                <w:sz w:val="20"/>
                <w:szCs w:val="20"/>
                <w:lang w:val="en-US"/>
              </w:rPr>
              <w:tab/>
            </w:r>
            <w:r w:rsidRPr="00D23C38">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sidRPr="00D23C38">
              <w:rPr>
                <w:b/>
                <w:bCs/>
                <w:sz w:val="20"/>
                <w:szCs w:val="20"/>
                <w:lang w:val="en-US"/>
              </w:rPr>
              <w:t>then</w:t>
            </w:r>
          </w:p>
        </w:tc>
      </w:tr>
      <w:tr w:rsidR="00DF451D" w:rsidRPr="00D23C38" w14:paraId="7E497331" w14:textId="77777777" w:rsidTr="00523250">
        <w:tc>
          <w:tcPr>
            <w:tcW w:w="851" w:type="dxa"/>
          </w:tcPr>
          <w:p w14:paraId="4B83F0F0" w14:textId="77777777" w:rsidR="00DF451D" w:rsidRPr="00D23C38" w:rsidRDefault="00DF451D" w:rsidP="00DF451D">
            <w:pPr>
              <w:pStyle w:val="a6"/>
              <w:keepNext/>
              <w:numPr>
                <w:ilvl w:val="0"/>
                <w:numId w:val="18"/>
              </w:numPr>
              <w:jc w:val="right"/>
              <w:rPr>
                <w:sz w:val="20"/>
                <w:szCs w:val="20"/>
                <w:lang w:val="en-US"/>
              </w:rPr>
            </w:pPr>
          </w:p>
        </w:tc>
        <w:tc>
          <w:tcPr>
            <w:tcW w:w="8543" w:type="dxa"/>
          </w:tcPr>
          <w:p w14:paraId="1FBF05AD" w14:textId="3925088D" w:rsidR="00DF451D" w:rsidRPr="00D23C38" w:rsidRDefault="00D23C38" w:rsidP="00636C34">
            <w:pPr>
              <w:keepNext/>
              <w:ind w:firstLine="0"/>
              <w:rPr>
                <w:sz w:val="20"/>
                <w:szCs w:val="20"/>
              </w:rPr>
            </w:pPr>
            <w:r w:rsidRPr="002E7ACB">
              <w:rPr>
                <w:sz w:val="20"/>
                <w:szCs w:val="20"/>
              </w:rPr>
              <w:tab/>
            </w:r>
            <w:r w:rsidRPr="002E7ACB">
              <w:rPr>
                <w:sz w:val="20"/>
                <w:szCs w:val="20"/>
              </w:rPr>
              <w:tab/>
            </w:r>
            <w:r w:rsidRPr="00D23C38">
              <w:rPr>
                <w:sz w:val="20"/>
                <w:szCs w:val="20"/>
              </w:rPr>
              <w:t xml:space="preserve">добавляем новый префикс </w:t>
            </w:r>
            <m:oMath>
              <m:r>
                <w:rPr>
                  <w:rFonts w:ascii="Cambria Math" w:hAnsi="Cambria Math"/>
                  <w:sz w:val="20"/>
                  <w:szCs w:val="20"/>
                  <w:lang w:val="en-US"/>
                </w:rPr>
                <m:t>R</m:t>
              </m:r>
            </m:oMath>
            <w:r w:rsidRPr="00D23C38">
              <w:rPr>
                <w:rFonts w:eastAsiaTheme="minorEastAsia"/>
                <w:sz w:val="20"/>
                <w:szCs w:val="20"/>
              </w:rPr>
              <w:t>.</w:t>
            </w:r>
            <w:r>
              <w:rPr>
                <w:rFonts w:eastAsiaTheme="minorEastAsia"/>
                <w:sz w:val="20"/>
                <w:szCs w:val="20"/>
                <w:lang w:val="en-US"/>
              </w:rPr>
              <w:t>push</w:t>
            </w:r>
            <w:r w:rsidRPr="00D23C38">
              <w:rPr>
                <w:rFonts w:eastAsiaTheme="minorEastAsia"/>
                <w:sz w:val="20"/>
                <w:szCs w:val="20"/>
              </w:rPr>
              <w:t>(</w:t>
            </w:r>
            <m:oMath>
              <m:r>
                <w:rPr>
                  <w:rFonts w:ascii="Cambria Math" w:eastAsiaTheme="minorEastAsia" w:hAnsi="Cambria Math"/>
                  <w:sz w:val="20"/>
                  <w:szCs w:val="20"/>
                </w:rPr>
                <m:t>σ+V</m:t>
              </m:r>
            </m:oMath>
            <w:r w:rsidRPr="00D23C38">
              <w:rPr>
                <w:rFonts w:eastAsiaTheme="minorEastAsia"/>
                <w:sz w:val="20"/>
                <w:szCs w:val="20"/>
              </w:rPr>
              <w:t>)</w:t>
            </w:r>
          </w:p>
        </w:tc>
      </w:tr>
      <w:tr w:rsidR="00DF451D" w:rsidRPr="00D23C38" w14:paraId="4C04FF29" w14:textId="77777777" w:rsidTr="00523250">
        <w:tc>
          <w:tcPr>
            <w:tcW w:w="851" w:type="dxa"/>
          </w:tcPr>
          <w:p w14:paraId="62D52B97" w14:textId="77777777" w:rsidR="00DF451D" w:rsidRPr="00D23C38" w:rsidRDefault="00DF451D" w:rsidP="00DF451D">
            <w:pPr>
              <w:pStyle w:val="a6"/>
              <w:keepNext/>
              <w:numPr>
                <w:ilvl w:val="0"/>
                <w:numId w:val="18"/>
              </w:numPr>
              <w:jc w:val="right"/>
              <w:rPr>
                <w:sz w:val="20"/>
                <w:szCs w:val="20"/>
              </w:rPr>
            </w:pPr>
          </w:p>
        </w:tc>
        <w:tc>
          <w:tcPr>
            <w:tcW w:w="8543" w:type="dxa"/>
          </w:tcPr>
          <w:p w14:paraId="26F62563" w14:textId="3FE631BE" w:rsidR="00DF451D" w:rsidRPr="00D23C38" w:rsidRDefault="00D23C38" w:rsidP="00636C34">
            <w:pPr>
              <w:keepNext/>
              <w:ind w:firstLine="0"/>
              <w:rPr>
                <w:rFonts w:eastAsiaTheme="minorEastAsia"/>
                <w:b/>
                <w:bCs/>
                <w:sz w:val="20"/>
                <w:szCs w:val="20"/>
                <w:lang w:val="en-US"/>
              </w:rPr>
            </w:pPr>
            <w:r>
              <w:rPr>
                <w:rFonts w:eastAsiaTheme="minorEastAsia"/>
                <w:sz w:val="20"/>
                <w:szCs w:val="20"/>
              </w:rPr>
              <w:tab/>
            </w:r>
            <w:r w:rsidRPr="00D23C38">
              <w:rPr>
                <w:rFonts w:eastAsiaTheme="minorEastAsia"/>
                <w:b/>
                <w:bCs/>
                <w:sz w:val="20"/>
                <w:szCs w:val="20"/>
                <w:lang w:val="en-US"/>
              </w:rPr>
              <w:t>end if</w:t>
            </w:r>
          </w:p>
        </w:tc>
      </w:tr>
      <w:tr w:rsidR="00DF451D" w:rsidRPr="00D23C38" w14:paraId="3CD92495" w14:textId="77777777" w:rsidTr="00523250">
        <w:tc>
          <w:tcPr>
            <w:tcW w:w="851" w:type="dxa"/>
          </w:tcPr>
          <w:p w14:paraId="76BDAA92" w14:textId="77777777" w:rsidR="00DF451D" w:rsidRPr="00D23C38" w:rsidRDefault="00DF451D" w:rsidP="00DF451D">
            <w:pPr>
              <w:pStyle w:val="a6"/>
              <w:keepNext/>
              <w:numPr>
                <w:ilvl w:val="0"/>
                <w:numId w:val="18"/>
              </w:numPr>
              <w:jc w:val="right"/>
              <w:rPr>
                <w:sz w:val="20"/>
                <w:szCs w:val="20"/>
              </w:rPr>
            </w:pPr>
          </w:p>
        </w:tc>
        <w:tc>
          <w:tcPr>
            <w:tcW w:w="8543" w:type="dxa"/>
          </w:tcPr>
          <w:p w14:paraId="6545ABB5" w14:textId="5700C166" w:rsidR="00DF451D" w:rsidRPr="00D23C38" w:rsidRDefault="00D23C38" w:rsidP="00636C34">
            <w:pPr>
              <w:keepNext/>
              <w:ind w:firstLine="0"/>
              <w:rPr>
                <w:b/>
                <w:bCs/>
                <w:sz w:val="20"/>
                <w:szCs w:val="20"/>
                <w:lang w:val="en-US"/>
              </w:rPr>
            </w:pPr>
            <w:r w:rsidRPr="00D23C38">
              <w:rPr>
                <w:b/>
                <w:bCs/>
                <w:sz w:val="20"/>
                <w:szCs w:val="20"/>
                <w:lang w:val="en-US"/>
              </w:rPr>
              <w:t>end for</w:t>
            </w:r>
          </w:p>
        </w:tc>
      </w:tr>
      <w:tr w:rsidR="00DF451D" w:rsidRPr="00D23C38" w14:paraId="169B9717" w14:textId="77777777" w:rsidTr="00523250">
        <w:tc>
          <w:tcPr>
            <w:tcW w:w="851" w:type="dxa"/>
            <w:tcBorders>
              <w:bottom w:val="single" w:sz="4" w:space="0" w:color="auto"/>
            </w:tcBorders>
          </w:tcPr>
          <w:p w14:paraId="715D3C32" w14:textId="77777777" w:rsidR="00DF451D" w:rsidRPr="00D23C38" w:rsidRDefault="00DF451D" w:rsidP="00DF451D">
            <w:pPr>
              <w:pStyle w:val="a6"/>
              <w:numPr>
                <w:ilvl w:val="0"/>
                <w:numId w:val="18"/>
              </w:numPr>
              <w:jc w:val="right"/>
              <w:rPr>
                <w:sz w:val="20"/>
                <w:szCs w:val="20"/>
              </w:rPr>
            </w:pPr>
          </w:p>
        </w:tc>
        <w:tc>
          <w:tcPr>
            <w:tcW w:w="8543" w:type="dxa"/>
            <w:tcBorders>
              <w:bottom w:val="single" w:sz="4" w:space="0" w:color="auto"/>
            </w:tcBorders>
          </w:tcPr>
          <w:p w14:paraId="20DB42BA" w14:textId="36C9FBDC" w:rsidR="00DF451D" w:rsidRPr="00D23C38" w:rsidRDefault="00D23C38" w:rsidP="00636C34">
            <w:pPr>
              <w:ind w:firstLine="0"/>
              <w:rPr>
                <w:b/>
                <w:bCs/>
                <w:sz w:val="20"/>
                <w:szCs w:val="20"/>
                <w:lang w:val="en-US"/>
              </w:rPr>
            </w:pPr>
            <w:r>
              <w:rPr>
                <w:b/>
                <w:bCs/>
                <w:sz w:val="20"/>
                <w:szCs w:val="20"/>
                <w:lang w:val="en-US"/>
              </w:rPr>
              <w:t xml:space="preserve">return </w:t>
            </w:r>
            <m:oMath>
              <m:r>
                <w:rPr>
                  <w:rFonts w:ascii="Cambria Math" w:hAnsi="Cambria Math"/>
                  <w:sz w:val="20"/>
                  <w:szCs w:val="20"/>
                  <w:lang w:val="en-US"/>
                </w:rPr>
                <m:t>R</m:t>
              </m:r>
            </m:oMath>
          </w:p>
        </w:tc>
      </w:tr>
    </w:tbl>
    <w:p w14:paraId="46A95CAB" w14:textId="6E6F83EE" w:rsidR="002E7ACB" w:rsidRDefault="00C2020C" w:rsidP="00BE5133">
      <w:r w:rsidRPr="00C2020C">
        <w:t xml:space="preserve">Каждое состояние </w:t>
      </w:r>
      <w:r w:rsidRPr="00BE5133">
        <w:rPr>
          <w:lang w:val="en-US"/>
        </w:rPr>
        <w:t>DP</w:t>
      </w:r>
      <w:r w:rsidRPr="00C2020C">
        <w:t xml:space="preserve"> (запись в таблице поиска) соответствует частичному</w:t>
      </w:r>
      <w:r w:rsidRPr="00BE5133">
        <w:rPr>
          <w:rFonts w:ascii="Cambria Math" w:hAnsi="Cambria Math" w:cs="Cambria Math"/>
        </w:rPr>
        <w:t xml:space="preserve"> </w:t>
      </w:r>
      <m:oMath>
        <m:r>
          <w:rPr>
            <w:rFonts w:ascii="Cambria Math" w:hAnsi="Cambria Math" w:cs="Cambria Math"/>
          </w:rPr>
          <m:t>v-u</m:t>
        </m:r>
      </m:oMath>
      <w:r w:rsidRPr="00C2020C">
        <w:t xml:space="preserve">-пути и индексируется кортежем </w:t>
      </w:r>
      <m:oMath>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rsidRPr="00C2020C">
        <w:t>, где</w:t>
      </w:r>
    </w:p>
    <w:p w14:paraId="2B493E22" w14:textId="77777777" w:rsidR="00636C34" w:rsidRPr="00636C34" w:rsidRDefault="00636C34" w:rsidP="00BE5133">
      <w:pPr>
        <w:pStyle w:val="a6"/>
        <w:numPr>
          <w:ilvl w:val="0"/>
          <w:numId w:val="21"/>
        </w:numPr>
        <w:rPr>
          <w:rFonts w:ascii="Cambria Math" w:hAnsi="Cambria Math" w:cs="Cambria Math"/>
        </w:r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Pr="00636C34">
        <w:t xml:space="preserve"> </w:t>
      </w:r>
      <w:r w:rsidR="00BE5133" w:rsidRPr="00BE5133">
        <w:t xml:space="preserve">представляет собой </w:t>
      </w:r>
      <w:r w:rsidR="00BE5133" w:rsidRPr="00BE5133">
        <w:rPr>
          <w:i/>
          <w:iCs/>
        </w:rPr>
        <w:t>идеал</w:t>
      </w:r>
      <w:r w:rsidR="00BE5133" w:rsidRPr="00BE5133">
        <w:t xml:space="preserve"> частично упорядоченного множества кластеров</w:t>
      </w:r>
      <w:r w:rsidRPr="00636C34">
        <w:rPr>
          <w:rFonts w:ascii="Cambria Math" w:hAnsi="Cambria Math" w:cs="Cambria Math"/>
        </w:rPr>
        <w:t xml:space="preserve"> </w:t>
      </w:r>
      <m:oMath>
        <m:r>
          <m:rPr>
            <m:scr m:val="script"/>
          </m:rPr>
          <w:rPr>
            <w:rFonts w:ascii="Cambria Math" w:hAnsi="Cambria Math"/>
          </w:rPr>
          <m:t>C</m:t>
        </m:r>
      </m:oMath>
      <w:r w:rsidR="00BE5133" w:rsidRPr="00BE5133">
        <w:t>, то есть</w:t>
      </w:r>
    </w:p>
    <w:p w14:paraId="681DEBE4" w14:textId="76558C14" w:rsidR="00636C34" w:rsidRPr="00636C34" w:rsidRDefault="00636C34" w:rsidP="00636C34">
      <w:pPr>
        <w:ind w:firstLine="0"/>
        <w:rPr>
          <w:rFonts w:ascii="Cambria Math" w:hAnsi="Cambria Math" w:cs="Cambria Math"/>
        </w:rPr>
      </w:pPr>
      <m:oMathPara>
        <m:oMath>
          <m:r>
            <m:rPr>
              <m:sty m:val="p"/>
            </m:rPr>
            <w:rPr>
              <w:rFonts w:ascii="Cambria Math" w:hAnsi="Cambria Math" w:cs="Cambria Math"/>
            </w:rPr>
            <m:t>∀</m:t>
          </m:r>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m:rPr>
              <m:scr m:val="script"/>
            </m:rPr>
            <w:rPr>
              <w:rFonts w:ascii="Cambria Math" w:hAnsi="Cambria Math" w:cs="Cambria Math"/>
            </w:rPr>
            <m:t>∈C</m:t>
          </m:r>
          <m:r>
            <w:rPr>
              <w:rFonts w:ascii="Cambria Math" w:hAnsi="Cambria Math" w:cs="Cambria Math"/>
            </w:rPr>
            <m:t>,</m:t>
          </m:r>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,V)∈A)⇒(</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w:rPr>
              <w:rFonts w:ascii="Cambria Math" w:hAnsi="Cambria Math" w:cs="Cambria Math"/>
            </w:rPr>
            <m:t>)</m:t>
          </m:r>
        </m:oMath>
      </m:oMathPara>
    </w:p>
    <w:p w14:paraId="255D169A" w14:textId="7C9BD3B0" w:rsidR="00BE5133" w:rsidRPr="00636C34" w:rsidRDefault="00BE5133" w:rsidP="00636C34">
      <w:pPr>
        <w:ind w:firstLine="0"/>
        <w:rPr>
          <w:rFonts w:ascii="Cambria Math" w:hAnsi="Cambria Math" w:cs="Cambria Math"/>
        </w:rPr>
      </w:pPr>
      <w:r w:rsidRPr="00BE5133">
        <w:t>очевидно, в наших условиях,</w:t>
      </w:r>
      <w:r w:rsidR="00636C34" w:rsidRPr="00636C34">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636C34" w:rsidRPr="00636C34">
        <w:rPr>
          <w:rFonts w:cs="Cambria Math"/>
        </w:rPr>
        <w:t xml:space="preserve"> </w:t>
      </w:r>
      <w:r w:rsidRPr="00BE5133">
        <w:t>принадлежит произвольному идеалу</w:t>
      </w:r>
      <w:r w:rsidR="00636C34" w:rsidRPr="00636C34">
        <w:rPr>
          <w:rFonts w:ascii="Cambria Math" w:hAnsi="Cambria Math" w:cs="Cambria Math"/>
        </w:rPr>
        <w:t xml:space="preserve">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p>
    <w:p w14:paraId="7992236E" w14:textId="552839E1" w:rsidR="00BE5133" w:rsidRPr="00BE5133" w:rsidRDefault="00D016EE" w:rsidP="00BE5133">
      <w:pPr>
        <w:pStyle w:val="a6"/>
        <w:numPr>
          <w:ilvl w:val="0"/>
          <w:numId w:val="21"/>
        </w:numPr>
        <w:rPr>
          <w:rFonts w:ascii="Cambria Math" w:hAnsi="Cambria Math" w:cs="Cambria Math"/>
        </w:r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BE5133" w:rsidRPr="00BE5133">
        <w:t>, для которого нет</w:t>
      </w:r>
      <w:r w:rsidRPr="00D016EE">
        <w:t xml:space="preserve">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BE5133" w:rsidRPr="00BE5133">
        <w:t>, такого, что</w:t>
      </w:r>
      <w:r w:rsidRPr="00D016EE">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D2EF8D6" w14:textId="0B0752D3" w:rsidR="00BE5133" w:rsidRDefault="00D016EE" w:rsidP="00BE5133">
      <w:pPr>
        <w:pStyle w:val="a6"/>
        <w:numPr>
          <w:ilvl w:val="0"/>
          <w:numId w:val="21"/>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Theme="minorEastAsia"/>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rsidR="00BE5133" w:rsidRPr="00BE5133">
        <w:t>.</w:t>
      </w:r>
    </w:p>
    <w:p w14:paraId="38EE7636" w14:textId="32DEDBB1" w:rsidR="00BE5133" w:rsidRDefault="00BE5133" w:rsidP="00BE5133">
      <w:r w:rsidRPr="00BE5133">
        <w:t xml:space="preserve">Содержимое каждой записи DP </w:t>
      </w:r>
      <m:oMath>
        <m:r>
          <w:rPr>
            <w:rFonts w:ascii="Cambria Math" w:hAnsi="Cambria Math"/>
          </w:rPr>
          <m:t>S</m:t>
        </m:r>
      </m:oMath>
      <w:r w:rsidRPr="00BE5133">
        <w:rPr>
          <w:rFonts w:ascii="Cambria Math" w:hAnsi="Cambria Math" w:cs="Cambria Math"/>
        </w:rPr>
        <w:t xml:space="preserve"> </w:t>
      </w:r>
      <w:r w:rsidRPr="00BE5133">
        <w:t>состоит из ссылки</w:t>
      </w:r>
      <w:r w:rsidR="00BB5264" w:rsidRPr="00BB5264">
        <w:rPr>
          <w:rFonts w:ascii="Cambria Math" w:hAnsi="Cambria Math" w:cs="Cambria Math"/>
        </w:rPr>
        <w:t xml:space="preserve"> </w:t>
      </w:r>
      <m:oMath>
        <m:r>
          <w:rPr>
            <w:rFonts w:ascii="Cambria Math" w:hAnsi="Cambria Math" w:cs="Cambria Math"/>
          </w:rPr>
          <m:t>S[pred]</m:t>
        </m:r>
      </m:oMath>
      <w:r w:rsidR="00BB5264" w:rsidRPr="00BB5264">
        <w:rPr>
          <w:rFonts w:ascii="Cambria Math" w:eastAsiaTheme="minorEastAsia" w:hAnsi="Cambria Math" w:cs="Cambria Math"/>
        </w:rPr>
        <w:t xml:space="preserve"> </w:t>
      </w:r>
      <w:r w:rsidRPr="00BE5133">
        <w:t>на предшествующее состояние, локальной нижней</w:t>
      </w:r>
      <w:r w:rsidR="00BB5264" w:rsidRPr="00BB5264">
        <w:t xml:space="preserve"> </w:t>
      </w:r>
      <w:r w:rsidRPr="00BE5133">
        <w:t>границы</w:t>
      </w:r>
      <w:r w:rsidR="00BB5264" w:rsidRPr="00BB5264">
        <w:rPr>
          <w:rFonts w:ascii="Cambria Math" w:hAnsi="Cambria Math" w:cs="Cambria Math"/>
        </w:rPr>
        <w:t xml:space="preserve"> </w:t>
      </w:r>
      <m:oMath>
        <m:r>
          <w:rPr>
            <w:rFonts w:ascii="Cambria Math" w:hAnsi="Cambria Math" w:cs="Cambria Math"/>
          </w:rPr>
          <m:t>S[LB]</m:t>
        </m:r>
      </m:oMath>
      <w:r w:rsidR="00BB5264" w:rsidRPr="00BB5264">
        <w:rPr>
          <w:rFonts w:ascii="Cambria Math" w:hAnsi="Cambria Math" w:cs="Cambria Math"/>
        </w:rPr>
        <w:t xml:space="preserve"> </w:t>
      </w:r>
      <w:r w:rsidRPr="00BE5133">
        <w:t>и стоимости</w:t>
      </w:r>
      <w:r w:rsidR="00BB5264" w:rsidRPr="00BB5264">
        <w:rPr>
          <w:rFonts w:ascii="Cambria Math" w:hAnsi="Cambria Math" w:cs="Cambria Math"/>
        </w:rPr>
        <w:t xml:space="preserve"> </w:t>
      </w:r>
      <m:oMath>
        <m:r>
          <w:rPr>
            <w:rFonts w:ascii="Cambria Math" w:hAnsi="Cambria Math" w:cs="Cambria Math"/>
          </w:rPr>
          <m:t>S[cost]</m:t>
        </m:r>
      </m:oMath>
      <w:r w:rsidR="00BB5264" w:rsidRPr="00BB5264">
        <w:rPr>
          <w:rFonts w:ascii="Cambria Math" w:eastAsiaTheme="minorEastAsia" w:hAnsi="Cambria Math" w:cs="Cambria Math"/>
        </w:rPr>
        <w:t xml:space="preserve"> </w:t>
      </w:r>
      <w:r w:rsidRPr="00BE5133">
        <w:t>соответствующего частичного</w:t>
      </w:r>
      <w:r w:rsidR="00BB5264" w:rsidRPr="00BB5264">
        <w:rPr>
          <w:rFonts w:ascii="Cambria Math" w:hAnsi="Cambria Math" w:cs="Cambria Math"/>
        </w:rPr>
        <w:t xml:space="preserve"> </w:t>
      </w:r>
      <m:oMath>
        <m:r>
          <w:rPr>
            <w:rFonts w:ascii="Cambria Math" w:hAnsi="Cambria Math" w:cs="Cambria Math"/>
          </w:rPr>
          <m:t>v-u</m:t>
        </m:r>
      </m:oMath>
      <w:r w:rsidRPr="00BE5133">
        <w:t>-пути.</w:t>
      </w:r>
    </w:p>
    <w:p w14:paraId="281D7374" w14:textId="2157D06D" w:rsidR="00BE5133" w:rsidRDefault="00BE5133" w:rsidP="00BE5133">
      <w:r w:rsidRPr="00BE5133">
        <w:t>Пусть</w:t>
      </w:r>
      <w:r w:rsidR="00885A2B" w:rsidRPr="00885A2B">
        <w:t xml:space="preserve">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sidR="00885A2B" w:rsidRPr="00885A2B">
        <w:rPr>
          <w:rFonts w:ascii="Cambria Math" w:hAnsi="Cambria Math" w:cs="Cambria Math"/>
        </w:rPr>
        <w:t xml:space="preserve"> </w:t>
      </w:r>
      <w:r w:rsidRPr="00BE5133">
        <w:t>– подмножество идеалов одного размера</w:t>
      </w:r>
      <w:r w:rsidR="00885A2B" w:rsidRPr="00885A2B">
        <w:t xml:space="preserve"> </w:t>
      </w:r>
      <m:oMath>
        <m:r>
          <w:rPr>
            <w:rFonts w:ascii="Cambria Math" w:hAnsi="Cambria Math" w:cs="Cambria Math"/>
          </w:rPr>
          <m:t>k∈{1,…,m}</m:t>
        </m:r>
      </m:oMath>
      <w:r w:rsidRPr="00BE5133">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rsidRPr="00BE5133">
        <w:t>, а значит первый слой</w:t>
      </w:r>
      <w:r w:rsidR="00885A2B" w:rsidRPr="00885A2B">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rsidR="00885A2B" w:rsidRPr="00885A2B">
        <w:t xml:space="preserve"> </w:t>
      </w:r>
      <w:r w:rsidRPr="00BE5133">
        <w:t>таблицы поиска строится тривиально. Индуктивное построение остальных слоев описано в Алгоритме 4.</w:t>
      </w:r>
    </w:p>
    <w:p w14:paraId="568F8A9A" w14:textId="6CF0611B" w:rsidR="00C5470A" w:rsidRPr="000C1D21" w:rsidRDefault="00C5470A" w:rsidP="00C5470A">
      <w:pPr>
        <w:pStyle w:val="H1"/>
        <w:rPr>
          <w:lang w:val="ru-RU"/>
        </w:rPr>
      </w:pPr>
      <w:r w:rsidRPr="000C1D21">
        <w:rPr>
          <w:lang w:val="ru-RU"/>
        </w:rPr>
        <w:t>5.1. Замечания</w:t>
      </w:r>
    </w:p>
    <w:p w14:paraId="2F19F63F" w14:textId="77777777" w:rsidR="000C1D21" w:rsidRDefault="00C5470A" w:rsidP="000C1D21">
      <w:pPr>
        <w:pStyle w:val="a6"/>
        <w:numPr>
          <w:ilvl w:val="0"/>
          <w:numId w:val="23"/>
        </w:numPr>
      </w:pPr>
      <w:r w:rsidRPr="00C5470A">
        <w:t>Оптимум для решаемой задачи дается классическим уравнением Беллмана</w:t>
      </w:r>
    </w:p>
    <w:p w14:paraId="390BC56F" w14:textId="4D9D928F" w:rsidR="00C5470A" w:rsidRDefault="000C1D21" w:rsidP="000C1D21">
      <w:pPr>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31156EC4" w14:textId="24D05376" w:rsidR="00C5470A" w:rsidRDefault="00C5470A" w:rsidP="000C1D21">
      <w:pPr>
        <w:pStyle w:val="a6"/>
        <w:numPr>
          <w:ilvl w:val="0"/>
          <w:numId w:val="23"/>
        </w:numPr>
      </w:pPr>
      <w:r w:rsidRPr="00C5470A">
        <w:t>По построению, размер таблицы поиска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sidR="000C1D21">
        <w:t xml:space="preserve"> и з</w:t>
      </w:r>
      <w:r w:rsidRPr="00C5470A">
        <w:t>начит, время работы нашего алгоритма</w:t>
      </w:r>
      <w:r w:rsidR="000C1D21" w:rsidRPr="000C1D21">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rsidRPr="00C5470A">
        <w:t>. В частности, в случае частичного порядка фиксированной</w:t>
      </w:r>
      <w:r w:rsidR="000C1D21">
        <w:t xml:space="preserve"> </w:t>
      </w:r>
      <w:r w:rsidRPr="00C5470A">
        <w:t>ширины</w:t>
      </w:r>
      <w:r w:rsidR="000C1D21">
        <w:t xml:space="preserve"> </w:t>
      </w:r>
      <m:oMath>
        <m:r>
          <w:rPr>
            <w:rFonts w:ascii="Cambria Math" w:hAnsi="Cambria Math" w:cs="Cambria Math"/>
          </w:rPr>
          <m:t>w</m:t>
        </m:r>
      </m:oMath>
      <w:r w:rsidRPr="00C5470A">
        <w:t>,</w:t>
      </w:r>
      <w:r w:rsidR="000C1D21" w:rsidRPr="000C1D21">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rsidR="000C1D21" w:rsidRPr="000C1D21">
        <w:t xml:space="preserve"> </w:t>
      </w:r>
      <w:r w:rsidRPr="00C5470A">
        <w:t>[27]. Следовательно, оптимальное решение PCGTSP может быть найдено в этом случае за полиномиальное время даже без применения отсечения на шагах 10–12.</w:t>
      </w:r>
    </w:p>
    <w:p w14:paraId="288ED114" w14:textId="58ECEC87" w:rsidR="00C5470A" w:rsidRDefault="00C5470A" w:rsidP="000C1D21">
      <w:pPr>
        <w:pStyle w:val="a6"/>
        <w:numPr>
          <w:ilvl w:val="0"/>
          <w:numId w:val="23"/>
        </w:numPr>
      </w:pPr>
      <w:r w:rsidRPr="00C5470A">
        <w:t>После построения любого из слоев</w:t>
      </w:r>
      <w:r w:rsidR="000C1D21" w:rsidRPr="000C1D21">
        <w:t xml:space="preserve">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rsidRPr="00C5470A">
        <w:t>, мы обновляем глобальное значение нижней границы, что приводит к сокращению общего разрыва.</w:t>
      </w:r>
    </w:p>
    <w:p w14:paraId="1E7ED827" w14:textId="4CFC8A9E" w:rsidR="00BE5133" w:rsidRDefault="00C5470A" w:rsidP="000C1D21">
      <w:pPr>
        <w:pStyle w:val="a6"/>
        <w:numPr>
          <w:ilvl w:val="0"/>
          <w:numId w:val="23"/>
        </w:numPr>
      </w:pPr>
      <w:r w:rsidRPr="00C5470A">
        <w:lastRenderedPageBreak/>
        <w:t>В нашей реализации, для повышения быстродействия мы вычисляем оценку</w:t>
      </w:r>
      <w:r w:rsidR="000C1D21" w:rsidRPr="000C1D21">
        <w:rPr>
          <w:rFonts w:ascii="Cambria Math" w:hAnsi="Cambria Math" w:cs="Cambria Math"/>
        </w:rPr>
        <w:t xml:space="preserve"> </w:t>
      </w:r>
      <w:r w:rsidR="000C1D21">
        <w:rPr>
          <w:rFonts w:ascii="Cambria Math" w:hAnsi="Cambria Math" w:cs="Cambria Math"/>
          <w:lang w:val="en-US"/>
        </w:rPr>
        <w:t>L</w:t>
      </w:r>
      <w:r w:rsidR="000C1D21" w:rsidRPr="000C1D21">
        <w:rPr>
          <w:rFonts w:ascii="Cambria Math" w:hAnsi="Cambria Math" w:cs="Cambria Math"/>
          <w:vertAlign w:val="subscript"/>
        </w:rPr>
        <w:t>3</w:t>
      </w:r>
      <w:r w:rsidR="000C1D21" w:rsidRPr="000C1D21">
        <w:rPr>
          <w:rFonts w:ascii="Cambria Math" w:hAnsi="Cambria Math" w:cs="Cambria Math"/>
        </w:rPr>
        <w:t xml:space="preserve"> </w:t>
      </w:r>
      <w:r w:rsidRPr="00C5470A">
        <w:t>на шаге 9 только для небольшого количества состояний с наименьшей нижней границей.</w:t>
      </w:r>
    </w:p>
    <w:tbl>
      <w:tblPr>
        <w:tblStyle w:val="ab"/>
        <w:tblW w:w="9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543"/>
      </w:tblGrid>
      <w:tr w:rsidR="0076223A" w14:paraId="4C7E698B" w14:textId="77777777" w:rsidTr="008D4E6E">
        <w:trPr>
          <w:cantSplit/>
        </w:trPr>
        <w:tc>
          <w:tcPr>
            <w:tcW w:w="9394" w:type="dxa"/>
            <w:gridSpan w:val="2"/>
            <w:tcBorders>
              <w:top w:val="single" w:sz="4" w:space="0" w:color="auto"/>
              <w:bottom w:val="single" w:sz="4" w:space="0" w:color="auto"/>
            </w:tcBorders>
          </w:tcPr>
          <w:p w14:paraId="778F38AE" w14:textId="63F4E677" w:rsidR="0076223A" w:rsidRPr="0076223A" w:rsidRDefault="0076223A" w:rsidP="008D4E6E">
            <w:pPr>
              <w:keepNext/>
              <w:keepLines/>
              <w:ind w:firstLine="0"/>
            </w:pPr>
            <w:r w:rsidRPr="00A83253">
              <w:rPr>
                <w:b/>
                <w:bCs/>
              </w:rPr>
              <w:t xml:space="preserve">Алгоритм </w:t>
            </w:r>
            <w:r>
              <w:rPr>
                <w:b/>
                <w:bCs/>
              </w:rPr>
              <w:t>4</w:t>
            </w:r>
            <w:r w:rsidRPr="0076223A">
              <w:t xml:space="preserve">. </w:t>
            </w:r>
            <w:proofErr w:type="gramStart"/>
            <w:r w:rsidRPr="0076223A">
              <w:t>DP :</w:t>
            </w:r>
            <w:proofErr w:type="gramEnd"/>
            <w:r w:rsidRPr="0076223A">
              <w:t>: индуктивное построение таблицы поиска</w:t>
            </w:r>
          </w:p>
        </w:tc>
      </w:tr>
      <w:tr w:rsidR="0076223A" w:rsidRPr="00902D10" w14:paraId="7331B5EC" w14:textId="77777777" w:rsidTr="00523250">
        <w:trPr>
          <w:cantSplit/>
        </w:trPr>
        <w:tc>
          <w:tcPr>
            <w:tcW w:w="851" w:type="dxa"/>
            <w:tcBorders>
              <w:top w:val="single" w:sz="4" w:space="0" w:color="auto"/>
            </w:tcBorders>
          </w:tcPr>
          <w:p w14:paraId="28A3CD7E" w14:textId="77777777" w:rsidR="0076223A" w:rsidRPr="00902D10" w:rsidRDefault="0076223A" w:rsidP="0076223A">
            <w:pPr>
              <w:keepNext/>
              <w:keepLines/>
              <w:ind w:firstLine="0"/>
              <w:jc w:val="right"/>
              <w:rPr>
                <w:sz w:val="20"/>
                <w:szCs w:val="20"/>
              </w:rPr>
            </w:pPr>
            <w:r w:rsidRPr="00902D10">
              <w:rPr>
                <w:sz w:val="20"/>
                <w:szCs w:val="20"/>
              </w:rPr>
              <w:t>Вход:</w:t>
            </w:r>
          </w:p>
        </w:tc>
        <w:tc>
          <w:tcPr>
            <w:tcW w:w="8543" w:type="dxa"/>
            <w:tcBorders>
              <w:top w:val="single" w:sz="4" w:space="0" w:color="auto"/>
            </w:tcBorders>
          </w:tcPr>
          <w:p w14:paraId="2F0F2601" w14:textId="6C6D25E2" w:rsidR="0076223A" w:rsidRPr="0076223A" w:rsidRDefault="0076223A" w:rsidP="0076223A">
            <w:pPr>
              <w:keepNext/>
              <w:keepLines/>
              <w:ind w:firstLine="0"/>
              <w:rPr>
                <w:sz w:val="20"/>
                <w:szCs w:val="20"/>
              </w:rPr>
            </w:pPr>
            <w:r w:rsidRPr="00902D10">
              <w:rPr>
                <w:sz w:val="20"/>
                <w:szCs w:val="20"/>
              </w:rPr>
              <w:t xml:space="preserve">орграф </w:t>
            </w:r>
            <m:oMath>
              <m:r>
                <w:rPr>
                  <w:rFonts w:ascii="Cambria Math" w:hAnsi="Cambria Math"/>
                  <w:sz w:val="20"/>
                  <w:szCs w:val="20"/>
                </w:rPr>
                <m:t>G</m:t>
              </m:r>
            </m:oMath>
            <w:r w:rsidRPr="00902D10">
              <w:rPr>
                <w:sz w:val="20"/>
                <w:szCs w:val="20"/>
              </w:rPr>
              <w:t xml:space="preserve">, частичный порядок </w:t>
            </w:r>
            <m:oMath>
              <m:r>
                <m:rPr>
                  <m:sty m:val="p"/>
                </m:rPr>
                <w:rPr>
                  <w:rFonts w:ascii="Cambria Math" w:hAnsi="Cambria Math"/>
                  <w:sz w:val="20"/>
                  <w:szCs w:val="20"/>
                </w:rPr>
                <m:t>Π</m:t>
              </m:r>
            </m:oMath>
            <w:r w:rsidRPr="0076223A">
              <w:rPr>
                <w:rFonts w:eastAsiaTheme="minorEastAsia"/>
                <w:sz w:val="20"/>
                <w:szCs w:val="20"/>
              </w:rPr>
              <w:t xml:space="preserve">, слой таблицы поиска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6223A">
              <w:rPr>
                <w:rFonts w:eastAsiaTheme="minorEastAsia"/>
                <w:sz w:val="20"/>
                <w:szCs w:val="20"/>
              </w:rPr>
              <w:t xml:space="preserve">, верхняя граница </w:t>
            </w:r>
            <m:oMath>
              <m:r>
                <w:rPr>
                  <w:rFonts w:ascii="Cambria Math" w:eastAsiaTheme="minorEastAsia" w:hAnsi="Cambria Math"/>
                  <w:sz w:val="20"/>
                  <w:szCs w:val="20"/>
                </w:rPr>
                <m:t>UB</m:t>
              </m:r>
            </m:oMath>
          </w:p>
        </w:tc>
      </w:tr>
      <w:tr w:rsidR="0076223A" w:rsidRPr="00902D10" w14:paraId="378B20A9" w14:textId="77777777" w:rsidTr="00523250">
        <w:trPr>
          <w:cantSplit/>
        </w:trPr>
        <w:tc>
          <w:tcPr>
            <w:tcW w:w="851" w:type="dxa"/>
          </w:tcPr>
          <w:p w14:paraId="551D1C77" w14:textId="77777777" w:rsidR="0076223A" w:rsidRPr="00902D10" w:rsidRDefault="0076223A" w:rsidP="0076223A">
            <w:pPr>
              <w:keepNext/>
              <w:keepLines/>
              <w:ind w:firstLine="0"/>
              <w:jc w:val="right"/>
              <w:rPr>
                <w:sz w:val="20"/>
                <w:szCs w:val="20"/>
              </w:rPr>
            </w:pPr>
            <w:r w:rsidRPr="00902D10">
              <w:rPr>
                <w:sz w:val="20"/>
                <w:szCs w:val="20"/>
              </w:rPr>
              <w:t>Выход:</w:t>
            </w:r>
          </w:p>
        </w:tc>
        <w:tc>
          <w:tcPr>
            <w:tcW w:w="8543" w:type="dxa"/>
          </w:tcPr>
          <w:p w14:paraId="58D9D347" w14:textId="4B045E68" w:rsidR="0076223A" w:rsidRPr="0076223A" w:rsidRDefault="0076223A" w:rsidP="0076223A">
            <w:pPr>
              <w:keepNext/>
              <w:keepLines/>
              <w:ind w:firstLine="0"/>
              <w:rPr>
                <w:sz w:val="20"/>
                <w:szCs w:val="20"/>
                <w:lang w:val="en-US"/>
              </w:rPr>
            </w:pPr>
            <m:oMath>
              <m:r>
                <w:rPr>
                  <w:rFonts w:ascii="Cambria Math" w:hAnsi="Cambria Math"/>
                  <w:sz w:val="20"/>
                  <w:szCs w:val="20"/>
                </w:rPr>
                <m:t>(k+1)</m:t>
              </m:r>
            </m:oMath>
            <w:r w:rsidRPr="0076223A">
              <w:rPr>
                <w:sz w:val="20"/>
                <w:szCs w:val="20"/>
              </w:rPr>
              <w:t>-ый слой</w:t>
            </w:r>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902D10" w14:paraId="3B3CE805" w14:textId="77777777" w:rsidTr="00523250">
        <w:trPr>
          <w:cantSplit/>
        </w:trPr>
        <w:tc>
          <w:tcPr>
            <w:tcW w:w="851" w:type="dxa"/>
          </w:tcPr>
          <w:p w14:paraId="6F70D360" w14:textId="77777777" w:rsidR="0076223A" w:rsidRPr="00902D10" w:rsidRDefault="0076223A" w:rsidP="0076223A">
            <w:pPr>
              <w:pStyle w:val="a6"/>
              <w:keepNext/>
              <w:keepLines/>
              <w:numPr>
                <w:ilvl w:val="0"/>
                <w:numId w:val="24"/>
              </w:numPr>
              <w:jc w:val="right"/>
              <w:rPr>
                <w:sz w:val="20"/>
                <w:szCs w:val="20"/>
              </w:rPr>
            </w:pPr>
          </w:p>
        </w:tc>
        <w:tc>
          <w:tcPr>
            <w:tcW w:w="8543" w:type="dxa"/>
          </w:tcPr>
          <w:p w14:paraId="5669FDDD" w14:textId="7576405B" w:rsidR="0076223A" w:rsidRPr="00902D10" w:rsidRDefault="005F5E03" w:rsidP="0076223A">
            <w:pPr>
              <w:keepNext/>
              <w:keepLines/>
              <w:ind w:firstLine="0"/>
              <w:rPr>
                <w:sz w:val="20"/>
                <w:szCs w:val="20"/>
                <w:lang w:val="en-US"/>
              </w:rPr>
            </w:pPr>
            <w:proofErr w:type="spellStart"/>
            <w:r w:rsidRPr="005F5E03">
              <w:rPr>
                <w:sz w:val="20"/>
                <w:szCs w:val="20"/>
                <w:lang w:val="en-US"/>
              </w:rPr>
              <w:t>Инициализация</w:t>
            </w:r>
            <w:proofErr w:type="spellEnd"/>
            <w:r>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76223A" w:rsidRPr="00902D10" w14:paraId="4B0B73E1" w14:textId="77777777" w:rsidTr="00523250">
        <w:trPr>
          <w:cantSplit/>
        </w:trPr>
        <w:tc>
          <w:tcPr>
            <w:tcW w:w="851" w:type="dxa"/>
          </w:tcPr>
          <w:p w14:paraId="2A9DCE67" w14:textId="77777777" w:rsidR="0076223A" w:rsidRPr="00902D10" w:rsidRDefault="0076223A" w:rsidP="0076223A">
            <w:pPr>
              <w:pStyle w:val="a6"/>
              <w:keepNext/>
              <w:keepLines/>
              <w:numPr>
                <w:ilvl w:val="0"/>
                <w:numId w:val="24"/>
              </w:numPr>
              <w:jc w:val="right"/>
              <w:rPr>
                <w:sz w:val="20"/>
                <w:szCs w:val="20"/>
              </w:rPr>
            </w:pPr>
          </w:p>
        </w:tc>
        <w:tc>
          <w:tcPr>
            <w:tcW w:w="8543" w:type="dxa"/>
          </w:tcPr>
          <w:p w14:paraId="0303FCF2" w14:textId="084A9506" w:rsidR="0076223A" w:rsidRPr="006F1DFE" w:rsidRDefault="006F1DFE" w:rsidP="0076223A">
            <w:pPr>
              <w:keepNext/>
              <w:keepLines/>
              <w:ind w:firstLine="0"/>
              <w:rPr>
                <w:b/>
                <w:bCs/>
                <w:sz w:val="20"/>
                <w:szCs w:val="20"/>
                <w:lang w:val="en-US"/>
              </w:rPr>
            </w:pPr>
            <w:r w:rsidRPr="006F1DFE">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sidRPr="006F1DFE">
              <w:rPr>
                <w:b/>
                <w:bCs/>
                <w:sz w:val="20"/>
                <w:szCs w:val="20"/>
                <w:lang w:val="en-US"/>
              </w:rPr>
              <w:t xml:space="preserve"> do</w:t>
            </w:r>
          </w:p>
        </w:tc>
      </w:tr>
      <w:tr w:rsidR="0076223A" w:rsidRPr="00B955A3" w14:paraId="20368AE1" w14:textId="77777777" w:rsidTr="00523250">
        <w:trPr>
          <w:cantSplit/>
        </w:trPr>
        <w:tc>
          <w:tcPr>
            <w:tcW w:w="851" w:type="dxa"/>
          </w:tcPr>
          <w:p w14:paraId="11695FC7" w14:textId="77777777" w:rsidR="0076223A" w:rsidRPr="00902D10" w:rsidRDefault="0076223A" w:rsidP="0076223A">
            <w:pPr>
              <w:pStyle w:val="a6"/>
              <w:keepNext/>
              <w:keepLines/>
              <w:numPr>
                <w:ilvl w:val="0"/>
                <w:numId w:val="24"/>
              </w:numPr>
              <w:jc w:val="right"/>
              <w:rPr>
                <w:sz w:val="20"/>
                <w:szCs w:val="20"/>
              </w:rPr>
            </w:pPr>
          </w:p>
        </w:tc>
        <w:tc>
          <w:tcPr>
            <w:tcW w:w="8543" w:type="dxa"/>
          </w:tcPr>
          <w:p w14:paraId="128C0207" w14:textId="72C1E204" w:rsidR="0076223A" w:rsidRPr="00B955A3" w:rsidRDefault="00B955A3" w:rsidP="0076223A">
            <w:pPr>
              <w:keepNext/>
              <w:keepLines/>
              <w:ind w:firstLine="0"/>
              <w:rPr>
                <w:rFonts w:ascii="Cambria Math" w:hAnsi="Cambria Math"/>
                <w:iCs/>
                <w:sz w:val="20"/>
                <w:szCs w:val="20"/>
                <w:lang w:val="en-US"/>
              </w:rPr>
            </w:pPr>
            <w:r>
              <w:rPr>
                <w:rFonts w:ascii="Cambria Math" w:hAnsi="Cambria Math"/>
                <w:iCs/>
                <w:sz w:val="20"/>
                <w:szCs w:val="20"/>
              </w:rPr>
              <w:tab/>
            </w:r>
            <w:r w:rsidRPr="00B955A3">
              <w:rPr>
                <w:rFonts w:ascii="Cambria Math" w:hAnsi="Cambria Math"/>
                <w:b/>
                <w:bCs/>
                <w:iCs/>
                <w:sz w:val="20"/>
                <w:szCs w:val="20"/>
                <w:lang w:val="en-US"/>
              </w:rPr>
              <w:t>for</w:t>
            </w:r>
            <w:r>
              <w:rPr>
                <w:rFonts w:ascii="Cambria Math" w:hAnsi="Cambria Math"/>
                <w:iCs/>
                <w:sz w:val="20"/>
                <w:szCs w:val="20"/>
                <w:lang w:val="en-US"/>
              </w:rPr>
              <w:t xml:space="preserve"> </w:t>
            </w:r>
            <w:r w:rsidRPr="00B955A3">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sidRPr="00B955A3">
              <w:rPr>
                <w:rFonts w:ascii="Cambria Math" w:hAnsi="Cambria Math"/>
                <w:iCs/>
                <w:sz w:val="20"/>
                <w:szCs w:val="20"/>
                <w:lang w:val="en-US"/>
              </w:rPr>
              <w:t xml:space="preserve"> </w:t>
            </w:r>
            <m:oMath>
              <m:sSub>
                <m:sSubPr>
                  <m:ctrlPr>
                    <w:rPr>
                      <w:rFonts w:ascii="Cambria Math" w:hAnsi="Cambria Math"/>
                      <w:iCs/>
                      <w:sz w:val="20"/>
                      <w:szCs w:val="20"/>
                    </w:rPr>
                  </m:ctrlPr>
                </m:sSubPr>
                <m:e>
                  <m:r>
                    <w:rPr>
                      <w:rFonts w:ascii="Cambria Math" w:hAnsi="Cambria Math"/>
                      <w:sz w:val="20"/>
                      <w:szCs w:val="20"/>
                    </w:rPr>
                    <m:t>V</m:t>
                  </m:r>
                </m:e>
                <m:sub>
                  <m:r>
                    <w:rPr>
                      <w:rFonts w:ascii="Cambria Math" w:hAnsi="Cambria Math"/>
                      <w:sz w:val="20"/>
                      <w:szCs w:val="20"/>
                    </w:rPr>
                    <m:t>l</m:t>
                  </m:r>
                </m:sub>
              </m:sSub>
              <m:r>
                <w:rPr>
                  <w:rFonts w:ascii="Cambria Math" w:hAnsi="Cambria Math"/>
                  <w:sz w:val="20"/>
                  <w:szCs w:val="20"/>
                  <w:lang w:val="en-US"/>
                </w:rPr>
                <m:t>∈</m:t>
              </m:r>
              <m:r>
                <m:rPr>
                  <m:scr m:val="script"/>
                </m:rPr>
                <w:rPr>
                  <w:rFonts w:ascii="Cambria Math" w:hAnsi="Cambria Math"/>
                  <w:sz w:val="20"/>
                  <w:szCs w:val="20"/>
                </w:rPr>
                <m:t>C</m:t>
              </m:r>
              <m:r>
                <w:rPr>
                  <w:rFonts w:ascii="Cambria Math" w:hAnsi="Cambria Math"/>
                  <w:sz w:val="20"/>
                  <w:szCs w:val="20"/>
                  <w:lang w:val="en-US"/>
                </w:rPr>
                <m:t>∖</m:t>
              </m:r>
              <m:sSup>
                <m:sSupPr>
                  <m:ctrlPr>
                    <w:rPr>
                      <w:rFonts w:ascii="Cambria Math" w:hAnsi="Cambria Math"/>
                      <w:iCs/>
                      <w:sz w:val="20"/>
                      <w:szCs w:val="20"/>
                    </w:rPr>
                  </m:ctrlPr>
                </m:sSupPr>
                <m:e>
                  <m:r>
                    <m:rPr>
                      <m:scr m:val="script"/>
                    </m:rPr>
                    <w:rPr>
                      <w:rFonts w:ascii="Cambria Math" w:hAnsi="Cambria Math"/>
                      <w:sz w:val="20"/>
                      <w:szCs w:val="20"/>
                    </w:rPr>
                    <m:t>C</m:t>
                  </m:r>
                </m:e>
                <m:sup>
                  <m:r>
                    <m:rPr>
                      <m:sty m:val="p"/>
                    </m:rPr>
                    <w:rPr>
                      <w:rFonts w:ascii="Cambria Math" w:hAnsi="Cambria Math"/>
                      <w:sz w:val="20"/>
                      <w:szCs w:val="20"/>
                      <w:lang w:val="en-US"/>
                    </w:rPr>
                    <m:t>'</m:t>
                  </m:r>
                </m:sup>
              </m:sSup>
            </m:oMath>
            <w:r>
              <w:rPr>
                <w:rFonts w:ascii="Cambria Math" w:eastAsiaTheme="minorEastAsia" w:hAnsi="Cambria Math"/>
                <w:iCs/>
                <w:sz w:val="20"/>
                <w:szCs w:val="20"/>
                <w:lang w:val="en-US"/>
              </w:rPr>
              <w:t xml:space="preserve"> </w:t>
            </w:r>
            <w:proofErr w:type="spellStart"/>
            <w:r>
              <w:rPr>
                <w:rFonts w:ascii="Cambria Math" w:eastAsiaTheme="minorEastAsia" w:hAnsi="Cambria Math"/>
                <w:iCs/>
                <w:sz w:val="20"/>
                <w:szCs w:val="20"/>
                <w:lang w:val="en-US"/>
              </w:rPr>
              <w:t>s.t.</w:t>
            </w:r>
            <w:proofErr w:type="spellEnd"/>
            <w:r>
              <w:rPr>
                <w:rFonts w:ascii="Cambria Math" w:eastAsiaTheme="minorEastAsia" w:hAnsi="Cambria Math"/>
                <w:iCs/>
                <w:sz w:val="20"/>
                <w:szCs w:val="20"/>
                <w:lang w:val="en-US"/>
              </w:rPr>
              <w:t xml:space="preserve">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sidRPr="00B955A3">
              <w:rPr>
                <w:rFonts w:ascii="Cambria Math" w:hAnsi="Cambria Math"/>
                <w:iCs/>
                <w:sz w:val="20"/>
                <w:szCs w:val="20"/>
                <w:lang w:val="en-US"/>
              </w:rPr>
              <w:t xml:space="preserve"> </w:t>
            </w:r>
            <w:r w:rsidRPr="00B955A3">
              <w:rPr>
                <w:rFonts w:ascii="Cambria Math" w:hAnsi="Cambria Math"/>
                <w:b/>
                <w:bCs/>
                <w:iCs/>
                <w:sz w:val="20"/>
                <w:szCs w:val="20"/>
                <w:lang w:val="en-US"/>
              </w:rPr>
              <w:t>do</w:t>
            </w:r>
          </w:p>
        </w:tc>
      </w:tr>
      <w:tr w:rsidR="0076223A" w:rsidRPr="00B955A3" w14:paraId="3AC30352" w14:textId="77777777" w:rsidTr="00523250">
        <w:trPr>
          <w:cantSplit/>
        </w:trPr>
        <w:tc>
          <w:tcPr>
            <w:tcW w:w="851" w:type="dxa"/>
          </w:tcPr>
          <w:p w14:paraId="677AA663"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674E1D32" w14:textId="25FCCFA0" w:rsidR="0076223A" w:rsidRPr="00B955A3" w:rsidRDefault="00B955A3" w:rsidP="0076223A">
            <w:pPr>
              <w:keepNext/>
              <w:keepLines/>
              <w:ind w:firstLine="0"/>
              <w:rPr>
                <w:sz w:val="20"/>
                <w:szCs w:val="20"/>
                <w:lang w:val="en-US"/>
              </w:rPr>
            </w:pPr>
            <w:r>
              <w:rPr>
                <w:sz w:val="20"/>
                <w:szCs w:val="20"/>
                <w:lang w:val="en-US"/>
              </w:rPr>
              <w:tab/>
            </w:r>
            <w:r w:rsidR="0003508E">
              <w:rPr>
                <w:sz w:val="20"/>
                <w:szCs w:val="20"/>
                <w:lang w:val="en-US"/>
              </w:rPr>
              <w:tab/>
            </w:r>
            <w:r w:rsidRPr="00B955A3">
              <w:rPr>
                <w:b/>
                <w:bCs/>
                <w:sz w:val="20"/>
                <w:szCs w:val="20"/>
                <w:lang w:val="en-US"/>
              </w:rPr>
              <w:t>for</w:t>
            </w:r>
            <w:r>
              <w:rPr>
                <w:sz w:val="20"/>
                <w:szCs w:val="20"/>
                <w:lang w:val="en-US"/>
              </w:rPr>
              <w:t xml:space="preserve"> </w:t>
            </w:r>
            <w:r w:rsidRPr="00B955A3">
              <w:rPr>
                <w:b/>
                <w:bCs/>
                <w:sz w:val="20"/>
                <w:szCs w:val="20"/>
                <w:lang w:val="en-US"/>
              </w:rPr>
              <w:t>all</w:t>
            </w:r>
            <w:r>
              <w:rPr>
                <w:sz w:val="20"/>
                <w:szCs w:val="20"/>
                <w:lang w:val="en-US"/>
              </w:rPr>
              <w:t xml:space="preserve"> </w:t>
            </w:r>
            <m:oMath>
              <m:r>
                <w:rPr>
                  <w:rFonts w:ascii="Cambria Math" w:hAnsi="Cambria Math"/>
                  <w:sz w:val="20"/>
                  <w:szCs w:val="20"/>
                  <w:lang w:val="en-US"/>
                </w:rPr>
                <m:t>v∈</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1</m:t>
                  </m:r>
                </m:sub>
              </m:sSub>
            </m:oMath>
            <w:r>
              <w:rPr>
                <w:sz w:val="20"/>
                <w:szCs w:val="20"/>
                <w:lang w:val="en-US"/>
              </w:rPr>
              <w:t xml:space="preserve"> </w:t>
            </w:r>
            <w:r>
              <w:rPr>
                <w:sz w:val="20"/>
                <w:szCs w:val="20"/>
              </w:rPr>
              <w:t>и</w:t>
            </w:r>
            <w:r w:rsidRPr="007342A0">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sidRPr="007342A0">
              <w:rPr>
                <w:sz w:val="20"/>
                <w:szCs w:val="20"/>
                <w:lang w:val="en-US"/>
              </w:rPr>
              <w:t xml:space="preserve"> </w:t>
            </w:r>
            <w:r w:rsidRPr="007342A0">
              <w:rPr>
                <w:b/>
                <w:bCs/>
                <w:sz w:val="20"/>
                <w:szCs w:val="20"/>
                <w:lang w:val="en-US"/>
              </w:rPr>
              <w:t>do</w:t>
            </w:r>
          </w:p>
        </w:tc>
      </w:tr>
      <w:tr w:rsidR="0076223A" w:rsidRPr="007342A0" w14:paraId="221EE57D" w14:textId="77777777" w:rsidTr="00523250">
        <w:trPr>
          <w:cantSplit/>
        </w:trPr>
        <w:tc>
          <w:tcPr>
            <w:tcW w:w="851" w:type="dxa"/>
          </w:tcPr>
          <w:p w14:paraId="666339CD" w14:textId="77777777" w:rsidR="0076223A" w:rsidRPr="00B955A3" w:rsidRDefault="0076223A" w:rsidP="0076223A">
            <w:pPr>
              <w:pStyle w:val="a6"/>
              <w:keepNext/>
              <w:keepLines/>
              <w:numPr>
                <w:ilvl w:val="0"/>
                <w:numId w:val="24"/>
              </w:numPr>
              <w:jc w:val="right"/>
              <w:rPr>
                <w:sz w:val="20"/>
                <w:szCs w:val="20"/>
                <w:lang w:val="en-US"/>
              </w:rPr>
            </w:pPr>
          </w:p>
        </w:tc>
        <w:tc>
          <w:tcPr>
            <w:tcW w:w="8543" w:type="dxa"/>
          </w:tcPr>
          <w:p w14:paraId="07AD6596" w14:textId="6EB60670" w:rsidR="0076223A" w:rsidRPr="007342A0" w:rsidRDefault="007342A0" w:rsidP="0076223A">
            <w:pPr>
              <w:keepNext/>
              <w:keepLines/>
              <w:ind w:firstLine="0"/>
              <w:rPr>
                <w:rFonts w:eastAsiaTheme="minorEastAsia"/>
                <w:sz w:val="20"/>
                <w:szCs w:val="20"/>
              </w:rPr>
            </w:pPr>
            <w:r>
              <w:rPr>
                <w:rFonts w:eastAsiaTheme="minorEastAsia"/>
                <w:b/>
                <w:bCs/>
                <w:sz w:val="20"/>
                <w:szCs w:val="20"/>
                <w:lang w:val="en-US"/>
              </w:rPr>
              <w:tab/>
            </w:r>
            <w:r w:rsidR="0003508E">
              <w:rPr>
                <w:rFonts w:eastAsiaTheme="minorEastAsia"/>
                <w:b/>
                <w:bCs/>
                <w:sz w:val="20"/>
                <w:szCs w:val="20"/>
                <w:lang w:val="en-US"/>
              </w:rPr>
              <w:tab/>
            </w:r>
            <w:r w:rsidR="0003508E">
              <w:rPr>
                <w:rFonts w:eastAsiaTheme="minorEastAsia"/>
                <w:b/>
                <w:bCs/>
                <w:sz w:val="20"/>
                <w:szCs w:val="20"/>
                <w:lang w:val="en-US"/>
              </w:rPr>
              <w:tab/>
            </w:r>
            <w:r>
              <w:rPr>
                <w:rFonts w:eastAsiaTheme="minorEastAsia"/>
                <w:b/>
                <w:bCs/>
                <w:sz w:val="20"/>
                <w:szCs w:val="20"/>
                <w:lang w:val="en-US"/>
              </w:rPr>
              <w:t>if</w:t>
            </w:r>
            <w:r w:rsidRPr="007342A0">
              <w:rPr>
                <w:rFonts w:eastAsiaTheme="minorEastAsia"/>
                <w:b/>
                <w:bCs/>
                <w:sz w:val="20"/>
                <w:szCs w:val="20"/>
              </w:rPr>
              <w:t xml:space="preserve"> </w:t>
            </w:r>
            <w:r>
              <w:rPr>
                <w:rFonts w:eastAsiaTheme="minorEastAsia"/>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sidRPr="007342A0">
              <w:rPr>
                <w:rFonts w:eastAsiaTheme="minorEastAsia"/>
                <w:sz w:val="20"/>
                <w:szCs w:val="20"/>
              </w:rPr>
              <w:t xml:space="preserve"> </w:t>
            </w:r>
            <w:r>
              <w:rPr>
                <w:rFonts w:eastAsiaTheme="minorEastAsia"/>
                <w:sz w:val="20"/>
                <w:szCs w:val="20"/>
                <w:lang w:val="en-US"/>
              </w:rPr>
              <w:t>s</w:t>
            </w:r>
            <w:r w:rsidRPr="007342A0">
              <w:rPr>
                <w:rFonts w:eastAsiaTheme="minorEastAsia"/>
                <w:sz w:val="20"/>
                <w:szCs w:val="20"/>
              </w:rPr>
              <w:t>.</w:t>
            </w:r>
            <w:r>
              <w:rPr>
                <w:rFonts w:eastAsiaTheme="minorEastAsia"/>
                <w:sz w:val="20"/>
                <w:szCs w:val="20"/>
                <w:lang w:val="en-US"/>
              </w:rPr>
              <w:t>t</w:t>
            </w:r>
            <w:r w:rsidRPr="007342A0">
              <w:rPr>
                <w:rFonts w:eastAsiaTheme="minorEastAsia"/>
                <w:sz w:val="20"/>
                <w:szCs w:val="20"/>
              </w:rPr>
              <w:t xml:space="preserve">. </w:t>
            </w:r>
            <m:oMath>
              <m:r>
                <w:rPr>
                  <w:rFonts w:ascii="Cambria Math" w:eastAsiaTheme="minorEastAsia" w:hAnsi="Cambria Math"/>
                  <w:sz w:val="20"/>
                  <w:szCs w:val="20"/>
                </w:rPr>
                <m:t>(w,u)∈E</m:t>
              </m:r>
            </m:oMath>
            <w:r w:rsidRPr="007342A0">
              <w:rPr>
                <w:rFonts w:eastAsiaTheme="minorEastAsia"/>
                <w:sz w:val="20"/>
                <w:szCs w:val="20"/>
              </w:rPr>
              <w:t xml:space="preserve"> </w:t>
            </w:r>
            <w:r w:rsidRPr="007342A0">
              <w:rPr>
                <w:rFonts w:eastAsiaTheme="minorEastAsia"/>
                <w:b/>
                <w:bCs/>
                <w:sz w:val="20"/>
                <w:szCs w:val="20"/>
                <w:lang w:val="en-US"/>
              </w:rPr>
              <w:t>then</w:t>
            </w:r>
          </w:p>
        </w:tc>
      </w:tr>
      <w:tr w:rsidR="0076223A" w:rsidRPr="007342A0" w14:paraId="24509816" w14:textId="77777777" w:rsidTr="00523250">
        <w:trPr>
          <w:cantSplit/>
        </w:trPr>
        <w:tc>
          <w:tcPr>
            <w:tcW w:w="851" w:type="dxa"/>
          </w:tcPr>
          <w:p w14:paraId="1656B684" w14:textId="77777777" w:rsidR="0076223A" w:rsidRPr="007342A0" w:rsidRDefault="0076223A" w:rsidP="0076223A">
            <w:pPr>
              <w:pStyle w:val="a6"/>
              <w:keepNext/>
              <w:keepLines/>
              <w:numPr>
                <w:ilvl w:val="0"/>
                <w:numId w:val="24"/>
              </w:numPr>
              <w:jc w:val="right"/>
              <w:rPr>
                <w:sz w:val="20"/>
                <w:szCs w:val="20"/>
              </w:rPr>
            </w:pPr>
          </w:p>
        </w:tc>
        <w:tc>
          <w:tcPr>
            <w:tcW w:w="8543" w:type="dxa"/>
          </w:tcPr>
          <w:p w14:paraId="17A4B215" w14:textId="5821E44E" w:rsidR="0076223A" w:rsidRPr="009F16A4" w:rsidRDefault="0003508E" w:rsidP="0076223A">
            <w:pPr>
              <w:keepNext/>
              <w:keepLines/>
              <w:ind w:firstLine="0"/>
              <w:rPr>
                <w:sz w:val="20"/>
                <w:szCs w:val="20"/>
                <w:lang w:val="en-US"/>
              </w:rPr>
            </w:pPr>
            <w:r>
              <w:rPr>
                <w:sz w:val="20"/>
                <w:szCs w:val="20"/>
              </w:rPr>
              <w:tab/>
            </w:r>
            <w:r w:rsidR="009F16A4">
              <w:rPr>
                <w:sz w:val="20"/>
                <w:szCs w:val="20"/>
              </w:rPr>
              <w:tab/>
            </w:r>
            <w:r w:rsidR="009F16A4">
              <w:rPr>
                <w:sz w:val="20"/>
                <w:szCs w:val="20"/>
              </w:rPr>
              <w:tab/>
            </w:r>
            <w:r>
              <w:rPr>
                <w:sz w:val="20"/>
                <w:szCs w:val="20"/>
              </w:rPr>
              <w:tab/>
            </w:r>
            <w:r w:rsidR="009F16A4" w:rsidRPr="009F16A4">
              <w:rPr>
                <w:sz w:val="20"/>
                <w:szCs w:val="20"/>
              </w:rPr>
              <w:t>создаем новое состояние</w:t>
            </w:r>
            <w:r w:rsidR="009F16A4">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lang w:val="en-US"/>
                </w:rPr>
                <m:t>,v,u)</m:t>
              </m:r>
            </m:oMath>
          </w:p>
        </w:tc>
      </w:tr>
      <w:tr w:rsidR="0076223A" w:rsidRPr="007342A0" w14:paraId="60E59BE7" w14:textId="77777777" w:rsidTr="00523250">
        <w:trPr>
          <w:cantSplit/>
        </w:trPr>
        <w:tc>
          <w:tcPr>
            <w:tcW w:w="851" w:type="dxa"/>
          </w:tcPr>
          <w:p w14:paraId="42E75045" w14:textId="77777777" w:rsidR="0076223A" w:rsidRPr="007342A0" w:rsidRDefault="0076223A" w:rsidP="0076223A">
            <w:pPr>
              <w:pStyle w:val="a6"/>
              <w:keepNext/>
              <w:keepLines/>
              <w:numPr>
                <w:ilvl w:val="0"/>
                <w:numId w:val="24"/>
              </w:numPr>
              <w:jc w:val="right"/>
              <w:rPr>
                <w:sz w:val="20"/>
                <w:szCs w:val="20"/>
              </w:rPr>
            </w:pPr>
          </w:p>
        </w:tc>
        <w:tc>
          <w:tcPr>
            <w:tcW w:w="8543" w:type="dxa"/>
          </w:tcPr>
          <w:p w14:paraId="3EFF3D76" w14:textId="27407AA6" w:rsidR="0076223A" w:rsidRPr="007342A0" w:rsidRDefault="0003508E" w:rsidP="0076223A">
            <w:pPr>
              <w:keepNext/>
              <w:keepLines/>
              <w:ind w:firstLine="0"/>
              <w:rPr>
                <w:sz w:val="20"/>
                <w:szCs w:val="20"/>
              </w:rPr>
            </w:pPr>
            <w:r>
              <w:rPr>
                <w:sz w:val="20"/>
                <w:szCs w:val="20"/>
              </w:rPr>
              <w:tab/>
            </w:r>
            <w:r>
              <w:rPr>
                <w:sz w:val="20"/>
                <w:szCs w:val="20"/>
              </w:rPr>
              <w:tab/>
            </w:r>
            <w:r w:rsidR="00CD35EC">
              <w:rPr>
                <w:sz w:val="20"/>
                <w:szCs w:val="20"/>
              </w:rPr>
              <w:tab/>
            </w:r>
            <w:r w:rsidR="00CD35EC">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1EEF121" w14:textId="77777777" w:rsidTr="00523250">
        <w:trPr>
          <w:cantSplit/>
        </w:trPr>
        <w:tc>
          <w:tcPr>
            <w:tcW w:w="851" w:type="dxa"/>
          </w:tcPr>
          <w:p w14:paraId="639AC40F" w14:textId="77777777" w:rsidR="0076223A" w:rsidRPr="007342A0" w:rsidRDefault="0076223A" w:rsidP="0076223A">
            <w:pPr>
              <w:pStyle w:val="a6"/>
              <w:keepNext/>
              <w:keepLines/>
              <w:numPr>
                <w:ilvl w:val="0"/>
                <w:numId w:val="24"/>
              </w:numPr>
              <w:jc w:val="right"/>
              <w:rPr>
                <w:sz w:val="20"/>
                <w:szCs w:val="20"/>
              </w:rPr>
            </w:pPr>
          </w:p>
        </w:tc>
        <w:tc>
          <w:tcPr>
            <w:tcW w:w="8543" w:type="dxa"/>
          </w:tcPr>
          <w:p w14:paraId="436056CE" w14:textId="1D7160E1" w:rsidR="0076223A" w:rsidRPr="007342A0" w:rsidRDefault="0003508E" w:rsidP="0076223A">
            <w:pPr>
              <w:keepNext/>
              <w:keepLines/>
              <w:ind w:firstLine="0"/>
              <w:rPr>
                <w:sz w:val="20"/>
                <w:szCs w:val="20"/>
              </w:rPr>
            </w:pPr>
            <w:r>
              <w:rPr>
                <w:sz w:val="20"/>
                <w:szCs w:val="20"/>
              </w:rPr>
              <w:tab/>
            </w:r>
            <w:r w:rsidR="00B95724">
              <w:rPr>
                <w:sz w:val="20"/>
                <w:szCs w:val="20"/>
              </w:rPr>
              <w:tab/>
            </w:r>
            <w:r>
              <w:rPr>
                <w:sz w:val="20"/>
                <w:szCs w:val="20"/>
              </w:rPr>
              <w:tab/>
            </w:r>
            <w:r w:rsidR="00B95724">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76223A" w:rsidRPr="007342A0" w14:paraId="691705F9" w14:textId="77777777" w:rsidTr="00523250">
        <w:trPr>
          <w:cantSplit/>
        </w:trPr>
        <w:tc>
          <w:tcPr>
            <w:tcW w:w="851" w:type="dxa"/>
          </w:tcPr>
          <w:p w14:paraId="26A56617" w14:textId="77777777" w:rsidR="0076223A" w:rsidRPr="007342A0" w:rsidRDefault="0076223A" w:rsidP="0076223A">
            <w:pPr>
              <w:pStyle w:val="a6"/>
              <w:keepNext/>
              <w:keepLines/>
              <w:numPr>
                <w:ilvl w:val="0"/>
                <w:numId w:val="24"/>
              </w:numPr>
              <w:jc w:val="right"/>
              <w:rPr>
                <w:sz w:val="20"/>
                <w:szCs w:val="20"/>
              </w:rPr>
            </w:pPr>
          </w:p>
        </w:tc>
        <w:tc>
          <w:tcPr>
            <w:tcW w:w="8543" w:type="dxa"/>
          </w:tcPr>
          <w:p w14:paraId="324A57CC" w14:textId="6FAE04E0" w:rsidR="0076223A" w:rsidRPr="007342A0" w:rsidRDefault="00B735DD" w:rsidP="0076223A">
            <w:pPr>
              <w:keepNext/>
              <w:keepLines/>
              <w:ind w:firstLine="0"/>
              <w:rPr>
                <w:sz w:val="20"/>
                <w:szCs w:val="20"/>
              </w:rPr>
            </w:pPr>
            <w:r>
              <w:rPr>
                <w:sz w:val="20"/>
                <w:szCs w:val="20"/>
              </w:rPr>
              <w:tab/>
            </w:r>
            <w:r>
              <w:rPr>
                <w:sz w:val="20"/>
                <w:szCs w:val="20"/>
              </w:rPr>
              <w:tab/>
            </w:r>
            <w:r w:rsidR="0003508E">
              <w:rPr>
                <w:sz w:val="20"/>
                <w:szCs w:val="20"/>
              </w:rPr>
              <w:tab/>
            </w:r>
            <w:r w:rsidR="0003508E">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76223A" w:rsidRPr="00B735DD" w14:paraId="547723B6" w14:textId="77777777" w:rsidTr="00523250">
        <w:trPr>
          <w:cantSplit/>
        </w:trPr>
        <w:tc>
          <w:tcPr>
            <w:tcW w:w="851" w:type="dxa"/>
          </w:tcPr>
          <w:p w14:paraId="334D0BA2" w14:textId="77777777" w:rsidR="0076223A" w:rsidRPr="007342A0" w:rsidRDefault="0076223A" w:rsidP="0076223A">
            <w:pPr>
              <w:pStyle w:val="a6"/>
              <w:keepNext/>
              <w:keepLines/>
              <w:numPr>
                <w:ilvl w:val="0"/>
                <w:numId w:val="24"/>
              </w:numPr>
              <w:jc w:val="right"/>
              <w:rPr>
                <w:sz w:val="20"/>
                <w:szCs w:val="20"/>
              </w:rPr>
            </w:pPr>
          </w:p>
        </w:tc>
        <w:tc>
          <w:tcPr>
            <w:tcW w:w="8543" w:type="dxa"/>
          </w:tcPr>
          <w:p w14:paraId="2DC40817" w14:textId="01FDE5A9" w:rsidR="0076223A" w:rsidRPr="00B735DD" w:rsidRDefault="0003508E" w:rsidP="0076223A">
            <w:pPr>
              <w:keepNext/>
              <w:keepLines/>
              <w:ind w:firstLine="0"/>
              <w:rPr>
                <w:sz w:val="20"/>
                <w:szCs w:val="20"/>
                <w:lang w:val="en-US"/>
              </w:rPr>
            </w:pPr>
            <w:r>
              <w:rPr>
                <w:sz w:val="20"/>
                <w:szCs w:val="20"/>
              </w:rPr>
              <w:tab/>
            </w:r>
            <w:r>
              <w:rPr>
                <w:sz w:val="20"/>
                <w:szCs w:val="20"/>
              </w:rPr>
              <w:tab/>
            </w:r>
            <w:r w:rsidR="00B735DD">
              <w:rPr>
                <w:sz w:val="20"/>
                <w:szCs w:val="20"/>
              </w:rPr>
              <w:tab/>
            </w:r>
            <w:r w:rsidR="00B735DD">
              <w:rPr>
                <w:sz w:val="20"/>
                <w:szCs w:val="20"/>
              </w:rPr>
              <w:tab/>
            </w:r>
            <w:r w:rsidR="00B735DD" w:rsidRPr="00B735DD">
              <w:rPr>
                <w:b/>
                <w:bCs/>
                <w:sz w:val="20"/>
                <w:szCs w:val="20"/>
                <w:lang w:val="en-US"/>
              </w:rPr>
              <w:t>if</w:t>
            </w:r>
            <w:r w:rsidR="00B735DD">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sidR="00B735DD">
              <w:rPr>
                <w:sz w:val="20"/>
                <w:szCs w:val="20"/>
                <w:lang w:val="en-US"/>
              </w:rPr>
              <w:t xml:space="preserve"> </w:t>
            </w:r>
            <w:r w:rsidR="00B735DD" w:rsidRPr="00B735DD">
              <w:rPr>
                <w:b/>
                <w:bCs/>
                <w:sz w:val="20"/>
                <w:szCs w:val="20"/>
                <w:lang w:val="en-US"/>
              </w:rPr>
              <w:t>then</w:t>
            </w:r>
          </w:p>
        </w:tc>
      </w:tr>
      <w:tr w:rsidR="0076223A" w:rsidRPr="00B735DD" w14:paraId="24E9640C" w14:textId="77777777" w:rsidTr="00523250">
        <w:trPr>
          <w:cantSplit/>
        </w:trPr>
        <w:tc>
          <w:tcPr>
            <w:tcW w:w="851" w:type="dxa"/>
          </w:tcPr>
          <w:p w14:paraId="79A1D049"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4FC0722F" w14:textId="0460479C" w:rsidR="0076223A" w:rsidRPr="00B735DD" w:rsidRDefault="00B735DD" w:rsidP="0076223A">
            <w:pPr>
              <w:keepNext/>
              <w:keepLines/>
              <w:ind w:firstLine="0"/>
              <w:rPr>
                <w:sz w:val="20"/>
                <w:szCs w:val="20"/>
              </w:rPr>
            </w:pPr>
            <w:r>
              <w:rPr>
                <w:sz w:val="20"/>
                <w:szCs w:val="20"/>
                <w:lang w:val="en-US"/>
              </w:rPr>
              <w:tab/>
            </w:r>
            <w:r w:rsidR="0003508E">
              <w:rPr>
                <w:sz w:val="20"/>
                <w:szCs w:val="20"/>
                <w:lang w:val="en-US"/>
              </w:rPr>
              <w:tab/>
            </w:r>
            <w:r w:rsidR="0003508E">
              <w:rPr>
                <w:sz w:val="20"/>
                <w:szCs w:val="20"/>
                <w:lang w:val="en-US"/>
              </w:rPr>
              <w:tab/>
            </w:r>
            <w:r>
              <w:rPr>
                <w:sz w:val="20"/>
                <w:szCs w:val="20"/>
                <w:lang w:val="en-US"/>
              </w:rPr>
              <w:tab/>
            </w:r>
            <w:r>
              <w:rPr>
                <w:sz w:val="20"/>
                <w:szCs w:val="20"/>
                <w:lang w:val="en-US"/>
              </w:rPr>
              <w:tab/>
            </w:r>
            <w:proofErr w:type="spellStart"/>
            <w:r w:rsidRPr="00B735DD">
              <w:rPr>
                <w:sz w:val="20"/>
                <w:szCs w:val="20"/>
                <w:lang w:val="en-US"/>
              </w:rPr>
              <w:t>Добавляем</w:t>
            </w:r>
            <w:proofErr w:type="spellEnd"/>
            <w:r>
              <w:rPr>
                <w:sz w:val="20"/>
                <w:szCs w:val="20"/>
              </w:rPr>
              <w:t xml:space="preserve">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lang w:val="en-US"/>
                    </w:rPr>
                    <m:t>'</m:t>
                  </m:r>
                </m:sup>
              </m:sSup>
            </m:oMath>
            <w:r>
              <w:rPr>
                <w:sz w:val="20"/>
                <w:szCs w:val="20"/>
              </w:rPr>
              <w:t xml:space="preserve"> </w:t>
            </w:r>
            <w:r w:rsidRPr="00B735DD">
              <w:rPr>
                <w:sz w:val="20"/>
                <w:szCs w:val="20"/>
                <w:lang w:val="en-US"/>
              </w:rPr>
              <w:t>к</w:t>
            </w:r>
            <w:r>
              <w:rPr>
                <w:sz w:val="20"/>
                <w:szCs w:val="20"/>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76223A" w:rsidRPr="00B735DD" w14:paraId="7950EF59" w14:textId="77777777" w:rsidTr="00523250">
        <w:trPr>
          <w:cantSplit/>
        </w:trPr>
        <w:tc>
          <w:tcPr>
            <w:tcW w:w="851" w:type="dxa"/>
          </w:tcPr>
          <w:p w14:paraId="28AFD436"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7C6CE9C4" w14:textId="7CA7DC86" w:rsidR="0076223A" w:rsidRPr="00B735DD" w:rsidRDefault="00B735DD" w:rsidP="0076223A">
            <w:pPr>
              <w:keepNext/>
              <w:keepLines/>
              <w:ind w:firstLine="0"/>
              <w:rPr>
                <w:rFonts w:eastAsiaTheme="minorEastAsia"/>
                <w:sz w:val="20"/>
                <w:szCs w:val="20"/>
                <w:lang w:val="en-US"/>
              </w:rPr>
            </w:pPr>
            <w:r>
              <w:rPr>
                <w:rFonts w:eastAsiaTheme="minorEastAsia"/>
                <w:sz w:val="20"/>
                <w:szCs w:val="20"/>
                <w:lang w:val="en-US"/>
              </w:rPr>
              <w:tab/>
            </w:r>
            <w:r>
              <w:rPr>
                <w:rFonts w:eastAsiaTheme="minorEastAsia"/>
                <w:sz w:val="20"/>
                <w:szCs w:val="20"/>
                <w:lang w:val="en-US"/>
              </w:rPr>
              <w:tab/>
            </w:r>
            <w:r w:rsidR="0003508E">
              <w:rPr>
                <w:rFonts w:eastAsiaTheme="minorEastAsia"/>
                <w:sz w:val="20"/>
                <w:szCs w:val="20"/>
                <w:lang w:val="en-US"/>
              </w:rPr>
              <w:tab/>
            </w:r>
            <w:r w:rsidR="0003508E">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3FB73C4E" w14:textId="77777777" w:rsidTr="00523250">
        <w:trPr>
          <w:cantSplit/>
        </w:trPr>
        <w:tc>
          <w:tcPr>
            <w:tcW w:w="851" w:type="dxa"/>
          </w:tcPr>
          <w:p w14:paraId="30FB1FF2" w14:textId="77777777" w:rsidR="0076223A" w:rsidRPr="00B735DD" w:rsidRDefault="0076223A" w:rsidP="0076223A">
            <w:pPr>
              <w:pStyle w:val="a6"/>
              <w:keepNext/>
              <w:keepLines/>
              <w:numPr>
                <w:ilvl w:val="0"/>
                <w:numId w:val="24"/>
              </w:numPr>
              <w:jc w:val="right"/>
              <w:rPr>
                <w:sz w:val="20"/>
                <w:szCs w:val="20"/>
                <w:lang w:val="en-US"/>
              </w:rPr>
            </w:pPr>
          </w:p>
        </w:tc>
        <w:tc>
          <w:tcPr>
            <w:tcW w:w="8543" w:type="dxa"/>
          </w:tcPr>
          <w:p w14:paraId="2D054F12" w14:textId="4EC401FF" w:rsidR="0076223A" w:rsidRPr="00B735DD" w:rsidRDefault="0003508E" w:rsidP="0076223A">
            <w:pPr>
              <w:keepNext/>
              <w:keepLines/>
              <w:ind w:firstLine="0"/>
              <w:rPr>
                <w:sz w:val="20"/>
                <w:szCs w:val="20"/>
                <w:lang w:val="en-US"/>
              </w:rPr>
            </w:pPr>
            <w:r>
              <w:rPr>
                <w:rFonts w:eastAsiaTheme="minorEastAsia"/>
                <w:sz w:val="20"/>
                <w:szCs w:val="20"/>
                <w:lang w:val="en-US"/>
              </w:rPr>
              <w:tab/>
            </w:r>
            <w:r>
              <w:rPr>
                <w:rFonts w:eastAsiaTheme="minorEastAsia"/>
                <w:sz w:val="20"/>
                <w:szCs w:val="20"/>
                <w:lang w:val="en-US"/>
              </w:rPr>
              <w:tab/>
            </w:r>
            <w:r>
              <w:rPr>
                <w:rFonts w:eastAsiaTheme="minorEastAsia"/>
                <w:sz w:val="20"/>
                <w:szCs w:val="20"/>
                <w:lang w:val="en-US"/>
              </w:rPr>
              <w:tab/>
            </w:r>
            <w:r w:rsidRPr="00B735DD">
              <w:rPr>
                <w:rFonts w:eastAsiaTheme="minorEastAsia"/>
                <w:b/>
                <w:bCs/>
                <w:sz w:val="20"/>
                <w:szCs w:val="20"/>
                <w:lang w:val="en-US"/>
              </w:rPr>
              <w:t>end</w:t>
            </w:r>
            <w:r>
              <w:rPr>
                <w:rFonts w:eastAsiaTheme="minorEastAsia"/>
                <w:sz w:val="20"/>
                <w:szCs w:val="20"/>
                <w:lang w:val="en-US"/>
              </w:rPr>
              <w:t xml:space="preserve"> </w:t>
            </w:r>
            <w:r w:rsidRPr="00B735DD">
              <w:rPr>
                <w:rFonts w:eastAsiaTheme="minorEastAsia"/>
                <w:b/>
                <w:bCs/>
                <w:sz w:val="20"/>
                <w:szCs w:val="20"/>
                <w:lang w:val="en-US"/>
              </w:rPr>
              <w:t>if</w:t>
            </w:r>
          </w:p>
        </w:tc>
      </w:tr>
      <w:tr w:rsidR="0076223A" w:rsidRPr="00B735DD" w14:paraId="7FFF682D" w14:textId="77777777" w:rsidTr="00523250">
        <w:trPr>
          <w:cantSplit/>
        </w:trPr>
        <w:tc>
          <w:tcPr>
            <w:tcW w:w="851" w:type="dxa"/>
          </w:tcPr>
          <w:p w14:paraId="73916336"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2B97F785" w14:textId="508D71F9" w:rsidR="0076223A" w:rsidRPr="00B735DD" w:rsidRDefault="0003508E" w:rsidP="0076223A">
            <w:pPr>
              <w:keepLines/>
              <w:ind w:firstLine="0"/>
              <w:rPr>
                <w:b/>
                <w:bCs/>
                <w:sz w:val="20"/>
                <w:szCs w:val="20"/>
                <w:lang w:val="en-US"/>
              </w:rPr>
            </w:pPr>
            <w:r>
              <w:rPr>
                <w:b/>
                <w:bCs/>
                <w:sz w:val="20"/>
                <w:szCs w:val="20"/>
                <w:lang w:val="en-US"/>
              </w:rPr>
              <w:tab/>
            </w:r>
            <w:r>
              <w:rPr>
                <w:b/>
                <w:bCs/>
                <w:sz w:val="20"/>
                <w:szCs w:val="20"/>
                <w:lang w:val="en-US"/>
              </w:rPr>
              <w:tab/>
              <w:t>end for</w:t>
            </w:r>
          </w:p>
        </w:tc>
      </w:tr>
      <w:tr w:rsidR="0076223A" w:rsidRPr="00B735DD" w14:paraId="4B4F0220" w14:textId="77777777" w:rsidTr="00523250">
        <w:trPr>
          <w:cantSplit/>
        </w:trPr>
        <w:tc>
          <w:tcPr>
            <w:tcW w:w="851" w:type="dxa"/>
          </w:tcPr>
          <w:p w14:paraId="044C95C4"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91A26CB" w14:textId="54B6BCF8" w:rsidR="0076223A" w:rsidRPr="00B735DD" w:rsidRDefault="0003508E" w:rsidP="0076223A">
            <w:pPr>
              <w:keepLines/>
              <w:ind w:firstLine="0"/>
              <w:rPr>
                <w:b/>
                <w:bCs/>
                <w:sz w:val="20"/>
                <w:szCs w:val="20"/>
                <w:lang w:val="en-US"/>
              </w:rPr>
            </w:pPr>
            <w:r>
              <w:rPr>
                <w:b/>
                <w:bCs/>
                <w:sz w:val="20"/>
                <w:szCs w:val="20"/>
                <w:lang w:val="en-US"/>
              </w:rPr>
              <w:tab/>
              <w:t>end for</w:t>
            </w:r>
          </w:p>
        </w:tc>
      </w:tr>
      <w:tr w:rsidR="0076223A" w:rsidRPr="00B735DD" w14:paraId="4232CE49" w14:textId="77777777" w:rsidTr="00523250">
        <w:trPr>
          <w:cantSplit/>
        </w:trPr>
        <w:tc>
          <w:tcPr>
            <w:tcW w:w="851" w:type="dxa"/>
          </w:tcPr>
          <w:p w14:paraId="3111714C" w14:textId="77777777" w:rsidR="0076223A" w:rsidRPr="00B735DD" w:rsidRDefault="0076223A" w:rsidP="0076223A">
            <w:pPr>
              <w:pStyle w:val="a6"/>
              <w:keepLines/>
              <w:numPr>
                <w:ilvl w:val="0"/>
                <w:numId w:val="24"/>
              </w:numPr>
              <w:jc w:val="right"/>
              <w:rPr>
                <w:sz w:val="20"/>
                <w:szCs w:val="20"/>
                <w:lang w:val="en-US"/>
              </w:rPr>
            </w:pPr>
          </w:p>
        </w:tc>
        <w:tc>
          <w:tcPr>
            <w:tcW w:w="8543" w:type="dxa"/>
          </w:tcPr>
          <w:p w14:paraId="05344B20" w14:textId="1ABCC25C" w:rsidR="0076223A" w:rsidRPr="00B735DD" w:rsidRDefault="0003508E" w:rsidP="0076223A">
            <w:pPr>
              <w:keepLines/>
              <w:ind w:firstLine="0"/>
              <w:rPr>
                <w:b/>
                <w:bCs/>
                <w:sz w:val="20"/>
                <w:szCs w:val="20"/>
                <w:lang w:val="en-US"/>
              </w:rPr>
            </w:pPr>
            <w:r>
              <w:rPr>
                <w:b/>
                <w:bCs/>
                <w:sz w:val="20"/>
                <w:szCs w:val="20"/>
                <w:lang w:val="en-US"/>
              </w:rPr>
              <w:t>end for</w:t>
            </w:r>
          </w:p>
        </w:tc>
      </w:tr>
      <w:tr w:rsidR="0076223A" w:rsidRPr="00B735DD" w14:paraId="7580EDE7" w14:textId="77777777" w:rsidTr="00523250">
        <w:trPr>
          <w:cantSplit/>
        </w:trPr>
        <w:tc>
          <w:tcPr>
            <w:tcW w:w="851" w:type="dxa"/>
            <w:tcBorders>
              <w:bottom w:val="single" w:sz="4" w:space="0" w:color="auto"/>
            </w:tcBorders>
          </w:tcPr>
          <w:p w14:paraId="3220A12F" w14:textId="77777777" w:rsidR="0076223A" w:rsidRPr="00B735DD" w:rsidRDefault="0076223A" w:rsidP="0076223A">
            <w:pPr>
              <w:pStyle w:val="a6"/>
              <w:keepLines/>
              <w:numPr>
                <w:ilvl w:val="0"/>
                <w:numId w:val="24"/>
              </w:numPr>
              <w:jc w:val="right"/>
              <w:rPr>
                <w:sz w:val="20"/>
                <w:szCs w:val="20"/>
                <w:lang w:val="en-US"/>
              </w:rPr>
            </w:pPr>
          </w:p>
        </w:tc>
        <w:tc>
          <w:tcPr>
            <w:tcW w:w="8543" w:type="dxa"/>
            <w:tcBorders>
              <w:bottom w:val="single" w:sz="4" w:space="0" w:color="auto"/>
            </w:tcBorders>
          </w:tcPr>
          <w:p w14:paraId="28D459AC" w14:textId="472CD197" w:rsidR="0076223A" w:rsidRPr="00B735DD" w:rsidRDefault="0003508E" w:rsidP="0076223A">
            <w:pPr>
              <w:keepLines/>
              <w:ind w:firstLine="0"/>
              <w:rPr>
                <w:b/>
                <w:bCs/>
                <w:sz w:val="20"/>
                <w:szCs w:val="20"/>
                <w:lang w:val="en-US"/>
              </w:rPr>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3AA54716" w14:textId="1B99B0C9" w:rsidR="00C5470A" w:rsidRDefault="000C1D21" w:rsidP="000C1D21">
      <w:pPr>
        <w:pStyle w:val="H1"/>
      </w:pPr>
      <w:r w:rsidRPr="000C1D21">
        <w:t>6</w:t>
      </w:r>
      <w:r>
        <w:t>.</w:t>
      </w:r>
      <w:r w:rsidRPr="000C1D21">
        <w:t xml:space="preserve"> Численные эксперименты</w:t>
      </w:r>
    </w:p>
    <w:p w14:paraId="1895A28B" w14:textId="3227077E" w:rsidR="000C1D21" w:rsidRDefault="00A072C7" w:rsidP="00BE5133">
      <w:r w:rsidRPr="00A072C7">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w:t>
      </w:r>
      <w:r w:rsidR="0083503A" w:rsidRPr="00A072C7">
        <w:t>программирования,</w:t>
      </w:r>
      <w:r w:rsidRPr="00A072C7">
        <w:t xml:space="preserve"> а также решателем </w:t>
      </w:r>
      <w:proofErr w:type="spellStart"/>
      <w:r w:rsidRPr="00A072C7">
        <w:t>Gurobi</w:t>
      </w:r>
      <w:proofErr w:type="spellEnd"/>
      <w:r w:rsidRPr="00A072C7">
        <w:t>, использующим нашей недавней MILP-моделью [25].</w:t>
      </w:r>
    </w:p>
    <w:p w14:paraId="219DE450" w14:textId="3370A6AC" w:rsidR="007B2105" w:rsidRDefault="007B2105" w:rsidP="007B2105">
      <w:pPr>
        <w:pStyle w:val="H1"/>
      </w:pPr>
      <w:r w:rsidRPr="007B2105">
        <w:t>6.1</w:t>
      </w:r>
      <w:r>
        <w:t>.</w:t>
      </w:r>
      <w:r w:rsidRPr="007B2105">
        <w:t xml:space="preserve"> Условия эксперимента</w:t>
      </w:r>
    </w:p>
    <w:p w14:paraId="2D0494E0" w14:textId="5B53C993" w:rsidR="007B2105" w:rsidRDefault="007B2105" w:rsidP="00BE5133">
      <w:r w:rsidRPr="007B2105">
        <w:t xml:space="preserve">Все алгоритмы тестировались на общедоступной библиотеке PCGTSPLIB [24]. Во всех случаях для теплого старта, всем алгоритмам предоставляется одно и то же допустимое решение, полученное эвристическим решателем PCGLNS [28]. Для алгоритмов ветвей и </w:t>
      </w:r>
      <w:proofErr w:type="gramStart"/>
      <w:r w:rsidRPr="007B2105">
        <w:t>границ</w:t>
      </w:r>
      <w:proofErr w:type="gramEnd"/>
      <w:r w:rsidRPr="007B2105">
        <w:t xml:space="preserve"> и динамического программирования, все вычисления проводятся на одном и том же оборудовании (16-ядерный </w:t>
      </w:r>
      <w:proofErr w:type="spellStart"/>
      <w:r w:rsidRPr="007B2105">
        <w:t>Intel</w:t>
      </w:r>
      <w:proofErr w:type="spellEnd"/>
      <w:r w:rsidRPr="007B2105">
        <w:t xml:space="preserve"> </w:t>
      </w:r>
      <w:proofErr w:type="spellStart"/>
      <w:r w:rsidRPr="007B2105">
        <w:t>Xeon</w:t>
      </w:r>
      <w:proofErr w:type="spellEnd"/>
      <w:r w:rsidRPr="007B2105">
        <w:t>, 128G RAM) с предельным временем счета 10 часов. В качестве критерия остановки мы используем понижение разрыва ниже 5%, где разрыв определяется по формуле</w:t>
      </w:r>
    </w:p>
    <w:p w14:paraId="394F4C5C" w14:textId="241BC72F" w:rsidR="007B2105" w:rsidRPr="007B2105" w:rsidRDefault="007B2105" w:rsidP="007B2105">
      <w:pPr>
        <w:pStyle w:val="aa"/>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r>
      <w:r w:rsidRPr="007B2105">
        <w:t>(2)</w:t>
      </w:r>
    </w:p>
    <w:p w14:paraId="137F224E" w14:textId="122061EE" w:rsidR="007B2105" w:rsidRDefault="007B2105" w:rsidP="00BE5133">
      <w:r w:rsidRPr="007B2105">
        <w:t>В качестве базы сравнения мы воспроизвели численные эксперименты, представленные в [25] в условиях, описанных выше, включая время счёта 10 часов и критерий остановки (2).</w:t>
      </w:r>
    </w:p>
    <w:p w14:paraId="25CAC539" w14:textId="0F1E43DB" w:rsidR="007B2105" w:rsidRDefault="007B2105" w:rsidP="00BE5133">
      <w:r w:rsidRPr="007B2105">
        <w:t>Исходный код предложенных алгоритмов и вспомогательные скрипты доступны в [29].</w:t>
      </w:r>
    </w:p>
    <w:p w14:paraId="171DF1C4" w14:textId="0810E6A7" w:rsidR="008D4E6E" w:rsidRPr="00B700F2" w:rsidRDefault="008D4E6E" w:rsidP="008D4E6E">
      <w:pPr>
        <w:keepNext/>
        <w:jc w:val="right"/>
        <w:rPr>
          <w:sz w:val="20"/>
          <w:szCs w:val="20"/>
        </w:rPr>
      </w:pPr>
      <w:r w:rsidRPr="00B700F2">
        <w:rPr>
          <w:sz w:val="20"/>
          <w:szCs w:val="20"/>
        </w:rPr>
        <w:lastRenderedPageBreak/>
        <w:t>Таблица 2</w:t>
      </w:r>
    </w:p>
    <w:p w14:paraId="0B6D3FE8" w14:textId="217778CA" w:rsidR="008D4E6E" w:rsidRPr="00B700F2" w:rsidRDefault="008D4E6E" w:rsidP="008D4E6E">
      <w:pPr>
        <w:keepNext/>
        <w:jc w:val="center"/>
        <w:rPr>
          <w:sz w:val="20"/>
          <w:szCs w:val="20"/>
        </w:rPr>
      </w:pPr>
      <w:r w:rsidRPr="00B700F2">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8D4E6E" w:rsidRPr="008D4E6E" w14:paraId="05326FD4" w14:textId="77777777" w:rsidTr="008D4E6E">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F3099"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eastAsia="ru-RU"/>
              </w:rPr>
            </w:pPr>
            <w:r w:rsidRPr="008D4E6E">
              <w:rPr>
                <w:rFonts w:eastAsia="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54381F71"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val="en-US" w:eastAsia="ru-RU"/>
              </w:rPr>
            </w:pPr>
            <w:proofErr w:type="spellStart"/>
            <w:r w:rsidRPr="008D4E6E">
              <w:rPr>
                <w:rFonts w:eastAsia="Times New Roman" w:cs="Times New Roman"/>
                <w:color w:val="000000"/>
                <w:sz w:val="20"/>
                <w:szCs w:val="20"/>
                <w:lang w:val="en-US" w:eastAsia="ru-RU"/>
              </w:rPr>
              <w:t>Gurobi</w:t>
            </w:r>
            <w:proofErr w:type="spellEnd"/>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81B254B"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eastAsia="ru-RU"/>
              </w:rPr>
            </w:pPr>
            <w:r w:rsidRPr="008D4E6E">
              <w:rPr>
                <w:rFonts w:eastAsia="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14726FA9" w14:textId="77777777" w:rsidR="008D4E6E" w:rsidRPr="008D4E6E" w:rsidRDefault="008D4E6E" w:rsidP="008D4E6E">
            <w:pPr>
              <w:spacing w:before="100" w:beforeAutospacing="1" w:after="100" w:afterAutospacing="1" w:line="288" w:lineRule="auto"/>
              <w:ind w:firstLine="0"/>
              <w:jc w:val="center"/>
              <w:rPr>
                <w:rFonts w:eastAsia="Times New Roman" w:cs="Times New Roman"/>
                <w:color w:val="000000"/>
                <w:sz w:val="20"/>
                <w:szCs w:val="20"/>
                <w:lang w:val="en-US" w:eastAsia="ru-RU"/>
              </w:rPr>
            </w:pPr>
            <w:r w:rsidRPr="008D4E6E">
              <w:rPr>
                <w:rFonts w:eastAsia="Times New Roman" w:cs="Times New Roman"/>
                <w:color w:val="000000"/>
                <w:sz w:val="20"/>
                <w:szCs w:val="20"/>
                <w:lang w:val="en-US" w:eastAsia="ru-RU"/>
              </w:rPr>
              <w:t>DP</w:t>
            </w:r>
          </w:p>
        </w:tc>
      </w:tr>
      <w:tr w:rsidR="008D4E6E" w:rsidRPr="008D4E6E" w14:paraId="7A779552" w14:textId="77777777" w:rsidTr="008D4E6E">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F8CBCA"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5AEF1EE"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3840085"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4A14A59D"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52253D3"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UB</w:t>
            </w:r>
            <w:r w:rsidRPr="008D4E6E">
              <w:rPr>
                <w:rFonts w:eastAsia="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0F68CAF"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D7FF6E7"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12FFA3F" w14:textId="6F1A1170"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val="en-US" w:eastAsia="ru-RU"/>
              </w:rPr>
            </w:pPr>
            <w:r w:rsidRPr="008D4E6E">
              <w:rPr>
                <w:rFonts w:eastAsia="Times New Roman" w:cs="Times New Roman"/>
                <w:b/>
                <w:bCs/>
                <w:color w:val="000000"/>
                <w:sz w:val="20"/>
                <w:szCs w:val="20"/>
                <w:lang w:val="en-US" w:eastAsia="ru-RU"/>
              </w:rPr>
              <w:t xml:space="preserve">gap, </w:t>
            </w:r>
            <w:r w:rsidRPr="008D4E6E">
              <w:rPr>
                <w:rFonts w:eastAsia="Times New Roman" w:cs="Times New Roman"/>
                <w:b/>
                <w:bCs/>
                <w:color w:val="000000"/>
                <w:sz w:val="20"/>
                <w:szCs w:val="20"/>
                <w:lang w:val="en-US"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8A02652"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2EACCB1"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4BB5EEC" w14:textId="6047E118"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3353531"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4B465EC6" w14:textId="77777777"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5AEB58B" w14:textId="6E069F68" w:rsidR="008D4E6E" w:rsidRPr="008D4E6E" w:rsidRDefault="008D4E6E" w:rsidP="008D4E6E">
            <w:pPr>
              <w:spacing w:before="100" w:beforeAutospacing="1" w:after="100" w:afterAutospacing="1" w:line="288" w:lineRule="auto"/>
              <w:ind w:firstLine="0"/>
              <w:jc w:val="center"/>
              <w:rPr>
                <w:rFonts w:eastAsia="Times New Roman" w:cs="Times New Roman"/>
                <w:b/>
                <w:bCs/>
                <w:color w:val="000000"/>
                <w:sz w:val="20"/>
                <w:szCs w:val="20"/>
                <w:lang w:eastAsia="ru-RU"/>
              </w:rPr>
            </w:pPr>
            <w:r w:rsidRPr="008D4E6E">
              <w:rPr>
                <w:rFonts w:eastAsia="Times New Roman" w:cs="Times New Roman"/>
                <w:b/>
                <w:bCs/>
                <w:color w:val="000000"/>
                <w:sz w:val="20"/>
                <w:szCs w:val="20"/>
                <w:lang w:val="en-US" w:eastAsia="ru-RU"/>
              </w:rPr>
              <w:t>gap, %</w:t>
            </w:r>
          </w:p>
        </w:tc>
      </w:tr>
      <w:tr w:rsidR="008D4E6E" w:rsidRPr="008D4E6E" w14:paraId="25AB8B98" w14:textId="77777777" w:rsidTr="008D4E6E">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A86658"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F6B2C0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D854EF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32BF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F8016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45A2D5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28994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30E352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31A63A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66CC30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582851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0B396B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4D9F4E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89636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5FDBEA55"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116F9F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298172D2"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661EAB3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19A6CE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C5024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0994E26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2FBF0B3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4F1F4AB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7E8194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C2D22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7A910F0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29FA051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A207E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E167D9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61F7CAAA"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2B9A3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6CB2980"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6B041B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179705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7A7B0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1720C27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5ED132C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1A9718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318FDBC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76EFD3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698A725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7F522C9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0E851E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0153C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5A769BC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A26BFA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3B92AEED"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054D845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09DB4A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CCFDB0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0D13751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3E80A8E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8DBCDA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36D5A8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2537E01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B9C986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718FEDF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39A9772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354CB2D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r>
      <w:tr w:rsidR="008D4E6E" w:rsidRPr="008D4E6E" w14:paraId="1E0A202D"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342224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6B2A4F4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5130C4F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570208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40E357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30257A2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28CB3FC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185A451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A19DCC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D385C9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66450EE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25AA6E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AC137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118B09F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42.61</w:t>
            </w:r>
          </w:p>
        </w:tc>
      </w:tr>
      <w:tr w:rsidR="008D4E6E" w:rsidRPr="008D4E6E" w14:paraId="1D2D0EA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58110D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43703F01"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442DF1F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31A85A1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2294D12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4229039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3A7A73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06BAF8B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4DE456C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BE0EE8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0F2B5E4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DCD7EB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1F83556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0C6F195F"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w:t>
            </w:r>
          </w:p>
        </w:tc>
      </w:tr>
      <w:tr w:rsidR="008D4E6E" w:rsidRPr="008D4E6E" w14:paraId="1235B2A4"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497FEE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361A9C6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35EF66B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3C43B2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0C31162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522BE8E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7991CC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9552B7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0371058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21EE57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4F9BBC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24A88DAD"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714FEC3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2225763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1.63</w:t>
            </w:r>
          </w:p>
        </w:tc>
      </w:tr>
      <w:tr w:rsidR="008D4E6E" w:rsidRPr="008D4E6E" w14:paraId="4BEC85D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13051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41B5F53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7C8D97A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F00870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32485CB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D1A0ED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B8C5B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4A86F0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35BAB19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63CDE5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782B08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25ED110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2B2542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5E53B25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28.27</w:t>
            </w:r>
          </w:p>
        </w:tc>
      </w:tr>
      <w:tr w:rsidR="008D4E6E" w:rsidRPr="008D4E6E" w14:paraId="51C8F645"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BD7A70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B309A08"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0291E5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321E02A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4582EB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0603F0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1B16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0A3DF8C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067E531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746A7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2C8BDC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0CA8632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2F048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471A29F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34.68</w:t>
            </w:r>
          </w:p>
        </w:tc>
      </w:tr>
      <w:tr w:rsidR="008D4E6E" w:rsidRPr="008D4E6E" w14:paraId="4DBB9407"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59C93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02D28411"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6121445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44862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77F7BA9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75BF0B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D2442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3327A0D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12511FE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2DB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18ECC3B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4E1D8FC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F22DE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57CC253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54.55</w:t>
            </w:r>
          </w:p>
        </w:tc>
      </w:tr>
      <w:tr w:rsidR="008D4E6E" w:rsidRPr="008D4E6E" w14:paraId="6680281F"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AB878"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71F3AAF5"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2BF2714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0EF005B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2917DFF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13F7360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0DE0B9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01283A5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F53A0F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4652A0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6AD348B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699C2E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3D75F7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4875B3D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4.71</w:t>
            </w:r>
          </w:p>
        </w:tc>
      </w:tr>
      <w:tr w:rsidR="008D4E6E" w:rsidRPr="008D4E6E" w14:paraId="2F6ADB8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902D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7F246049"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318EDCA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50B326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3D7877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7E757B3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C0588C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7B5E492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6B2898C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F792A9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36647E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484E7C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5FDF41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7A8A870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5.36</w:t>
            </w:r>
          </w:p>
        </w:tc>
      </w:tr>
      <w:tr w:rsidR="008D4E6E" w:rsidRPr="008D4E6E" w14:paraId="70D56D26"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73B41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3ED1849E"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06D9713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ED8762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3139EB6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160950A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66BB0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4622D30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41060C8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01A98B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376174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30CDB1C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E29270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6BCB49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7.08</w:t>
            </w:r>
          </w:p>
        </w:tc>
      </w:tr>
      <w:tr w:rsidR="008D4E6E" w:rsidRPr="008D4E6E" w14:paraId="0A8B5DE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6C930C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2F614ABD"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427D05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514C059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C7E36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40F93BF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47E885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7542278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05F28A4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4AECC5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00E1C8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70CB096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8346DF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4E6B6EE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9.72</w:t>
            </w:r>
          </w:p>
        </w:tc>
      </w:tr>
      <w:tr w:rsidR="008D4E6E" w:rsidRPr="008D4E6E" w14:paraId="66D4AAF6"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F9E3EA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14D6A7C6"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09EF0A4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326949B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C3DACC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35190F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D69F6D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053071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2E7E0C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4A2C6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639644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16C49082"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E8957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2EBB69C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6.86</w:t>
            </w:r>
          </w:p>
        </w:tc>
      </w:tr>
      <w:tr w:rsidR="008D4E6E" w:rsidRPr="008D4E6E" w14:paraId="6A44BD32"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7AF92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59DEBD3"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466CE53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5AA1D6E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0DBF368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7B9C09F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3683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425F7F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64A255A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2BBD9F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BA6398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72F953C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210809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2E2205C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19.24</w:t>
            </w:r>
          </w:p>
        </w:tc>
      </w:tr>
      <w:tr w:rsidR="008D4E6E" w:rsidRPr="008D4E6E" w14:paraId="03185903"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A1B047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29868F16"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2A2C1AA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790671F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074E3A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5F26A4B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89585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80E0DD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4E35D8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2D0FF8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6E8A82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4688AC0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3C65A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1C15959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25.45</w:t>
            </w:r>
          </w:p>
        </w:tc>
      </w:tr>
      <w:tr w:rsidR="008D4E6E" w:rsidRPr="008D4E6E" w14:paraId="649641B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81B806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321B12F2"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3B2989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0595C2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D6332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4195016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C63F9B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7270339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55779AE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7E0C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46BFA98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1D6E7C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C8660F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7A42828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45.53</w:t>
            </w:r>
          </w:p>
        </w:tc>
      </w:tr>
      <w:tr w:rsidR="008D4E6E" w:rsidRPr="008D4E6E" w14:paraId="2B180120"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1C9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3C4D696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00D29C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2AC5A23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AEC9F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62BD2FF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E52C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8EB350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425E27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1F6C0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1D7FA69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452730E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8C927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ADAE88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63.12</w:t>
            </w:r>
          </w:p>
        </w:tc>
      </w:tr>
      <w:tr w:rsidR="008D4E6E" w:rsidRPr="008D4E6E" w14:paraId="712A33B6"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F0004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5C4804A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51E758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333A2A0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96BCD2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17AA0CE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71BD31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021C836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1AE9B13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23FE6D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3888AE5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6E95E5D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79F9B4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1115174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2761.04</w:t>
            </w:r>
          </w:p>
        </w:tc>
      </w:tr>
      <w:tr w:rsidR="008D4E6E" w:rsidRPr="008D4E6E" w14:paraId="6FE46C4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B0ECD2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01E1D4CC"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4FAD586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4825F7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73970F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05275BF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2004BB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70660A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15AC66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EACC0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77A27E6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D7853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1F56F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1F5736F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2504.45</w:t>
            </w:r>
          </w:p>
        </w:tc>
      </w:tr>
      <w:tr w:rsidR="008D4E6E" w:rsidRPr="008D4E6E" w14:paraId="6410568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91AFC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0B45FAF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16B98BD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6736236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2F8E2A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11C48B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51F17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44E40CC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7BCBC3E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274DE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25E59B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748E106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17E32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747268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2452.1</w:t>
            </w:r>
          </w:p>
        </w:tc>
      </w:tr>
      <w:tr w:rsidR="008D4E6E" w:rsidRPr="008D4E6E" w14:paraId="1D4D864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1D3816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A17635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3E4BF40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02DD731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494AB7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683E9D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DAE277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3D2C2F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631CDD1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6559F84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47973FA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071741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6B7F2CFB"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08ED93D8"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w:t>
            </w:r>
          </w:p>
        </w:tc>
      </w:tr>
      <w:tr w:rsidR="008D4E6E" w:rsidRPr="008D4E6E" w14:paraId="3AD22BA7"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225569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2D76CD6C"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41B36C6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1B5329F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607D2A6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3CD0135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58403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0489CCA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357C3F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9B7F2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3A6B2EC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3CEF4AB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311F29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2294A03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133.23</w:t>
            </w:r>
          </w:p>
        </w:tc>
      </w:tr>
      <w:tr w:rsidR="008D4E6E" w:rsidRPr="008D4E6E" w14:paraId="4C7EBAEA"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173D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03250414"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3E1A1D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0AD7698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04F78F4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28402B4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40C8004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53BF8F5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76E9E3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5B6694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41F12FB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5CBF78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88E53C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473161B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51.63</w:t>
            </w:r>
          </w:p>
        </w:tc>
      </w:tr>
      <w:tr w:rsidR="008D4E6E" w:rsidRPr="008D4E6E" w14:paraId="58E20B2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4D5928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00621D22"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4F0452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73E3BE7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030DBAE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40C7550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3A15E11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7468D6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7509CB9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3D522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729C217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6ABCB7AE"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64DF8C5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6F16CDC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3.68</w:t>
            </w:r>
          </w:p>
        </w:tc>
      </w:tr>
      <w:tr w:rsidR="008D4E6E" w:rsidRPr="008D4E6E" w14:paraId="5DA7C9FF"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2D30E1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5CF8AC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260BBDA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2B775C7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1D237FA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75E3E5A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42EE314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46E5432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44D877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0D526302"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CACEC7D"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00F94A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769AE25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EE9E29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1.61</w:t>
            </w:r>
          </w:p>
        </w:tc>
      </w:tr>
      <w:tr w:rsidR="008D4E6E" w:rsidRPr="008D4E6E" w14:paraId="78CCA1C7"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8FD2C7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73A03349"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63DC781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1BF825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19B933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0FCAB3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2841B09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B1FF5C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425CA1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08C6775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40DD648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0865742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37265E2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55F6D16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4.82</w:t>
            </w:r>
          </w:p>
        </w:tc>
      </w:tr>
      <w:tr w:rsidR="008D4E6E" w:rsidRPr="008D4E6E" w14:paraId="6170988B"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673A1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5C2B71D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09BC4D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17FED0F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25A4030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2015E9B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03B3926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1B0373F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6E84DE0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A47038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15ECFB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7D53ADE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0E43F5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6034B78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4.58</w:t>
            </w:r>
          </w:p>
        </w:tc>
      </w:tr>
      <w:tr w:rsidR="008D4E6E" w:rsidRPr="008D4E6E" w14:paraId="54023B11"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798EDAE"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00E2F63F"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1E0D6DA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04359F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827729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3C63339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44BF73F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7FD1E61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274BBC6"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4354766B"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1A4FB865"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F61C62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64FB4F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183568C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4.85</w:t>
            </w:r>
          </w:p>
        </w:tc>
      </w:tr>
      <w:tr w:rsidR="008D4E6E" w:rsidRPr="008D4E6E" w14:paraId="3EDBECAC"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4A0D6A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5958094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2168DA9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4E97692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21A9551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7831D9A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2B77990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2636BF1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1D4EBB5E"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7076B3F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14E36BD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73ABFD4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28206A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7E95409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4.72</w:t>
            </w:r>
          </w:p>
        </w:tc>
      </w:tr>
      <w:tr w:rsidR="008D4E6E" w:rsidRPr="008D4E6E" w14:paraId="5DEF78F5"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6135A3A"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7F793171"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676ABC1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4BF1B9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329365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5B967A5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6E0C83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686E4A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6A35FD30"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343F140C"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72F0E2A1"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1E33254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2B294F0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AC9E1F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4.04</w:t>
            </w:r>
          </w:p>
        </w:tc>
      </w:tr>
      <w:tr w:rsidR="008D4E6E" w:rsidRPr="008D4E6E" w14:paraId="70C25B9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70024F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6B963EDD"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7DF6942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779E7D5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163BAFC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0AD417A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059D174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7692A0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227714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30D8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62DB6EE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3AC4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497E72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28AC55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14.18</w:t>
            </w:r>
          </w:p>
        </w:tc>
      </w:tr>
      <w:tr w:rsidR="008D4E6E" w:rsidRPr="008D4E6E" w14:paraId="00D88D3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B40DC1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32493527"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3D88F3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49EAE4E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535B7B0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778ACB7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2ABDEC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368F718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380443E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AED8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4CA7301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4EC35E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4DD839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310DFE1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7.6</w:t>
            </w:r>
          </w:p>
        </w:tc>
      </w:tr>
      <w:tr w:rsidR="008D4E6E" w:rsidRPr="008D4E6E" w14:paraId="43C66669"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EAE7C4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56E28EF4"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4C92FF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3E6DD17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160AA85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1E7E13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27B8319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6052EDD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687BC46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F2A4EB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451B0EF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3A19C1A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278FD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4DC6195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13.59</w:t>
            </w:r>
          </w:p>
        </w:tc>
      </w:tr>
      <w:tr w:rsidR="008D4E6E" w:rsidRPr="008D4E6E" w14:paraId="75547AC4"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D539B2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7B739B7A"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1D208AA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047357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57F72D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40A368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7E289D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28CE878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1631DC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EB86C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139E6766"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3EF1652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C1A23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1879022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22.03</w:t>
            </w:r>
          </w:p>
        </w:tc>
      </w:tr>
      <w:tr w:rsidR="008D4E6E" w:rsidRPr="008D4E6E" w14:paraId="67CCB27F"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4F6A0E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448850FB"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C977F75"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1B016FEB"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212F37A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2B75EA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5A7FC5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7887F8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1342483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0D9E1A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71B3159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7E5126B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48007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0747C7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25.47</w:t>
            </w:r>
          </w:p>
        </w:tc>
      </w:tr>
      <w:tr w:rsidR="008D4E6E" w:rsidRPr="008D4E6E" w14:paraId="3D4277C8"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E89A37"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2070EEEC"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278A9D6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BC4CE0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82003E9"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1F42CBA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8C7101"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06D8264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2D424A3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26E01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656F118A"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7100D6C3"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83BEBCE"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D20624"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39.91</w:t>
            </w:r>
          </w:p>
        </w:tc>
      </w:tr>
      <w:tr w:rsidR="008D4E6E" w:rsidRPr="008D4E6E" w14:paraId="5D76366E" w14:textId="77777777" w:rsidTr="008D4E6E">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9FA124B"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99C8A88" w14:textId="77777777" w:rsidR="008D4E6E" w:rsidRPr="008D4E6E" w:rsidRDefault="008D4E6E" w:rsidP="008D4E6E">
            <w:pPr>
              <w:spacing w:before="100" w:beforeAutospacing="1" w:after="100" w:afterAutospacing="1" w:line="288" w:lineRule="auto"/>
              <w:ind w:firstLine="0"/>
              <w:jc w:val="left"/>
              <w:rPr>
                <w:rFonts w:eastAsia="Times New Roman" w:cs="Times New Roman"/>
                <w:color w:val="000000"/>
                <w:sz w:val="20"/>
                <w:szCs w:val="20"/>
                <w:lang w:eastAsia="ru-RU"/>
              </w:rPr>
            </w:pPr>
            <w:r w:rsidRPr="008D4E6E">
              <w:rPr>
                <w:rFonts w:eastAsia="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157B619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395BC40F"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07D4400"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30A6719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C60938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2008B4E8"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0910DC5C"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66E2721D"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1840A152" w14:textId="77777777" w:rsidR="008D4E6E" w:rsidRPr="008D4E6E" w:rsidRDefault="008D4E6E" w:rsidP="008D4E6E">
            <w:pPr>
              <w:spacing w:before="100" w:beforeAutospacing="1" w:after="100" w:afterAutospacing="1" w:line="288" w:lineRule="auto"/>
              <w:ind w:firstLine="0"/>
              <w:jc w:val="right"/>
              <w:rPr>
                <w:rFonts w:eastAsia="Times New Roman" w:cs="Times New Roman"/>
                <w:color w:val="000000"/>
                <w:sz w:val="20"/>
                <w:szCs w:val="20"/>
                <w:lang w:eastAsia="ru-RU"/>
              </w:rPr>
            </w:pPr>
            <w:r w:rsidRPr="008D4E6E">
              <w:rPr>
                <w:rFonts w:eastAsia="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02799804"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0DC98109"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0667F6DD" w14:textId="77777777" w:rsidR="008D4E6E" w:rsidRPr="008D4E6E" w:rsidRDefault="008D4E6E" w:rsidP="008D4E6E">
            <w:pPr>
              <w:spacing w:before="100" w:beforeAutospacing="1" w:after="100" w:afterAutospacing="1" w:line="288" w:lineRule="auto"/>
              <w:ind w:firstLine="0"/>
              <w:jc w:val="right"/>
              <w:rPr>
                <w:rFonts w:eastAsia="Times New Roman" w:cs="Times New Roman"/>
                <w:b/>
                <w:bCs/>
                <w:color w:val="000000"/>
                <w:sz w:val="20"/>
                <w:szCs w:val="20"/>
                <w:lang w:eastAsia="ru-RU"/>
              </w:rPr>
            </w:pPr>
            <w:r w:rsidRPr="008D4E6E">
              <w:rPr>
                <w:rFonts w:eastAsia="Times New Roman" w:cs="Times New Roman"/>
                <w:b/>
                <w:bCs/>
                <w:color w:val="000000"/>
                <w:sz w:val="20"/>
                <w:szCs w:val="20"/>
                <w:lang w:eastAsia="ru-RU"/>
              </w:rPr>
              <w:t>3.73</w:t>
            </w:r>
          </w:p>
        </w:tc>
      </w:tr>
    </w:tbl>
    <w:p w14:paraId="5FD25857" w14:textId="77777777" w:rsidR="008D4E6E" w:rsidRDefault="008D4E6E" w:rsidP="00BE5133"/>
    <w:p w14:paraId="0A62198A" w14:textId="00AC30AB" w:rsidR="002C18B9" w:rsidRDefault="002C18B9" w:rsidP="002C18B9">
      <w:pPr>
        <w:pStyle w:val="H1"/>
      </w:pPr>
      <w:r w:rsidRPr="002C18B9">
        <w:t>6.2</w:t>
      </w:r>
      <w:r>
        <w:t xml:space="preserve">. </w:t>
      </w:r>
      <w:proofErr w:type="spellStart"/>
      <w:r w:rsidRPr="002C18B9">
        <w:t>Обсуждение</w:t>
      </w:r>
      <w:proofErr w:type="spellEnd"/>
    </w:p>
    <w:p w14:paraId="0EFB9677" w14:textId="64C7FF96" w:rsidR="002C18B9" w:rsidRDefault="002C18B9" w:rsidP="00BE5133">
      <w:r w:rsidRPr="002C18B9">
        <w:t>Полученные результаты эксперимента представлены в табл. 2, которая организована следующим образом: первая группа столбцов описывает задачу, включая её обозначение ID, количество вершин</w:t>
      </w:r>
      <w:r>
        <w:rPr>
          <w:lang w:val="en-US"/>
        </w:rPr>
        <w:t> </w:t>
      </w:r>
      <m:oMath>
        <m:r>
          <w:rPr>
            <w:rFonts w:ascii="Cambria Math" w:hAnsi="Cambria Math" w:cs="Cambria Math"/>
          </w:rPr>
          <m:t>n</m:t>
        </m:r>
      </m:oMath>
      <w:r w:rsidRPr="002C18B9">
        <w:rPr>
          <w:rFonts w:ascii="Cambria Math" w:eastAsiaTheme="minorEastAsia" w:hAnsi="Cambria Math" w:cs="Cambria Math"/>
        </w:rPr>
        <w:t xml:space="preserve"> </w:t>
      </w:r>
      <w:r w:rsidRPr="002C18B9">
        <w:t>и кластеров</w:t>
      </w:r>
      <w:r>
        <w:rPr>
          <w:rFonts w:ascii="Cambria Math" w:hAnsi="Cambria Math" w:cs="Cambria Math"/>
          <w:lang w:val="en-US"/>
        </w:rPr>
        <w:t> </w:t>
      </w:r>
      <m:oMath>
        <m:r>
          <w:rPr>
            <w:rFonts w:ascii="Cambria Math" w:hAnsi="Cambria Math" w:cs="Cambria Math"/>
            <w:lang w:val="en-US"/>
          </w:rPr>
          <m:t>m</m:t>
        </m:r>
      </m:oMath>
      <w:r w:rsidRPr="002C18B9">
        <w:t>, а также стоимость стартового решения</w:t>
      </w:r>
      <w:r>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Pr="002C18B9">
        <w:t xml:space="preserve">, полученного эвристикой </w:t>
      </w:r>
      <w:r w:rsidRPr="002C18B9">
        <w:lastRenderedPageBreak/>
        <w:t>PCGLNS. Затем следуют три группы столбцов для решателя Gurobi и двух предлагаемых алгоритмов. Каждая группа содержит время счета в секундах, наилучшее значение нижней границы</w:t>
      </w:r>
      <w:r>
        <w:rPr>
          <w:lang w:val="en-US"/>
        </w:rPr>
        <w:t> </w:t>
      </w:r>
      <m:oMath>
        <m:r>
          <w:rPr>
            <w:rFonts w:ascii="Cambria Math" w:hAnsi="Cambria Math"/>
            <w:lang w:val="en-US"/>
          </w:rPr>
          <m:t>LB</m:t>
        </m:r>
      </m:oMath>
      <w:r w:rsidRPr="002C18B9">
        <w:t xml:space="preserve"> и наилучший разрыв</w:t>
      </w:r>
      <w:r>
        <w:rPr>
          <w:lang w:val="en-US"/>
        </w:rPr>
        <w:t> </w:t>
      </w:r>
      <m:oMath>
        <m:r>
          <w:rPr>
            <w:rFonts w:ascii="Cambria Math" w:hAnsi="Cambria Math"/>
            <w:lang w:val="en-US"/>
          </w:rPr>
          <m:t>gap</m:t>
        </m:r>
      </m:oMath>
      <w:r w:rsidRPr="002C18B9">
        <w:t xml:space="preserve"> в процентах. Задачи, в которых один из предлагаемых алгоритмов сработал лучше </w:t>
      </w:r>
      <w:proofErr w:type="spellStart"/>
      <w:r w:rsidRPr="002C18B9">
        <w:t>Gurobi</w:t>
      </w:r>
      <w:proofErr w:type="spellEnd"/>
      <w:r w:rsidRPr="002C18B9">
        <w:t>, выделены жирным шрифтом.</w:t>
      </w:r>
    </w:p>
    <w:p w14:paraId="14247140" w14:textId="77777777" w:rsidR="002C18B9" w:rsidRDefault="002C18B9" w:rsidP="00BE5133">
      <w:r w:rsidRPr="002C18B9">
        <w:t>Как следует из табл. 2, для 13 из 39 задач (33%) один из наших алгоритмов показал лучшую производительность. Из них в 12 случаях лучше время счёта, а в 7 – точность.</w:t>
      </w:r>
    </w:p>
    <w:p w14:paraId="5D1C453A" w14:textId="1AAFEB1D" w:rsidR="002C18B9" w:rsidRDefault="002C18B9" w:rsidP="00BE5133">
      <w:r w:rsidRPr="002C18B9">
        <w:t xml:space="preserve">Заметим, что предложенные алгоритмы смогли найти оптимальное решение в 6 из 39 случаях (хотя это не было целью эксперимента). Для 10 (15) задач, включая одни из самых больших </w:t>
      </w:r>
      <w:r w:rsidRPr="002C18B9">
        <w:rPr>
          <w:i/>
          <w:iCs/>
        </w:rPr>
        <w:t>rbg323a</w:t>
      </w:r>
      <w:r w:rsidRPr="002C18B9">
        <w:t xml:space="preserve"> и </w:t>
      </w:r>
      <w:r w:rsidRPr="002C18B9">
        <w:rPr>
          <w:i/>
          <w:iCs/>
        </w:rPr>
        <w:t>rbg358a</w:t>
      </w:r>
      <w:r w:rsidRPr="002C18B9">
        <w:t xml:space="preserve"> (1825 и1967 вершин соответственно) было получено решение с точностью 5% (10%). С другой стороны, для некоторых задач (например, </w:t>
      </w:r>
      <w:r w:rsidRPr="002C18B9">
        <w:rPr>
          <w:i/>
          <w:iCs/>
        </w:rPr>
        <w:t>p43.1</w:t>
      </w:r>
      <w:r w:rsidRPr="002C18B9">
        <w:t xml:space="preserve">, </w:t>
      </w:r>
      <w:r w:rsidRPr="002C18B9">
        <w:rPr>
          <w:i/>
          <w:iCs/>
        </w:rPr>
        <w:t>p43.2</w:t>
      </w:r>
      <w:r w:rsidRPr="002C18B9">
        <w:t xml:space="preserve"> и </w:t>
      </w:r>
      <w:r w:rsidRPr="002C18B9">
        <w:rPr>
          <w:i/>
          <w:iCs/>
        </w:rPr>
        <w:t>p43.3</w:t>
      </w:r>
      <w:r w:rsidRPr="002C18B9">
        <w:t xml:space="preserve">), результаты наших алгоритмов оказались крайне слабы по сравнению с </w:t>
      </w:r>
      <w:proofErr w:type="spellStart"/>
      <w:r w:rsidRPr="002C18B9">
        <w:t>Gurobi</w:t>
      </w:r>
      <w:proofErr w:type="spellEnd"/>
      <w:r w:rsidRPr="002C18B9">
        <w:t xml:space="preserve">, </w:t>
      </w:r>
      <w:r w:rsidR="0044383C" w:rsidRPr="002C18B9">
        <w:t>что, по-видимому,</w:t>
      </w:r>
      <w:r w:rsidRPr="002C18B9">
        <w:t xml:space="preserve"> объясняется очень грубыми оценками нижней границы. В то же время для задач </w:t>
      </w:r>
      <w:r w:rsidRPr="002C18B9">
        <w:rPr>
          <w:i/>
          <w:iCs/>
        </w:rPr>
        <w:t>p43.4</w:t>
      </w:r>
      <w:r w:rsidRPr="002C18B9">
        <w:t xml:space="preserve"> и </w:t>
      </w:r>
      <w:r w:rsidRPr="002C18B9">
        <w:rPr>
          <w:i/>
          <w:iCs/>
        </w:rPr>
        <w:t>ry48p.4</w:t>
      </w:r>
      <w:r w:rsidRPr="002C18B9">
        <w:t xml:space="preserve"> наши алгоритмы сработали гораздо лучше </w:t>
      </w:r>
      <w:proofErr w:type="spellStart"/>
      <w:r w:rsidRPr="002C18B9">
        <w:t>Gurobi</w:t>
      </w:r>
      <w:proofErr w:type="spellEnd"/>
      <w:r w:rsidRPr="002C18B9">
        <w:t>.</w:t>
      </w:r>
    </w:p>
    <w:p w14:paraId="173F5C25" w14:textId="19B7AAE6" w:rsidR="002C18B9" w:rsidRDefault="002C18B9" w:rsidP="00BE5133">
      <w:r w:rsidRPr="002C18B9">
        <w:t xml:space="preserve">В целом, хотя </w:t>
      </w:r>
      <w:proofErr w:type="spellStart"/>
      <w:r w:rsidRPr="002C18B9">
        <w:t>Gurobi</w:t>
      </w:r>
      <w:proofErr w:type="spellEnd"/>
      <w:r w:rsidRPr="002C18B9">
        <w:t xml:space="preserve">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решателю </w:t>
      </w:r>
      <w:proofErr w:type="spellStart"/>
      <w:r w:rsidRPr="002C18B9">
        <w:t>Gurobi</w:t>
      </w:r>
      <w:proofErr w:type="spellEnd"/>
      <w:r w:rsidRPr="002C18B9">
        <w:t xml:space="preserve"> было предоставлено, так </w:t>
      </w:r>
      <w:r w:rsidR="0044383C" w:rsidRPr="002C18B9">
        <w:t>же,</w:t>
      </w:r>
      <w:r w:rsidRPr="002C18B9">
        <w:t xml:space="preserve"> как и тестируемым алгоритмам, хорошее стартовое решение, что является не очень обычным способом организации эксперимента.</w:t>
      </w:r>
    </w:p>
    <w:p w14:paraId="55759F97" w14:textId="5AEF3588" w:rsidR="002C18B9" w:rsidRPr="002C18B9" w:rsidRDefault="002C18B9" w:rsidP="002C18B9">
      <w:pPr>
        <w:pStyle w:val="H1"/>
        <w:rPr>
          <w:lang w:val="ru-RU"/>
        </w:rPr>
      </w:pPr>
      <w:r w:rsidRPr="002C18B9">
        <w:rPr>
          <w:lang w:val="ru-RU"/>
        </w:rPr>
        <w:t>7. Заключение</w:t>
      </w:r>
    </w:p>
    <w:p w14:paraId="46F78C4F" w14:textId="77777777" w:rsidR="002C18B9" w:rsidRDefault="002C18B9" w:rsidP="00BE5133">
      <w:r w:rsidRPr="002C18B9">
        <w:t xml:space="preserve">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w:t>
      </w:r>
      <w:proofErr w:type="spellStart"/>
      <w:r w:rsidRPr="002C18B9">
        <w:t>Хелда</w:t>
      </w:r>
      <w:proofErr w:type="spellEnd"/>
      <w:r w:rsidRPr="002C18B9">
        <w:t xml:space="preserve">-Карпа и схемы Салмана. Для оценки производительности предложенных алгоритмов, проведены численные эксперименты, в качестве базы сравнения использован решатель </w:t>
      </w:r>
      <w:proofErr w:type="spellStart"/>
      <w:r w:rsidRPr="002C18B9">
        <w:t>Gurobi</w:t>
      </w:r>
      <w:proofErr w:type="spellEnd"/>
      <w:r w:rsidRPr="002C18B9">
        <w:t xml:space="preserve">. Эксперименты продемонстрировали, что наши алгоритмы вполне </w:t>
      </w:r>
      <w:proofErr w:type="spellStart"/>
      <w:r w:rsidRPr="002C18B9">
        <w:t>конкурентноспособны</w:t>
      </w:r>
      <w:proofErr w:type="spellEnd"/>
      <w:r w:rsidRPr="002C18B9">
        <w:t xml:space="preserve"> на уровне современных MIP-решателей. В качестве направления дальнейших исследований мы предполагаем разработку более жестких нижних границ. Кроме того, мы полагаем, что дальнейшая оптимизация и распараллеливание могут существенно улучшить производительность наших алгоритмов.</w:t>
      </w:r>
    </w:p>
    <w:p w14:paraId="0CB5D304" w14:textId="77777777" w:rsidR="002C18B9" w:rsidRDefault="002C18B9" w:rsidP="002C18B9">
      <w:pPr>
        <w:pStyle w:val="H1"/>
      </w:pPr>
      <w:r w:rsidRPr="002C18B9">
        <w:t>Благодарность</w:t>
      </w:r>
    </w:p>
    <w:p w14:paraId="1AC264F2" w14:textId="47561485" w:rsidR="007B2105" w:rsidRDefault="002C18B9" w:rsidP="00BE5133">
      <w:r w:rsidRPr="002C18B9">
        <w:t xml:space="preserve">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t>№</w:t>
      </w:r>
      <w:r>
        <w:rPr>
          <w:lang w:val="en-US"/>
        </w:rPr>
        <w:t> </w:t>
      </w:r>
      <w:r w:rsidRPr="002C18B9">
        <w:t>075-02-2021-1383.</w:t>
      </w:r>
    </w:p>
    <w:p w14:paraId="4C5DFB5F" w14:textId="30453A3E" w:rsidR="002C18B9" w:rsidRDefault="00674057" w:rsidP="00BE5133">
      <w:r>
        <w:t xml:space="preserve">Численные эксперименты проводились на суперкомпьютере «Уран» </w:t>
      </w:r>
      <w:r w:rsidRPr="00674057">
        <w:t>Институт</w:t>
      </w:r>
      <w:r>
        <w:t>а</w:t>
      </w:r>
      <w:r w:rsidRPr="00674057">
        <w:t xml:space="preserve"> математики и механики им. Н. Н. Красовского Уральского отделения Российской академии наук</w:t>
      </w:r>
      <w:r>
        <w:t>.</w:t>
      </w:r>
    </w:p>
    <w:p w14:paraId="6AD830AA" w14:textId="77777777" w:rsidR="0058221B" w:rsidRPr="007B2105" w:rsidRDefault="0058221B" w:rsidP="00BE5133"/>
    <w:sectPr w:rsidR="0058221B" w:rsidRPr="007B210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862B2" w14:textId="77777777" w:rsidR="007E5A01" w:rsidRDefault="007E5A01" w:rsidP="00030F02">
      <w:pPr>
        <w:spacing w:line="240" w:lineRule="auto"/>
      </w:pPr>
      <w:r>
        <w:separator/>
      </w:r>
    </w:p>
  </w:endnote>
  <w:endnote w:type="continuationSeparator" w:id="0">
    <w:p w14:paraId="44D5FB6A" w14:textId="77777777" w:rsidR="007E5A01" w:rsidRDefault="007E5A01"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1C449" w14:textId="77777777" w:rsidR="007E5A01" w:rsidRDefault="007E5A01" w:rsidP="00030F02">
      <w:pPr>
        <w:spacing w:line="240" w:lineRule="auto"/>
      </w:pPr>
      <w:r>
        <w:separator/>
      </w:r>
    </w:p>
  </w:footnote>
  <w:footnote w:type="continuationSeparator" w:id="0">
    <w:p w14:paraId="6A39D490" w14:textId="77777777" w:rsidR="007E5A01" w:rsidRDefault="007E5A01" w:rsidP="00030F02">
      <w:pPr>
        <w:spacing w:line="240" w:lineRule="auto"/>
      </w:pPr>
      <w:r>
        <w:continuationSeparator/>
      </w:r>
    </w:p>
  </w:footnote>
  <w:footnote w:id="1">
    <w:p w14:paraId="62E3D4EA" w14:textId="2DDAC1FF" w:rsidR="008D4E6E" w:rsidRDefault="008D4E6E">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77594"/>
    <w:multiLevelType w:val="hybridMultilevel"/>
    <w:tmpl w:val="12FCBA16"/>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C93263A"/>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9338AC"/>
    <w:multiLevelType w:val="hybridMultilevel"/>
    <w:tmpl w:val="B0C03A9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10CC128E"/>
    <w:multiLevelType w:val="hybridMultilevel"/>
    <w:tmpl w:val="F84AC5EE"/>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32436B46"/>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41797E0A"/>
    <w:multiLevelType w:val="hybridMultilevel"/>
    <w:tmpl w:val="39DE652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48483839"/>
    <w:multiLevelType w:val="hybridMultilevel"/>
    <w:tmpl w:val="24F08418"/>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2"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5322E04"/>
    <w:multiLevelType w:val="hybridMultilevel"/>
    <w:tmpl w:val="34C26A14"/>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62720005"/>
    <w:multiLevelType w:val="hybridMultilevel"/>
    <w:tmpl w:val="CF0221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83E61D1"/>
    <w:multiLevelType w:val="hybridMultilevel"/>
    <w:tmpl w:val="732E26CE"/>
    <w:lvl w:ilvl="0" w:tplc="6D9A194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69FF1DE7"/>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DC056F"/>
    <w:multiLevelType w:val="hybridMultilevel"/>
    <w:tmpl w:val="BEC88DBC"/>
    <w:lvl w:ilvl="0" w:tplc="6C08108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202EA1"/>
    <w:multiLevelType w:val="hybridMultilevel"/>
    <w:tmpl w:val="1EE0E064"/>
    <w:lvl w:ilvl="0" w:tplc="4A9E04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3"/>
  </w:num>
  <w:num w:numId="2">
    <w:abstractNumId w:val="17"/>
  </w:num>
  <w:num w:numId="3">
    <w:abstractNumId w:val="8"/>
  </w:num>
  <w:num w:numId="4">
    <w:abstractNumId w:val="9"/>
  </w:num>
  <w:num w:numId="5">
    <w:abstractNumId w:val="15"/>
  </w:num>
  <w:num w:numId="6">
    <w:abstractNumId w:val="16"/>
  </w:num>
  <w:num w:numId="7">
    <w:abstractNumId w:val="23"/>
  </w:num>
  <w:num w:numId="8">
    <w:abstractNumId w:val="4"/>
  </w:num>
  <w:num w:numId="9">
    <w:abstractNumId w:val="10"/>
  </w:num>
  <w:num w:numId="10">
    <w:abstractNumId w:val="19"/>
  </w:num>
  <w:num w:numId="11">
    <w:abstractNumId w:val="1"/>
  </w:num>
  <w:num w:numId="12">
    <w:abstractNumId w:val="6"/>
  </w:num>
  <w:num w:numId="13">
    <w:abstractNumId w:val="12"/>
  </w:num>
  <w:num w:numId="14">
    <w:abstractNumId w:val="5"/>
  </w:num>
  <w:num w:numId="15">
    <w:abstractNumId w:val="22"/>
  </w:num>
  <w:num w:numId="16">
    <w:abstractNumId w:val="11"/>
  </w:num>
  <w:num w:numId="17">
    <w:abstractNumId w:val="2"/>
  </w:num>
  <w:num w:numId="18">
    <w:abstractNumId w:val="21"/>
  </w:num>
  <w:num w:numId="19">
    <w:abstractNumId w:val="3"/>
  </w:num>
  <w:num w:numId="20">
    <w:abstractNumId w:val="20"/>
  </w:num>
  <w:num w:numId="21">
    <w:abstractNumId w:val="0"/>
  </w:num>
  <w:num w:numId="22">
    <w:abstractNumId w:val="18"/>
  </w:num>
  <w:num w:numId="23">
    <w:abstractNumId w:val="1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508E"/>
    <w:rsid w:val="00036017"/>
    <w:rsid w:val="00036CBE"/>
    <w:rsid w:val="00075C5B"/>
    <w:rsid w:val="000C08ED"/>
    <w:rsid w:val="000C1D21"/>
    <w:rsid w:val="000E5349"/>
    <w:rsid w:val="000F72A9"/>
    <w:rsid w:val="00124126"/>
    <w:rsid w:val="001768F8"/>
    <w:rsid w:val="001A39F0"/>
    <w:rsid w:val="00216FA2"/>
    <w:rsid w:val="00247A06"/>
    <w:rsid w:val="002835D0"/>
    <w:rsid w:val="00293F4D"/>
    <w:rsid w:val="002B1C14"/>
    <w:rsid w:val="002C18B9"/>
    <w:rsid w:val="002D5813"/>
    <w:rsid w:val="002E1888"/>
    <w:rsid w:val="002E7ACB"/>
    <w:rsid w:val="0033547A"/>
    <w:rsid w:val="00390586"/>
    <w:rsid w:val="00390EE7"/>
    <w:rsid w:val="003B7206"/>
    <w:rsid w:val="003C755F"/>
    <w:rsid w:val="003E292B"/>
    <w:rsid w:val="0044383C"/>
    <w:rsid w:val="004A7C94"/>
    <w:rsid w:val="004E6A95"/>
    <w:rsid w:val="00523250"/>
    <w:rsid w:val="00550D04"/>
    <w:rsid w:val="0058221B"/>
    <w:rsid w:val="005904B0"/>
    <w:rsid w:val="005F5E03"/>
    <w:rsid w:val="00636C34"/>
    <w:rsid w:val="00653FD6"/>
    <w:rsid w:val="00674057"/>
    <w:rsid w:val="006A2485"/>
    <w:rsid w:val="006D19AF"/>
    <w:rsid w:val="006F1DFE"/>
    <w:rsid w:val="007342A0"/>
    <w:rsid w:val="007568B6"/>
    <w:rsid w:val="0076223A"/>
    <w:rsid w:val="007B1201"/>
    <w:rsid w:val="007B2105"/>
    <w:rsid w:val="007E5A01"/>
    <w:rsid w:val="008031F5"/>
    <w:rsid w:val="00815F4D"/>
    <w:rsid w:val="0083503A"/>
    <w:rsid w:val="008508BE"/>
    <w:rsid w:val="00873852"/>
    <w:rsid w:val="00885A2B"/>
    <w:rsid w:val="00896A0B"/>
    <w:rsid w:val="008C4D6A"/>
    <w:rsid w:val="008D4E6E"/>
    <w:rsid w:val="008F4A8C"/>
    <w:rsid w:val="00902D10"/>
    <w:rsid w:val="009F16A4"/>
    <w:rsid w:val="00A072C7"/>
    <w:rsid w:val="00A83253"/>
    <w:rsid w:val="00A923B1"/>
    <w:rsid w:val="00AC1EA5"/>
    <w:rsid w:val="00AF1495"/>
    <w:rsid w:val="00AF263E"/>
    <w:rsid w:val="00AF5D22"/>
    <w:rsid w:val="00AF6B0F"/>
    <w:rsid w:val="00B01838"/>
    <w:rsid w:val="00B21B74"/>
    <w:rsid w:val="00B700F2"/>
    <w:rsid w:val="00B735DD"/>
    <w:rsid w:val="00B869B5"/>
    <w:rsid w:val="00B955A3"/>
    <w:rsid w:val="00B95724"/>
    <w:rsid w:val="00BB1C37"/>
    <w:rsid w:val="00BB5264"/>
    <w:rsid w:val="00BD0199"/>
    <w:rsid w:val="00BE5133"/>
    <w:rsid w:val="00C168D4"/>
    <w:rsid w:val="00C2020C"/>
    <w:rsid w:val="00C5470A"/>
    <w:rsid w:val="00C813C7"/>
    <w:rsid w:val="00CA2EA0"/>
    <w:rsid w:val="00CC221B"/>
    <w:rsid w:val="00CD35EC"/>
    <w:rsid w:val="00D016EE"/>
    <w:rsid w:val="00D23C38"/>
    <w:rsid w:val="00D46DBC"/>
    <w:rsid w:val="00D53095"/>
    <w:rsid w:val="00D74FC6"/>
    <w:rsid w:val="00D84AFD"/>
    <w:rsid w:val="00DB105F"/>
    <w:rsid w:val="00DB598F"/>
    <w:rsid w:val="00DF451D"/>
    <w:rsid w:val="00E4249B"/>
    <w:rsid w:val="00F36214"/>
    <w:rsid w:val="00F6016B"/>
    <w:rsid w:val="00F622EA"/>
    <w:rsid w:val="00F7110A"/>
    <w:rsid w:val="00F943E7"/>
    <w:rsid w:val="00FA0109"/>
    <w:rsid w:val="00FB6609"/>
    <w:rsid w:val="00FC0CE3"/>
    <w:rsid w:val="00FC18C9"/>
    <w:rsid w:val="00FF1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83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27744">
      <w:bodyDiv w:val="1"/>
      <w:marLeft w:val="0"/>
      <w:marRight w:val="0"/>
      <w:marTop w:val="0"/>
      <w:marBottom w:val="0"/>
      <w:divBdr>
        <w:top w:val="none" w:sz="0" w:space="0" w:color="auto"/>
        <w:left w:val="none" w:sz="0" w:space="0" w:color="auto"/>
        <w:bottom w:val="none" w:sz="0" w:space="0" w:color="auto"/>
        <w:right w:val="none" w:sz="0" w:space="0" w:color="auto"/>
      </w:divBdr>
      <w:divsChild>
        <w:div w:id="223613260">
          <w:marLeft w:val="0"/>
          <w:marRight w:val="0"/>
          <w:marTop w:val="0"/>
          <w:marBottom w:val="0"/>
          <w:divBdr>
            <w:top w:val="none" w:sz="0" w:space="0" w:color="auto"/>
            <w:left w:val="none" w:sz="0" w:space="0" w:color="auto"/>
            <w:bottom w:val="none" w:sz="0" w:space="0" w:color="auto"/>
            <w:right w:val="none" w:sz="0" w:space="0" w:color="auto"/>
          </w:divBdr>
          <w:divsChild>
            <w:div w:id="363868398">
              <w:marLeft w:val="0"/>
              <w:marRight w:val="0"/>
              <w:marTop w:val="0"/>
              <w:marBottom w:val="0"/>
              <w:divBdr>
                <w:top w:val="none" w:sz="0" w:space="0" w:color="auto"/>
                <w:left w:val="none" w:sz="0" w:space="0" w:color="auto"/>
                <w:bottom w:val="none" w:sz="0" w:space="0" w:color="auto"/>
                <w:right w:val="none" w:sz="0" w:space="0" w:color="auto"/>
              </w:divBdr>
            </w:div>
            <w:div w:id="1110051533">
              <w:marLeft w:val="0"/>
              <w:marRight w:val="0"/>
              <w:marTop w:val="0"/>
              <w:marBottom w:val="0"/>
              <w:divBdr>
                <w:top w:val="none" w:sz="0" w:space="0" w:color="auto"/>
                <w:left w:val="none" w:sz="0" w:space="0" w:color="auto"/>
                <w:bottom w:val="none" w:sz="0" w:space="0" w:color="auto"/>
                <w:right w:val="none" w:sz="0" w:space="0" w:color="auto"/>
              </w:divBdr>
            </w:div>
            <w:div w:id="1619215655">
              <w:marLeft w:val="0"/>
              <w:marRight w:val="0"/>
              <w:marTop w:val="0"/>
              <w:marBottom w:val="0"/>
              <w:divBdr>
                <w:top w:val="none" w:sz="0" w:space="0" w:color="auto"/>
                <w:left w:val="none" w:sz="0" w:space="0" w:color="auto"/>
                <w:bottom w:val="none" w:sz="0" w:space="0" w:color="auto"/>
                <w:right w:val="none" w:sz="0" w:space="0" w:color="auto"/>
              </w:divBdr>
            </w:div>
            <w:div w:id="18699177">
              <w:marLeft w:val="0"/>
              <w:marRight w:val="0"/>
              <w:marTop w:val="0"/>
              <w:marBottom w:val="0"/>
              <w:divBdr>
                <w:top w:val="none" w:sz="0" w:space="0" w:color="auto"/>
                <w:left w:val="none" w:sz="0" w:space="0" w:color="auto"/>
                <w:bottom w:val="none" w:sz="0" w:space="0" w:color="auto"/>
                <w:right w:val="none" w:sz="0" w:space="0" w:color="auto"/>
              </w:divBdr>
            </w:div>
            <w:div w:id="6112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4854">
      <w:bodyDiv w:val="1"/>
      <w:marLeft w:val="0"/>
      <w:marRight w:val="0"/>
      <w:marTop w:val="0"/>
      <w:marBottom w:val="0"/>
      <w:divBdr>
        <w:top w:val="none" w:sz="0" w:space="0" w:color="auto"/>
        <w:left w:val="none" w:sz="0" w:space="0" w:color="auto"/>
        <w:bottom w:val="none" w:sz="0" w:space="0" w:color="auto"/>
        <w:right w:val="none" w:sz="0" w:space="0" w:color="auto"/>
      </w:divBdr>
      <w:divsChild>
        <w:div w:id="1603221582">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2930">
      <w:bodyDiv w:val="1"/>
      <w:marLeft w:val="0"/>
      <w:marRight w:val="0"/>
      <w:marTop w:val="0"/>
      <w:marBottom w:val="0"/>
      <w:divBdr>
        <w:top w:val="none" w:sz="0" w:space="0" w:color="auto"/>
        <w:left w:val="none" w:sz="0" w:space="0" w:color="auto"/>
        <w:bottom w:val="none" w:sz="0" w:space="0" w:color="auto"/>
        <w:right w:val="none" w:sz="0" w:space="0" w:color="auto"/>
      </w:divBdr>
      <w:divsChild>
        <w:div w:id="1264220580">
          <w:marLeft w:val="0"/>
          <w:marRight w:val="0"/>
          <w:marTop w:val="0"/>
          <w:marBottom w:val="0"/>
          <w:divBdr>
            <w:top w:val="none" w:sz="0" w:space="0" w:color="auto"/>
            <w:left w:val="none" w:sz="0" w:space="0" w:color="auto"/>
            <w:bottom w:val="none" w:sz="0" w:space="0" w:color="auto"/>
            <w:right w:val="none" w:sz="0" w:space="0" w:color="auto"/>
          </w:divBdr>
          <w:divsChild>
            <w:div w:id="1149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901">
      <w:bodyDiv w:val="1"/>
      <w:marLeft w:val="0"/>
      <w:marRight w:val="0"/>
      <w:marTop w:val="0"/>
      <w:marBottom w:val="0"/>
      <w:divBdr>
        <w:top w:val="none" w:sz="0" w:space="0" w:color="auto"/>
        <w:left w:val="none" w:sz="0" w:space="0" w:color="auto"/>
        <w:bottom w:val="none" w:sz="0" w:space="0" w:color="auto"/>
        <w:right w:val="none" w:sz="0" w:space="0" w:color="auto"/>
      </w:divBdr>
      <w:divsChild>
        <w:div w:id="1416631503">
          <w:marLeft w:val="0"/>
          <w:marRight w:val="0"/>
          <w:marTop w:val="0"/>
          <w:marBottom w:val="0"/>
          <w:divBdr>
            <w:top w:val="none" w:sz="0" w:space="0" w:color="auto"/>
            <w:left w:val="none" w:sz="0" w:space="0" w:color="auto"/>
            <w:bottom w:val="none" w:sz="0" w:space="0" w:color="auto"/>
            <w:right w:val="none" w:sz="0" w:space="0" w:color="auto"/>
          </w:divBdr>
          <w:divsChild>
            <w:div w:id="922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633">
      <w:bodyDiv w:val="1"/>
      <w:marLeft w:val="0"/>
      <w:marRight w:val="0"/>
      <w:marTop w:val="0"/>
      <w:marBottom w:val="0"/>
      <w:divBdr>
        <w:top w:val="none" w:sz="0" w:space="0" w:color="auto"/>
        <w:left w:val="none" w:sz="0" w:space="0" w:color="auto"/>
        <w:bottom w:val="none" w:sz="0" w:space="0" w:color="auto"/>
        <w:right w:val="none" w:sz="0" w:space="0" w:color="auto"/>
      </w:divBdr>
      <w:divsChild>
        <w:div w:id="1913421533">
          <w:marLeft w:val="0"/>
          <w:marRight w:val="0"/>
          <w:marTop w:val="0"/>
          <w:marBottom w:val="150"/>
          <w:divBdr>
            <w:top w:val="none" w:sz="0" w:space="0" w:color="auto"/>
            <w:left w:val="none" w:sz="0" w:space="0" w:color="auto"/>
            <w:bottom w:val="none" w:sz="0" w:space="0" w:color="auto"/>
            <w:right w:val="none" w:sz="0" w:space="0" w:color="auto"/>
          </w:divBdr>
          <w:divsChild>
            <w:div w:id="8437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3931</Words>
  <Characters>22410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89</cp:revision>
  <dcterms:created xsi:type="dcterms:W3CDTF">2021-09-13T04:47:00Z</dcterms:created>
  <dcterms:modified xsi:type="dcterms:W3CDTF">2021-09-14T05:41:00Z</dcterms:modified>
</cp:coreProperties>
</file>