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13" w:rsidRPr="003D1D80" w:rsidRDefault="004C2513" w:rsidP="004C2513">
      <w:pPr>
        <w:jc w:val="center"/>
        <w:rPr>
          <w:b/>
          <w:sz w:val="20"/>
          <w:szCs w:val="20"/>
        </w:rPr>
      </w:pPr>
      <w:r w:rsidRPr="003D1D80">
        <w:rPr>
          <w:b/>
          <w:sz w:val="20"/>
          <w:szCs w:val="20"/>
        </w:rPr>
        <w:t>Лицензионное соглашение о передаче прав</w:t>
      </w:r>
      <w:r>
        <w:rPr>
          <w:b/>
          <w:sz w:val="20"/>
          <w:szCs w:val="20"/>
        </w:rPr>
        <w:t xml:space="preserve"> </w:t>
      </w:r>
      <w:r w:rsidRPr="003D1D80">
        <w:rPr>
          <w:b/>
          <w:sz w:val="20"/>
          <w:szCs w:val="20"/>
        </w:rPr>
        <w:t>на использование произведения</w:t>
      </w:r>
    </w:p>
    <w:p w:rsidR="004C2513" w:rsidRPr="00003041" w:rsidRDefault="004C2513" w:rsidP="004C2513">
      <w:pPr>
        <w:rPr>
          <w:sz w:val="20"/>
          <w:szCs w:val="20"/>
        </w:rPr>
      </w:pPr>
    </w:p>
    <w:p w:rsidR="004C2513" w:rsidRPr="00177A3E" w:rsidRDefault="004C2513" w:rsidP="004C2513">
      <w:pPr>
        <w:rPr>
          <w:sz w:val="20"/>
          <w:szCs w:val="20"/>
        </w:rPr>
      </w:pPr>
      <w:r w:rsidRPr="00003041">
        <w:rPr>
          <w:sz w:val="20"/>
          <w:szCs w:val="20"/>
        </w:rPr>
        <w:t xml:space="preserve">г. Тверь </w:t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003041">
        <w:rPr>
          <w:sz w:val="20"/>
          <w:szCs w:val="20"/>
        </w:rPr>
        <w:tab/>
      </w:r>
      <w:r w:rsidRPr="00177A3E">
        <w:rPr>
          <w:sz w:val="20"/>
          <w:szCs w:val="20"/>
        </w:rPr>
        <w:t>«</w:t>
      </w:r>
      <w:r w:rsidRPr="00177A3E">
        <w:rPr>
          <w:sz w:val="20"/>
          <w:szCs w:val="20"/>
          <w:u w:val="single"/>
        </w:rPr>
        <w:t>__</w:t>
      </w:r>
      <w:proofErr w:type="gramStart"/>
      <w:r w:rsidRPr="00177A3E">
        <w:rPr>
          <w:sz w:val="20"/>
          <w:szCs w:val="20"/>
          <w:u w:val="single"/>
        </w:rPr>
        <w:t>_</w:t>
      </w:r>
      <w:r w:rsidRPr="00177A3E">
        <w:rPr>
          <w:sz w:val="20"/>
          <w:szCs w:val="20"/>
        </w:rPr>
        <w:t>»</w:t>
      </w:r>
      <w:r w:rsidRPr="00177A3E">
        <w:rPr>
          <w:sz w:val="20"/>
          <w:szCs w:val="20"/>
          <w:u w:val="single"/>
        </w:rPr>
        <w:t>_</w:t>
      </w:r>
      <w:proofErr w:type="gramEnd"/>
      <w:r w:rsidRPr="00177A3E">
        <w:rPr>
          <w:sz w:val="20"/>
          <w:szCs w:val="20"/>
          <w:u w:val="single"/>
        </w:rPr>
        <w:t>____________</w:t>
      </w:r>
      <w:r w:rsidRPr="00177A3E">
        <w:rPr>
          <w:sz w:val="20"/>
          <w:szCs w:val="20"/>
        </w:rPr>
        <w:t>20</w:t>
      </w:r>
      <w:r w:rsidRPr="00177A3E">
        <w:rPr>
          <w:sz w:val="20"/>
          <w:szCs w:val="20"/>
          <w:u w:val="single"/>
        </w:rPr>
        <w:tab/>
      </w:r>
      <w:bookmarkStart w:id="0" w:name="_GoBack"/>
      <w:bookmarkEnd w:id="0"/>
      <w:r w:rsidRPr="00177A3E">
        <w:rPr>
          <w:sz w:val="20"/>
          <w:szCs w:val="20"/>
          <w:u w:val="single"/>
        </w:rPr>
        <w:tab/>
      </w:r>
      <w:r w:rsidRPr="00177A3E">
        <w:rPr>
          <w:sz w:val="20"/>
          <w:szCs w:val="20"/>
        </w:rPr>
        <w:t>г.</w:t>
      </w:r>
    </w:p>
    <w:p w:rsidR="004C2513" w:rsidRPr="00177A3E" w:rsidRDefault="004C2513" w:rsidP="004C2513">
      <w:pPr>
        <w:rPr>
          <w:sz w:val="20"/>
          <w:szCs w:val="20"/>
        </w:rPr>
      </w:pPr>
    </w:p>
    <w:p w:rsidR="004C2513" w:rsidRDefault="004C2513" w:rsidP="004C2513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ЗАО НИИ ЦПС</w:t>
      </w:r>
      <w:r w:rsidRPr="00003041">
        <w:rPr>
          <w:sz w:val="20"/>
          <w:szCs w:val="20"/>
        </w:rPr>
        <w:t>, именуемо</w:t>
      </w:r>
      <w:r>
        <w:rPr>
          <w:sz w:val="20"/>
          <w:szCs w:val="20"/>
        </w:rPr>
        <w:t>е</w:t>
      </w:r>
      <w:r w:rsidRPr="00003041">
        <w:rPr>
          <w:sz w:val="20"/>
          <w:szCs w:val="20"/>
        </w:rPr>
        <w:t xml:space="preserve"> в дальнейшем «Издатель», с одной стороны, в лице генерального директора Куприянова </w:t>
      </w:r>
      <w:r>
        <w:rPr>
          <w:sz w:val="20"/>
          <w:szCs w:val="20"/>
        </w:rPr>
        <w:t>Кирилла</w:t>
      </w:r>
      <w:r w:rsidRPr="00003041">
        <w:rPr>
          <w:sz w:val="20"/>
          <w:szCs w:val="20"/>
        </w:rPr>
        <w:t xml:space="preserve"> </w:t>
      </w:r>
      <w:r>
        <w:rPr>
          <w:sz w:val="20"/>
          <w:szCs w:val="20"/>
        </w:rPr>
        <w:t>Валерьевича</w:t>
      </w:r>
      <w:r w:rsidRPr="00003041">
        <w:rPr>
          <w:sz w:val="20"/>
          <w:szCs w:val="20"/>
        </w:rPr>
        <w:t>, действующего на основании Устава,</w:t>
      </w:r>
      <w:r>
        <w:rPr>
          <w:sz w:val="20"/>
          <w:szCs w:val="20"/>
        </w:rPr>
        <w:t xml:space="preserve"> и </w:t>
      </w:r>
      <w:r w:rsidRPr="00003041">
        <w:rPr>
          <w:sz w:val="20"/>
          <w:szCs w:val="20"/>
          <w:u w:val="single"/>
        </w:rPr>
        <w:tab/>
      </w:r>
      <w:r w:rsidRPr="00003041">
        <w:rPr>
          <w:sz w:val="20"/>
          <w:szCs w:val="20"/>
          <w:u w:val="single"/>
        </w:rPr>
        <w:tab/>
      </w:r>
      <w:r w:rsidRPr="00003041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4C2513" w:rsidRDefault="004C2513" w:rsidP="004C2513">
      <w:pPr>
        <w:jc w:val="both"/>
        <w:rPr>
          <w:sz w:val="20"/>
          <w:szCs w:val="20"/>
          <w:u w:val="single"/>
        </w:rPr>
      </w:pPr>
      <w:r w:rsidRPr="00003041">
        <w:rPr>
          <w:sz w:val="20"/>
          <w:szCs w:val="20"/>
          <w:u w:val="single"/>
        </w:rPr>
        <w:tab/>
      </w:r>
      <w:r w:rsidRPr="00003041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  <w:t>,</w:t>
      </w:r>
    </w:p>
    <w:p w:rsidR="004C2513" w:rsidRPr="00003041" w:rsidRDefault="004C2513" w:rsidP="004C2513">
      <w:pPr>
        <w:rPr>
          <w:sz w:val="20"/>
          <w:szCs w:val="20"/>
        </w:rPr>
      </w:pPr>
      <w:r w:rsidRPr="009F1554">
        <w:rPr>
          <w:sz w:val="20"/>
          <w:szCs w:val="20"/>
        </w:rPr>
        <w:t>именуемый далее «Автор»</w:t>
      </w:r>
      <w:r>
        <w:rPr>
          <w:sz w:val="20"/>
          <w:szCs w:val="20"/>
        </w:rPr>
        <w:t>,</w:t>
      </w:r>
      <w:r w:rsidRPr="00BE506B">
        <w:rPr>
          <w:sz w:val="20"/>
          <w:szCs w:val="20"/>
        </w:rPr>
        <w:t xml:space="preserve"> </w:t>
      </w:r>
      <w:r w:rsidRPr="00003041">
        <w:rPr>
          <w:sz w:val="20"/>
          <w:szCs w:val="20"/>
        </w:rPr>
        <w:t>с другой стороны, заключили настоящее соглашение о нижеследую</w:t>
      </w:r>
      <w:r>
        <w:rPr>
          <w:sz w:val="20"/>
          <w:szCs w:val="20"/>
        </w:rPr>
        <w:t>щем.</w:t>
      </w:r>
    </w:p>
    <w:p w:rsidR="004C2513" w:rsidRDefault="004C2513" w:rsidP="004C2513">
      <w:pPr>
        <w:numPr>
          <w:ilvl w:val="0"/>
          <w:numId w:val="4"/>
        </w:numPr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Автор безвозмездно предоставляет Издателю на срок действия авторского права, предусмотренного действующим законодательством Российской Федерации, исключительную лицензию на использование созданного Автором </w:t>
      </w:r>
      <w:r>
        <w:rPr>
          <w:sz w:val="20"/>
          <w:szCs w:val="20"/>
        </w:rPr>
        <w:t>научного</w:t>
      </w:r>
      <w:r w:rsidRPr="00003041">
        <w:rPr>
          <w:sz w:val="20"/>
          <w:szCs w:val="20"/>
        </w:rPr>
        <w:t xml:space="preserve"> произведения (далее «Статья»)</w:t>
      </w:r>
      <w:r>
        <w:rPr>
          <w:sz w:val="20"/>
          <w:szCs w:val="20"/>
        </w:rPr>
        <w:t xml:space="preserve"> с н</w:t>
      </w:r>
      <w:r w:rsidRPr="00003041">
        <w:rPr>
          <w:sz w:val="20"/>
          <w:szCs w:val="20"/>
        </w:rPr>
        <w:t>азвание</w:t>
      </w:r>
      <w:r>
        <w:rPr>
          <w:sz w:val="20"/>
          <w:szCs w:val="20"/>
        </w:rPr>
        <w:t xml:space="preserve">м </w:t>
      </w:r>
      <w:r w:rsidRPr="003F3D7C">
        <w:rPr>
          <w:sz w:val="20"/>
          <w:szCs w:val="20"/>
          <w:u w:val="single"/>
        </w:rPr>
        <w:tab/>
      </w:r>
      <w:r w:rsidRPr="003F3D7C">
        <w:rPr>
          <w:sz w:val="20"/>
          <w:szCs w:val="20"/>
          <w:u w:val="single"/>
        </w:rPr>
        <w:tab/>
      </w:r>
      <w:r w:rsidRPr="003F3D7C">
        <w:rPr>
          <w:sz w:val="20"/>
          <w:szCs w:val="20"/>
          <w:u w:val="single"/>
        </w:rPr>
        <w:tab/>
      </w:r>
      <w:r w:rsidRPr="003F3D7C">
        <w:rPr>
          <w:sz w:val="20"/>
          <w:szCs w:val="20"/>
          <w:u w:val="single"/>
        </w:rPr>
        <w:tab/>
      </w:r>
    </w:p>
    <w:p w:rsidR="004C2513" w:rsidRDefault="004C2513" w:rsidP="004C2513">
      <w:pPr>
        <w:jc w:val="both"/>
        <w:rPr>
          <w:sz w:val="20"/>
          <w:szCs w:val="20"/>
          <w:u w:val="single"/>
        </w:rPr>
      </w:pPr>
      <w:r w:rsidRPr="00003041">
        <w:rPr>
          <w:sz w:val="20"/>
          <w:szCs w:val="20"/>
          <w:u w:val="single"/>
        </w:rPr>
        <w:tab/>
      </w:r>
      <w:r w:rsidRPr="00003041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4C2513" w:rsidRDefault="004C2513" w:rsidP="004C2513">
      <w:pPr>
        <w:jc w:val="both"/>
        <w:rPr>
          <w:sz w:val="20"/>
          <w:szCs w:val="20"/>
          <w:u w:val="single"/>
        </w:rPr>
      </w:pPr>
      <w:r w:rsidRPr="00003041">
        <w:rPr>
          <w:sz w:val="20"/>
          <w:szCs w:val="20"/>
          <w:u w:val="single"/>
        </w:rPr>
        <w:tab/>
      </w:r>
      <w:r w:rsidRPr="00003041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4C2513" w:rsidRPr="00003041" w:rsidRDefault="004C2513" w:rsidP="004C2513">
      <w:pPr>
        <w:jc w:val="both"/>
        <w:rPr>
          <w:sz w:val="20"/>
          <w:szCs w:val="20"/>
        </w:rPr>
      </w:pPr>
      <w:r w:rsidRPr="00003041">
        <w:rPr>
          <w:sz w:val="20"/>
          <w:szCs w:val="20"/>
        </w:rPr>
        <w:t>для</w:t>
      </w:r>
      <w:r w:rsidRPr="003D1D80">
        <w:rPr>
          <w:sz w:val="20"/>
          <w:szCs w:val="20"/>
        </w:rPr>
        <w:t xml:space="preserve"> </w:t>
      </w:r>
      <w:r>
        <w:rPr>
          <w:sz w:val="20"/>
          <w:szCs w:val="20"/>
        </w:rPr>
        <w:t>публикации</w:t>
      </w:r>
      <w:r w:rsidRPr="003D1D80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3D1D80">
        <w:rPr>
          <w:sz w:val="20"/>
          <w:szCs w:val="20"/>
        </w:rPr>
        <w:t xml:space="preserve"> </w:t>
      </w:r>
      <w:r>
        <w:rPr>
          <w:sz w:val="20"/>
          <w:szCs w:val="20"/>
        </w:rPr>
        <w:t>М</w:t>
      </w:r>
      <w:r w:rsidRPr="003D1D80">
        <w:rPr>
          <w:sz w:val="20"/>
          <w:szCs w:val="20"/>
        </w:rPr>
        <w:t>еждународном научно-практическом журнале</w:t>
      </w:r>
      <w:r w:rsidRPr="003D1D8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«Программные продукты и системы»</w:t>
      </w:r>
      <w:r>
        <w:rPr>
          <w:sz w:val="20"/>
          <w:szCs w:val="20"/>
        </w:rPr>
        <w:t xml:space="preserve"> </w:t>
      </w:r>
      <w:r w:rsidRPr="00003041">
        <w:rPr>
          <w:sz w:val="20"/>
          <w:szCs w:val="20"/>
        </w:rPr>
        <w:t>в пределах, предусмотренных п. 2 ст. 1270 ГК РФ.</w:t>
      </w:r>
    </w:p>
    <w:p w:rsidR="004C2513" w:rsidRDefault="004C2513" w:rsidP="004C2513">
      <w:pPr>
        <w:numPr>
          <w:ilvl w:val="0"/>
          <w:numId w:val="4"/>
        </w:numPr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По настоящему договору </w:t>
      </w:r>
      <w:r>
        <w:rPr>
          <w:sz w:val="20"/>
          <w:szCs w:val="20"/>
        </w:rPr>
        <w:t xml:space="preserve">и в соответствии с </w:t>
      </w:r>
      <w:r w:rsidRPr="00003041">
        <w:rPr>
          <w:sz w:val="20"/>
          <w:szCs w:val="20"/>
        </w:rPr>
        <w:t>п. 2 ст. 1270 ГК РФ</w:t>
      </w:r>
      <w:r>
        <w:rPr>
          <w:sz w:val="20"/>
          <w:szCs w:val="20"/>
        </w:rPr>
        <w:t xml:space="preserve"> </w:t>
      </w:r>
      <w:r w:rsidRPr="00003041">
        <w:rPr>
          <w:sz w:val="20"/>
          <w:szCs w:val="20"/>
        </w:rPr>
        <w:t>Автор предоставляет Издателю следующие права:</w:t>
      </w:r>
    </w:p>
    <w:p w:rsidR="004C2513" w:rsidRPr="00003041" w:rsidRDefault="004C2513" w:rsidP="004C2513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– в</w:t>
      </w:r>
      <w:r w:rsidRPr="00003041">
        <w:rPr>
          <w:sz w:val="20"/>
          <w:szCs w:val="20"/>
        </w:rPr>
        <w:t>оспроизведение Статьи или ее отдельной части на русском (английском</w:t>
      </w:r>
      <w:r>
        <w:rPr>
          <w:sz w:val="20"/>
          <w:szCs w:val="20"/>
        </w:rPr>
        <w:t>)</w:t>
      </w:r>
      <w:r w:rsidRPr="00003041">
        <w:rPr>
          <w:sz w:val="20"/>
          <w:szCs w:val="20"/>
        </w:rPr>
        <w:t xml:space="preserve"> языке в любой материальной форме, в том числе на бумажном и электронном носителях в виде отдельного произведения и/или в </w:t>
      </w:r>
      <w:r>
        <w:rPr>
          <w:sz w:val="20"/>
          <w:szCs w:val="20"/>
        </w:rPr>
        <w:t>составе ж</w:t>
      </w:r>
      <w:r w:rsidRPr="00003041">
        <w:rPr>
          <w:sz w:val="20"/>
          <w:szCs w:val="20"/>
        </w:rPr>
        <w:t xml:space="preserve">урнала и/или </w:t>
      </w:r>
      <w:r>
        <w:rPr>
          <w:sz w:val="20"/>
          <w:szCs w:val="20"/>
        </w:rPr>
        <w:t xml:space="preserve">в </w:t>
      </w:r>
      <w:r w:rsidRPr="00003041">
        <w:rPr>
          <w:sz w:val="20"/>
          <w:szCs w:val="20"/>
        </w:rPr>
        <w:t>базах данных Издателя и/или иных лиц по усмотрению Издателя;</w:t>
      </w:r>
    </w:p>
    <w:p w:rsidR="004C2513" w:rsidRPr="00003041" w:rsidRDefault="004C2513" w:rsidP="004C2513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– р</w:t>
      </w:r>
      <w:r w:rsidRPr="00003041">
        <w:rPr>
          <w:sz w:val="20"/>
          <w:szCs w:val="20"/>
        </w:rPr>
        <w:t xml:space="preserve">аспространение Статьи или ее отдельной части на любом носителе на русском </w:t>
      </w:r>
      <w:r>
        <w:rPr>
          <w:sz w:val="20"/>
          <w:szCs w:val="20"/>
        </w:rPr>
        <w:t xml:space="preserve">или </w:t>
      </w:r>
      <w:r w:rsidRPr="00003041">
        <w:rPr>
          <w:sz w:val="20"/>
          <w:szCs w:val="20"/>
        </w:rPr>
        <w:t>английском языке по всему миру в виде отдельног</w:t>
      </w:r>
      <w:r>
        <w:rPr>
          <w:sz w:val="20"/>
          <w:szCs w:val="20"/>
        </w:rPr>
        <w:t>о произведения, в составе ж</w:t>
      </w:r>
      <w:r w:rsidRPr="00003041">
        <w:rPr>
          <w:sz w:val="20"/>
          <w:szCs w:val="20"/>
        </w:rPr>
        <w:t xml:space="preserve">урнала, </w:t>
      </w:r>
      <w:r>
        <w:rPr>
          <w:sz w:val="20"/>
          <w:szCs w:val="20"/>
        </w:rPr>
        <w:t>в</w:t>
      </w:r>
      <w:r w:rsidRPr="00003041">
        <w:rPr>
          <w:sz w:val="20"/>
          <w:szCs w:val="20"/>
        </w:rPr>
        <w:t xml:space="preserve"> базах данных Издателя или иных лиц по усмотрению Издателя;</w:t>
      </w:r>
    </w:p>
    <w:p w:rsidR="004C2513" w:rsidRPr="00003041" w:rsidRDefault="004C2513" w:rsidP="004C2513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– д</w:t>
      </w:r>
      <w:r w:rsidRPr="00003041">
        <w:rPr>
          <w:sz w:val="20"/>
          <w:szCs w:val="20"/>
        </w:rPr>
        <w:t>оведение Статьи или ее отдельных част</w:t>
      </w:r>
      <w:r>
        <w:rPr>
          <w:sz w:val="20"/>
          <w:szCs w:val="20"/>
        </w:rPr>
        <w:t>ей на русском или английском языке</w:t>
      </w:r>
      <w:r w:rsidRPr="00003041">
        <w:rPr>
          <w:sz w:val="20"/>
          <w:szCs w:val="20"/>
        </w:rPr>
        <w:t xml:space="preserve"> до всеобщего сведения таким образом, что любое лицо может получить доступ к Статье из любого места и в любое время по собственному выбору (доведение до всеобщего сведен</w:t>
      </w:r>
      <w:r>
        <w:rPr>
          <w:sz w:val="20"/>
          <w:szCs w:val="20"/>
        </w:rPr>
        <w:t>ия, в том числе через Интернет).</w:t>
      </w:r>
    </w:p>
    <w:p w:rsidR="004C2513" w:rsidRPr="00003041" w:rsidRDefault="004C2513" w:rsidP="004C2513">
      <w:pPr>
        <w:numPr>
          <w:ilvl w:val="0"/>
          <w:numId w:val="4"/>
        </w:numPr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Автор</w:t>
      </w:r>
      <w:r w:rsidRPr="00003041">
        <w:rPr>
          <w:sz w:val="20"/>
          <w:szCs w:val="20"/>
        </w:rPr>
        <w:t xml:space="preserve"> стат</w:t>
      </w:r>
      <w:r>
        <w:rPr>
          <w:sz w:val="20"/>
          <w:szCs w:val="20"/>
        </w:rPr>
        <w:t>ьи</w:t>
      </w:r>
      <w:r w:rsidRPr="00003041">
        <w:rPr>
          <w:sz w:val="20"/>
          <w:szCs w:val="20"/>
        </w:rPr>
        <w:t xml:space="preserve"> нес</w:t>
      </w:r>
      <w:r>
        <w:rPr>
          <w:sz w:val="20"/>
          <w:szCs w:val="20"/>
        </w:rPr>
        <w:t>е</w:t>
      </w:r>
      <w:r w:rsidRPr="00003041">
        <w:rPr>
          <w:sz w:val="20"/>
          <w:szCs w:val="20"/>
        </w:rPr>
        <w:t>т всю ответственност</w:t>
      </w:r>
      <w:r>
        <w:rPr>
          <w:sz w:val="20"/>
          <w:szCs w:val="20"/>
        </w:rPr>
        <w:t>ь за содержание С</w:t>
      </w:r>
      <w:r w:rsidRPr="00003041">
        <w:rPr>
          <w:sz w:val="20"/>
          <w:szCs w:val="20"/>
        </w:rPr>
        <w:t>тат</w:t>
      </w:r>
      <w:r>
        <w:rPr>
          <w:sz w:val="20"/>
          <w:szCs w:val="20"/>
        </w:rPr>
        <w:t>ьи</w:t>
      </w:r>
      <w:r w:rsidRPr="00003041">
        <w:rPr>
          <w:sz w:val="20"/>
          <w:szCs w:val="20"/>
        </w:rPr>
        <w:t xml:space="preserve"> и за сам факт публикации.</w:t>
      </w:r>
    </w:p>
    <w:p w:rsidR="004C2513" w:rsidRDefault="004C2513" w:rsidP="004C2513">
      <w:pPr>
        <w:numPr>
          <w:ilvl w:val="0"/>
          <w:numId w:val="4"/>
        </w:numPr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Автор гарантирует наличие у него прав на Статью и </w:t>
      </w:r>
      <w:r>
        <w:rPr>
          <w:sz w:val="20"/>
          <w:szCs w:val="20"/>
        </w:rPr>
        <w:t xml:space="preserve">то, </w:t>
      </w:r>
      <w:r w:rsidRPr="00003041">
        <w:rPr>
          <w:sz w:val="20"/>
          <w:szCs w:val="20"/>
        </w:rPr>
        <w:t xml:space="preserve">что использование Статьи </w:t>
      </w:r>
      <w:r>
        <w:rPr>
          <w:sz w:val="20"/>
          <w:szCs w:val="20"/>
        </w:rPr>
        <w:t>Издателем</w:t>
      </w:r>
      <w:r w:rsidRPr="00003041">
        <w:rPr>
          <w:sz w:val="20"/>
          <w:szCs w:val="20"/>
        </w:rPr>
        <w:t xml:space="preserve"> не приведет к нарушению прав третьих лиц. </w:t>
      </w:r>
    </w:p>
    <w:p w:rsidR="004C2513" w:rsidRPr="008E380B" w:rsidRDefault="004C2513" w:rsidP="004C2513">
      <w:pPr>
        <w:numPr>
          <w:ilvl w:val="0"/>
          <w:numId w:val="4"/>
        </w:numPr>
        <w:ind w:left="0" w:firstLine="284"/>
        <w:jc w:val="both"/>
        <w:rPr>
          <w:color w:val="000000" w:themeColor="text1"/>
          <w:sz w:val="20"/>
          <w:szCs w:val="20"/>
        </w:rPr>
      </w:pPr>
      <w:r w:rsidRPr="008E380B">
        <w:rPr>
          <w:color w:val="000000" w:themeColor="text1"/>
          <w:sz w:val="20"/>
          <w:szCs w:val="20"/>
        </w:rPr>
        <w:t>Автор дает согласие Издателю проводить в соответствии с законодательством РФ проверку и обработку представленных своих персональных данных.</w:t>
      </w:r>
    </w:p>
    <w:p w:rsidR="004C2513" w:rsidRPr="00003041" w:rsidRDefault="004C2513" w:rsidP="004C2513">
      <w:pPr>
        <w:numPr>
          <w:ilvl w:val="0"/>
          <w:numId w:val="4"/>
        </w:numPr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>Все споры и разногласия, которые могут возникнуть между Сторонами, и вопросы, не нашедшие своего разрешения в тексте данного договора, будут разрешаться путем переговоров на основе действующего законодательства и обычаев делового оборота.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>Не урегулированные в процессе переговоров спорные вопросы разрешаются в судебном порядке.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Настоящий договор вступает в силу с момента подписания его Сторонами и действует бессрочно. 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Любые изменения и дополнения к настоящему договору действительны при условии, </w:t>
      </w:r>
      <w:r w:rsidRPr="00670866">
        <w:rPr>
          <w:sz w:val="20"/>
          <w:szCs w:val="20"/>
        </w:rPr>
        <w:t xml:space="preserve">что </w:t>
      </w:r>
      <w:r w:rsidRPr="00003041">
        <w:rPr>
          <w:sz w:val="20"/>
          <w:szCs w:val="20"/>
        </w:rPr>
        <w:t>они совершены в письменной форме и подписаны Сторонами.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>Стороны вправе расторгнуть договор по взаимному письменному соглашению.</w:t>
      </w:r>
    </w:p>
    <w:p w:rsidR="004C2513" w:rsidRPr="00003041" w:rsidRDefault="004C2513" w:rsidP="004C2513">
      <w:pPr>
        <w:numPr>
          <w:ilvl w:val="0"/>
          <w:numId w:val="4"/>
        </w:numPr>
        <w:tabs>
          <w:tab w:val="center" w:pos="0"/>
        </w:tabs>
        <w:ind w:left="0" w:firstLine="284"/>
        <w:jc w:val="both"/>
        <w:rPr>
          <w:sz w:val="20"/>
          <w:szCs w:val="20"/>
        </w:rPr>
      </w:pPr>
      <w:r w:rsidRPr="00003041">
        <w:rPr>
          <w:sz w:val="20"/>
          <w:szCs w:val="20"/>
        </w:rPr>
        <w:t xml:space="preserve">Договор составлен в двух экземплярах </w:t>
      </w:r>
      <w:r>
        <w:rPr>
          <w:sz w:val="20"/>
          <w:szCs w:val="20"/>
        </w:rPr>
        <w:t xml:space="preserve">– </w:t>
      </w:r>
      <w:r w:rsidRPr="00003041">
        <w:rPr>
          <w:sz w:val="20"/>
          <w:szCs w:val="20"/>
        </w:rPr>
        <w:t>по одному для каждой из Сторон.</w:t>
      </w:r>
    </w:p>
    <w:tbl>
      <w:tblPr>
        <w:tblW w:w="92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220"/>
        <w:gridCol w:w="4028"/>
      </w:tblGrid>
      <w:tr w:rsidR="004C2513" w:rsidRPr="00003041" w:rsidTr="002B4C70">
        <w:trPr>
          <w:trHeight w:hRule="exact" w:val="3403"/>
        </w:trPr>
        <w:tc>
          <w:tcPr>
            <w:tcW w:w="5220" w:type="dxa"/>
          </w:tcPr>
          <w:p w:rsidR="004C2513" w:rsidRDefault="004C2513" w:rsidP="002B4C70">
            <w:pPr>
              <w:rPr>
                <w:b/>
                <w:sz w:val="18"/>
                <w:szCs w:val="18"/>
              </w:rPr>
            </w:pPr>
          </w:p>
          <w:p w:rsidR="004C2513" w:rsidRPr="00081143" w:rsidRDefault="004C2513" w:rsidP="002B4C70">
            <w:pPr>
              <w:rPr>
                <w:b/>
                <w:sz w:val="18"/>
                <w:szCs w:val="18"/>
              </w:rPr>
            </w:pPr>
            <w:r w:rsidRPr="00081143">
              <w:rPr>
                <w:b/>
                <w:sz w:val="18"/>
                <w:szCs w:val="18"/>
              </w:rPr>
              <w:t>Издатель</w:t>
            </w:r>
          </w:p>
          <w:p w:rsidR="004C2513" w:rsidRPr="003C31C4" w:rsidRDefault="004C2513" w:rsidP="002B4C70">
            <w:pPr>
              <w:rPr>
                <w:b/>
                <w:sz w:val="18"/>
                <w:szCs w:val="18"/>
              </w:rPr>
            </w:pPr>
            <w:r w:rsidRPr="003C31C4">
              <w:rPr>
                <w:b/>
                <w:sz w:val="18"/>
                <w:szCs w:val="18"/>
              </w:rPr>
              <w:t>ЗАО НИИ ЦПС</w:t>
            </w:r>
          </w:p>
          <w:p w:rsidR="004C2513" w:rsidRPr="003C31C4" w:rsidRDefault="004C2513" w:rsidP="002B4C70">
            <w:pPr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170024, г"/>
              </w:smartTagPr>
              <w:r w:rsidRPr="003C31C4">
                <w:rPr>
                  <w:sz w:val="18"/>
                  <w:szCs w:val="18"/>
                </w:rPr>
                <w:t>170024, г</w:t>
              </w:r>
            </w:smartTag>
            <w:r w:rsidRPr="003C31C4">
              <w:rPr>
                <w:sz w:val="18"/>
                <w:szCs w:val="18"/>
              </w:rPr>
              <w:t>. Тверь, пр-т 50 лет Октября, д. 3а</w:t>
            </w:r>
          </w:p>
          <w:p w:rsidR="004C2513" w:rsidRPr="003C31C4" w:rsidRDefault="004C2513" w:rsidP="002B4C70">
            <w:pPr>
              <w:rPr>
                <w:sz w:val="18"/>
                <w:szCs w:val="18"/>
              </w:rPr>
            </w:pPr>
            <w:r w:rsidRPr="003C31C4">
              <w:rPr>
                <w:b/>
                <w:sz w:val="18"/>
                <w:szCs w:val="18"/>
              </w:rPr>
              <w:t>тел.</w:t>
            </w:r>
            <w:r w:rsidRPr="003C31C4">
              <w:rPr>
                <w:sz w:val="18"/>
                <w:szCs w:val="18"/>
              </w:rPr>
              <w:t xml:space="preserve"> (482-2) 39-92-00, </w:t>
            </w:r>
            <w:r w:rsidRPr="003C31C4">
              <w:rPr>
                <w:b/>
                <w:sz w:val="18"/>
                <w:szCs w:val="18"/>
              </w:rPr>
              <w:t>факс</w:t>
            </w:r>
            <w:r w:rsidRPr="003C31C4">
              <w:rPr>
                <w:sz w:val="18"/>
                <w:szCs w:val="18"/>
              </w:rPr>
              <w:t xml:space="preserve"> (482-2) 39-91-00</w:t>
            </w:r>
          </w:p>
          <w:p w:rsidR="004C2513" w:rsidRPr="003C31C4" w:rsidRDefault="004C2513" w:rsidP="002B4C70">
            <w:pPr>
              <w:rPr>
                <w:b/>
                <w:sz w:val="18"/>
                <w:szCs w:val="18"/>
              </w:rPr>
            </w:pPr>
            <w:r w:rsidRPr="003C31C4">
              <w:rPr>
                <w:b/>
                <w:sz w:val="18"/>
                <w:szCs w:val="18"/>
              </w:rPr>
              <w:t>Получатель:</w:t>
            </w:r>
          </w:p>
          <w:p w:rsidR="004C2513" w:rsidRPr="003C31C4" w:rsidRDefault="004C2513" w:rsidP="002B4C70">
            <w:pPr>
              <w:shd w:val="clear" w:color="auto" w:fill="FFFFFF"/>
              <w:rPr>
                <w:sz w:val="18"/>
                <w:szCs w:val="18"/>
              </w:rPr>
            </w:pPr>
            <w:r w:rsidRPr="003C31C4">
              <w:rPr>
                <w:b/>
                <w:color w:val="000000"/>
                <w:sz w:val="18"/>
                <w:szCs w:val="18"/>
              </w:rPr>
              <w:t>ИНН/КПП</w:t>
            </w:r>
            <w:r w:rsidRPr="003C31C4">
              <w:rPr>
                <w:color w:val="000000"/>
                <w:sz w:val="18"/>
                <w:szCs w:val="18"/>
              </w:rPr>
              <w:t xml:space="preserve"> 6904008332/695001001</w:t>
            </w:r>
          </w:p>
          <w:p w:rsidR="004C2513" w:rsidRPr="003C31C4" w:rsidRDefault="004C2513" w:rsidP="002B4C70">
            <w:pPr>
              <w:shd w:val="clear" w:color="auto" w:fill="FFFFFF"/>
              <w:rPr>
                <w:sz w:val="18"/>
                <w:szCs w:val="18"/>
              </w:rPr>
            </w:pPr>
            <w:r w:rsidRPr="003C31C4">
              <w:rPr>
                <w:b/>
                <w:color w:val="000000"/>
                <w:sz w:val="18"/>
                <w:szCs w:val="18"/>
              </w:rPr>
              <w:t>р/с</w:t>
            </w:r>
            <w:r w:rsidRPr="003C31C4">
              <w:rPr>
                <w:color w:val="000000"/>
                <w:sz w:val="18"/>
                <w:szCs w:val="18"/>
              </w:rPr>
              <w:t xml:space="preserve"> 40702810863070100221</w:t>
            </w:r>
          </w:p>
          <w:p w:rsidR="004C2513" w:rsidRPr="003C31C4" w:rsidRDefault="004C2513" w:rsidP="002B4C70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C31C4">
              <w:rPr>
                <w:color w:val="000000"/>
                <w:sz w:val="18"/>
                <w:szCs w:val="18"/>
              </w:rPr>
              <w:t xml:space="preserve">в отделении </w:t>
            </w:r>
            <w:r w:rsidRPr="003C31C4">
              <w:rPr>
                <w:color w:val="000000"/>
                <w:sz w:val="18"/>
                <w:szCs w:val="18"/>
                <w:lang w:val="en-US"/>
              </w:rPr>
              <w:t>N</w:t>
            </w:r>
            <w:r w:rsidRPr="003C31C4">
              <w:rPr>
                <w:color w:val="000000"/>
                <w:sz w:val="18"/>
                <w:szCs w:val="18"/>
              </w:rPr>
              <w:t xml:space="preserve">8607 Сбербанка России, </w:t>
            </w:r>
          </w:p>
          <w:p w:rsidR="004C2513" w:rsidRDefault="004C2513" w:rsidP="002B4C70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C31C4">
              <w:rPr>
                <w:color w:val="000000"/>
                <w:sz w:val="18"/>
                <w:szCs w:val="18"/>
              </w:rPr>
              <w:t>г. Тверь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</w:p>
          <w:p w:rsidR="004C2513" w:rsidRPr="003C31C4" w:rsidRDefault="004C2513" w:rsidP="002B4C70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3C31C4">
              <w:rPr>
                <w:b/>
                <w:color w:val="000000"/>
                <w:sz w:val="18"/>
                <w:szCs w:val="18"/>
              </w:rPr>
              <w:t>кор</w:t>
            </w:r>
            <w:proofErr w:type="spellEnd"/>
            <w:r w:rsidRPr="003C31C4">
              <w:rPr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C31C4">
              <w:rPr>
                <w:b/>
                <w:color w:val="000000"/>
                <w:sz w:val="18"/>
                <w:szCs w:val="18"/>
              </w:rPr>
              <w:t>сч</w:t>
            </w:r>
            <w:proofErr w:type="spellEnd"/>
            <w:r w:rsidRPr="003C31C4">
              <w:rPr>
                <w:b/>
                <w:color w:val="000000"/>
                <w:sz w:val="18"/>
                <w:szCs w:val="18"/>
              </w:rPr>
              <w:t>.</w:t>
            </w:r>
            <w:r w:rsidRPr="003C31C4">
              <w:rPr>
                <w:color w:val="000000"/>
                <w:sz w:val="18"/>
                <w:szCs w:val="18"/>
              </w:rPr>
              <w:t xml:space="preserve"> 30101810700000000679</w:t>
            </w:r>
          </w:p>
          <w:p w:rsidR="004C2513" w:rsidRPr="003C31C4" w:rsidRDefault="004C2513" w:rsidP="002B4C70">
            <w:pPr>
              <w:shd w:val="clear" w:color="auto" w:fill="FFFFFF"/>
              <w:rPr>
                <w:sz w:val="18"/>
                <w:szCs w:val="18"/>
              </w:rPr>
            </w:pPr>
            <w:r w:rsidRPr="003C31C4">
              <w:rPr>
                <w:b/>
                <w:color w:val="000000"/>
                <w:sz w:val="18"/>
                <w:szCs w:val="18"/>
              </w:rPr>
              <w:t>БИК</w:t>
            </w:r>
            <w:r w:rsidRPr="003C31C4">
              <w:rPr>
                <w:color w:val="000000"/>
                <w:sz w:val="18"/>
                <w:szCs w:val="18"/>
              </w:rPr>
              <w:t xml:space="preserve"> 042809679</w:t>
            </w:r>
          </w:p>
          <w:p w:rsidR="004C2513" w:rsidRDefault="004C2513" w:rsidP="002B4C70">
            <w:pPr>
              <w:rPr>
                <w:sz w:val="18"/>
                <w:szCs w:val="18"/>
              </w:rPr>
            </w:pPr>
          </w:p>
          <w:p w:rsidR="004C2513" w:rsidRPr="00003041" w:rsidRDefault="004C2513" w:rsidP="002B4C70">
            <w:pPr>
              <w:rPr>
                <w:sz w:val="20"/>
                <w:szCs w:val="20"/>
              </w:rPr>
            </w:pPr>
            <w:r w:rsidRPr="00003041">
              <w:rPr>
                <w:sz w:val="20"/>
                <w:szCs w:val="20"/>
              </w:rPr>
              <w:t>Генеральный директор</w:t>
            </w:r>
          </w:p>
          <w:p w:rsidR="004C2513" w:rsidRPr="00003041" w:rsidRDefault="004C2513" w:rsidP="002B4C70">
            <w:pPr>
              <w:rPr>
                <w:sz w:val="20"/>
                <w:szCs w:val="20"/>
              </w:rPr>
            </w:pPr>
            <w:r w:rsidRPr="00003041">
              <w:rPr>
                <w:sz w:val="20"/>
                <w:szCs w:val="20"/>
              </w:rPr>
              <w:t xml:space="preserve">____________________ /Куприянов </w:t>
            </w:r>
            <w:r>
              <w:rPr>
                <w:sz w:val="20"/>
                <w:szCs w:val="20"/>
              </w:rPr>
              <w:t>К</w:t>
            </w:r>
            <w:r w:rsidRPr="00003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В</w:t>
            </w:r>
            <w:r w:rsidRPr="00003041">
              <w:rPr>
                <w:sz w:val="20"/>
                <w:szCs w:val="20"/>
              </w:rPr>
              <w:t>./</w:t>
            </w:r>
          </w:p>
          <w:p w:rsidR="004C2513" w:rsidRPr="00081143" w:rsidRDefault="004C2513" w:rsidP="002B4C70">
            <w:pPr>
              <w:rPr>
                <w:sz w:val="18"/>
                <w:szCs w:val="18"/>
              </w:rPr>
            </w:pPr>
            <w:proofErr w:type="spellStart"/>
            <w:r w:rsidRPr="00003041">
              <w:rPr>
                <w:sz w:val="20"/>
                <w:szCs w:val="20"/>
              </w:rPr>
              <w:t>м.п</w:t>
            </w:r>
            <w:proofErr w:type="spellEnd"/>
            <w:r w:rsidRPr="00003041">
              <w:rPr>
                <w:sz w:val="20"/>
                <w:szCs w:val="20"/>
              </w:rPr>
              <w:t>.</w:t>
            </w:r>
          </w:p>
        </w:tc>
        <w:tc>
          <w:tcPr>
            <w:tcW w:w="4028" w:type="dxa"/>
          </w:tcPr>
          <w:p w:rsidR="004C2513" w:rsidRDefault="004C2513" w:rsidP="002B4C70">
            <w:pPr>
              <w:rPr>
                <w:b/>
                <w:sz w:val="18"/>
                <w:szCs w:val="18"/>
              </w:rPr>
            </w:pPr>
          </w:p>
          <w:p w:rsidR="004C2513" w:rsidRPr="00081143" w:rsidRDefault="004C2513" w:rsidP="002B4C70">
            <w:pPr>
              <w:rPr>
                <w:b/>
                <w:sz w:val="18"/>
                <w:szCs w:val="18"/>
              </w:rPr>
            </w:pPr>
            <w:r w:rsidRPr="00081143">
              <w:rPr>
                <w:b/>
                <w:sz w:val="18"/>
                <w:szCs w:val="18"/>
              </w:rPr>
              <w:t>Автор</w:t>
            </w:r>
          </w:p>
          <w:p w:rsidR="004C2513" w:rsidRDefault="004C2513" w:rsidP="002B4C70">
            <w:pPr>
              <w:spacing w:line="360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_____________________________________</w:t>
            </w:r>
          </w:p>
          <w:p w:rsidR="004C2513" w:rsidRPr="00081143" w:rsidRDefault="004C2513" w:rsidP="002B4C70">
            <w:pPr>
              <w:spacing w:line="360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_____________________________________</w:t>
            </w:r>
          </w:p>
          <w:p w:rsidR="004C2513" w:rsidRPr="00081143" w:rsidRDefault="004C2513" w:rsidP="002B4C70">
            <w:pPr>
              <w:spacing w:line="276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Адрес места жительства: _____________________________________</w:t>
            </w:r>
          </w:p>
          <w:p w:rsidR="004C2513" w:rsidRPr="00081143" w:rsidRDefault="004C2513" w:rsidP="002B4C70">
            <w:pPr>
              <w:spacing w:line="276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_____________________________________</w:t>
            </w:r>
          </w:p>
          <w:p w:rsidR="004C2513" w:rsidRDefault="004C2513" w:rsidP="002B4C70">
            <w:pPr>
              <w:spacing w:line="276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_____________________________________</w:t>
            </w:r>
          </w:p>
          <w:p w:rsidR="004C2513" w:rsidRPr="00081143" w:rsidRDefault="004C2513" w:rsidP="002B4C70">
            <w:pPr>
              <w:spacing w:line="276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Телефон: ____________________________</w:t>
            </w:r>
          </w:p>
          <w:p w:rsidR="004C2513" w:rsidRDefault="004C2513" w:rsidP="002B4C70">
            <w:pPr>
              <w:spacing w:line="276" w:lineRule="auto"/>
              <w:rPr>
                <w:sz w:val="18"/>
                <w:szCs w:val="18"/>
              </w:rPr>
            </w:pPr>
            <w:r w:rsidRPr="00081143">
              <w:rPr>
                <w:sz w:val="18"/>
                <w:szCs w:val="18"/>
              </w:rPr>
              <w:t>_____________________________________</w:t>
            </w:r>
          </w:p>
          <w:p w:rsidR="004C2513" w:rsidRPr="00081143" w:rsidRDefault="004C2513" w:rsidP="002B4C70">
            <w:pPr>
              <w:spacing w:line="276" w:lineRule="auto"/>
              <w:rPr>
                <w:sz w:val="18"/>
                <w:szCs w:val="18"/>
              </w:rPr>
            </w:pPr>
          </w:p>
          <w:p w:rsidR="004C2513" w:rsidRPr="000D5325" w:rsidRDefault="004C2513" w:rsidP="002B4C70">
            <w:pPr>
              <w:spacing w:line="480" w:lineRule="auto"/>
              <w:rPr>
                <w:sz w:val="18"/>
                <w:szCs w:val="18"/>
              </w:rPr>
            </w:pPr>
            <w:r w:rsidRPr="000D5325">
              <w:rPr>
                <w:sz w:val="18"/>
                <w:szCs w:val="18"/>
              </w:rPr>
              <w:t>Автор</w:t>
            </w:r>
          </w:p>
          <w:p w:rsidR="004C2513" w:rsidRPr="000D5325" w:rsidRDefault="004C2513" w:rsidP="002B4C70">
            <w:pPr>
              <w:ind w:right="337"/>
              <w:rPr>
                <w:sz w:val="18"/>
                <w:szCs w:val="18"/>
              </w:rPr>
            </w:pPr>
            <w:r w:rsidRPr="000D5325">
              <w:rPr>
                <w:sz w:val="20"/>
                <w:szCs w:val="20"/>
              </w:rPr>
              <w:t>_________________ /________________/</w:t>
            </w:r>
          </w:p>
        </w:tc>
      </w:tr>
    </w:tbl>
    <w:p w:rsidR="004C2513" w:rsidRDefault="004C2513" w:rsidP="004C2513"/>
    <w:p w:rsidR="004C2513" w:rsidRPr="00F9542B" w:rsidRDefault="004C2513" w:rsidP="004C2513"/>
    <w:p w:rsidR="002E6954" w:rsidRPr="004C2513" w:rsidRDefault="002E6954" w:rsidP="004C2513"/>
    <w:sectPr w:rsidR="002E6954" w:rsidRPr="004C2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BA1"/>
    <w:multiLevelType w:val="multilevel"/>
    <w:tmpl w:val="9738C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376166"/>
    <w:multiLevelType w:val="multilevel"/>
    <w:tmpl w:val="9738C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F168C6"/>
    <w:multiLevelType w:val="multilevel"/>
    <w:tmpl w:val="BBD0A03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8"/>
        </w:tabs>
        <w:ind w:left="605" w:hanging="37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6B13C8B"/>
    <w:multiLevelType w:val="multilevel"/>
    <w:tmpl w:val="0E96E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217" w:hanging="37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64314B1"/>
    <w:multiLevelType w:val="multilevel"/>
    <w:tmpl w:val="FDCAF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3CF5C00"/>
    <w:multiLevelType w:val="multilevel"/>
    <w:tmpl w:val="54C6A0A8"/>
    <w:lvl w:ilvl="0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0691C1D"/>
    <w:multiLevelType w:val="multilevel"/>
    <w:tmpl w:val="45ECDF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88"/>
        </w:tabs>
        <w:ind w:left="605" w:hanging="37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41411EB"/>
    <w:multiLevelType w:val="multilevel"/>
    <w:tmpl w:val="76168A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C0C24D7"/>
    <w:multiLevelType w:val="multilevel"/>
    <w:tmpl w:val="F0663D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63"/>
    <w:rsid w:val="00003041"/>
    <w:rsid w:val="000423E2"/>
    <w:rsid w:val="00081143"/>
    <w:rsid w:val="00096A76"/>
    <w:rsid w:val="000C31BC"/>
    <w:rsid w:val="000D1A1C"/>
    <w:rsid w:val="001058E3"/>
    <w:rsid w:val="00147749"/>
    <w:rsid w:val="0015161C"/>
    <w:rsid w:val="001609A2"/>
    <w:rsid w:val="00177A3E"/>
    <w:rsid w:val="00194115"/>
    <w:rsid w:val="001C6B87"/>
    <w:rsid w:val="001E795F"/>
    <w:rsid w:val="00201892"/>
    <w:rsid w:val="00206FE6"/>
    <w:rsid w:val="00225AFB"/>
    <w:rsid w:val="002369C1"/>
    <w:rsid w:val="002471D5"/>
    <w:rsid w:val="00277436"/>
    <w:rsid w:val="0028547D"/>
    <w:rsid w:val="00285EC3"/>
    <w:rsid w:val="00296A8C"/>
    <w:rsid w:val="002B272E"/>
    <w:rsid w:val="002E6954"/>
    <w:rsid w:val="002F0919"/>
    <w:rsid w:val="003230F2"/>
    <w:rsid w:val="003618AD"/>
    <w:rsid w:val="00385EBE"/>
    <w:rsid w:val="003B2668"/>
    <w:rsid w:val="003C31C4"/>
    <w:rsid w:val="003F3D7C"/>
    <w:rsid w:val="00423626"/>
    <w:rsid w:val="00436134"/>
    <w:rsid w:val="004531CB"/>
    <w:rsid w:val="0045677B"/>
    <w:rsid w:val="00475A43"/>
    <w:rsid w:val="004B7B78"/>
    <w:rsid w:val="004C2513"/>
    <w:rsid w:val="00501933"/>
    <w:rsid w:val="00583215"/>
    <w:rsid w:val="005D153B"/>
    <w:rsid w:val="005D5007"/>
    <w:rsid w:val="005F6791"/>
    <w:rsid w:val="006102DD"/>
    <w:rsid w:val="006108FD"/>
    <w:rsid w:val="0062199F"/>
    <w:rsid w:val="00670866"/>
    <w:rsid w:val="00691DF0"/>
    <w:rsid w:val="006B3FFC"/>
    <w:rsid w:val="006C5A48"/>
    <w:rsid w:val="00750A42"/>
    <w:rsid w:val="0077408F"/>
    <w:rsid w:val="00785050"/>
    <w:rsid w:val="00796722"/>
    <w:rsid w:val="007A01C5"/>
    <w:rsid w:val="007B1263"/>
    <w:rsid w:val="00802507"/>
    <w:rsid w:val="008257EA"/>
    <w:rsid w:val="00876D74"/>
    <w:rsid w:val="008778B8"/>
    <w:rsid w:val="008A28C1"/>
    <w:rsid w:val="008B16B8"/>
    <w:rsid w:val="008D3B51"/>
    <w:rsid w:val="008E380B"/>
    <w:rsid w:val="008F22FB"/>
    <w:rsid w:val="008F352A"/>
    <w:rsid w:val="008F3BF1"/>
    <w:rsid w:val="008F4817"/>
    <w:rsid w:val="009060E0"/>
    <w:rsid w:val="00921265"/>
    <w:rsid w:val="00982DDB"/>
    <w:rsid w:val="009925B4"/>
    <w:rsid w:val="009D47B2"/>
    <w:rsid w:val="009D70E9"/>
    <w:rsid w:val="009F1554"/>
    <w:rsid w:val="00A00432"/>
    <w:rsid w:val="00A044CE"/>
    <w:rsid w:val="00A23B65"/>
    <w:rsid w:val="00A351B9"/>
    <w:rsid w:val="00B0331E"/>
    <w:rsid w:val="00B31E2C"/>
    <w:rsid w:val="00BB07A4"/>
    <w:rsid w:val="00BE506B"/>
    <w:rsid w:val="00C01B0A"/>
    <w:rsid w:val="00C16CD4"/>
    <w:rsid w:val="00C44FE8"/>
    <w:rsid w:val="00C751B6"/>
    <w:rsid w:val="00D40B8E"/>
    <w:rsid w:val="00D53468"/>
    <w:rsid w:val="00DA293A"/>
    <w:rsid w:val="00DB2CC5"/>
    <w:rsid w:val="00DF7B6E"/>
    <w:rsid w:val="00E26B79"/>
    <w:rsid w:val="00EB3565"/>
    <w:rsid w:val="00EB64DF"/>
    <w:rsid w:val="00EC035A"/>
    <w:rsid w:val="00EC0457"/>
    <w:rsid w:val="00F50FE9"/>
    <w:rsid w:val="00F864D5"/>
    <w:rsid w:val="00FB4B86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68630-73BB-4199-8C2D-4EBF3560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1263"/>
    <w:rPr>
      <w:sz w:val="24"/>
      <w:szCs w:val="24"/>
    </w:rPr>
  </w:style>
  <w:style w:type="paragraph" w:styleId="1">
    <w:name w:val="heading 1"/>
    <w:aliases w:val="Знак Знак"/>
    <w:basedOn w:val="a"/>
    <w:next w:val="a"/>
    <w:link w:val="10"/>
    <w:qFormat/>
    <w:rsid w:val="007B126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rsid w:val="007B1263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paragraph" w:customStyle="1" w:styleId="FR1">
    <w:name w:val="FR1"/>
    <w:rsid w:val="007B1263"/>
    <w:pPr>
      <w:widowControl w:val="0"/>
    </w:pPr>
    <w:rPr>
      <w:rFonts w:ascii="Arial" w:hAnsi="Arial"/>
      <w:b/>
      <w:snapToGrid w:val="0"/>
      <w:sz w:val="18"/>
    </w:rPr>
  </w:style>
  <w:style w:type="paragraph" w:styleId="a3">
    <w:name w:val="Body Text"/>
    <w:basedOn w:val="a"/>
    <w:link w:val="a4"/>
    <w:rsid w:val="007B1263"/>
    <w:pPr>
      <w:ind w:right="113"/>
      <w:jc w:val="both"/>
    </w:pPr>
    <w:rPr>
      <w:noProof/>
      <w:sz w:val="28"/>
      <w:szCs w:val="20"/>
    </w:rPr>
  </w:style>
  <w:style w:type="character" w:customStyle="1" w:styleId="a4">
    <w:name w:val="Основной текст Знак"/>
    <w:link w:val="a3"/>
    <w:rsid w:val="007B1263"/>
    <w:rPr>
      <w:noProof/>
      <w:sz w:val="28"/>
      <w:lang w:val="ru-RU" w:eastAsia="ru-RU" w:bidi="ar-SA"/>
    </w:rPr>
  </w:style>
  <w:style w:type="paragraph" w:styleId="2">
    <w:name w:val="Body Text 2"/>
    <w:basedOn w:val="a"/>
    <w:link w:val="20"/>
    <w:rsid w:val="007B1263"/>
    <w:pPr>
      <w:jc w:val="both"/>
    </w:pPr>
    <w:rPr>
      <w:sz w:val="28"/>
      <w:szCs w:val="20"/>
    </w:rPr>
  </w:style>
  <w:style w:type="character" w:customStyle="1" w:styleId="20">
    <w:name w:val="Основной текст 2 Знак"/>
    <w:link w:val="2"/>
    <w:rsid w:val="007B1263"/>
    <w:rPr>
      <w:sz w:val="28"/>
      <w:lang w:val="ru-RU" w:eastAsia="ru-RU" w:bidi="ar-SA"/>
    </w:rPr>
  </w:style>
  <w:style w:type="paragraph" w:customStyle="1" w:styleId="ConsNonformat">
    <w:name w:val="ConsNonformat"/>
    <w:rsid w:val="007B1263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FR4">
    <w:name w:val="FR4"/>
    <w:rsid w:val="007B1263"/>
    <w:pPr>
      <w:widowControl w:val="0"/>
      <w:spacing w:before="140"/>
      <w:jc w:val="both"/>
    </w:pPr>
    <w:rPr>
      <w:rFonts w:ascii="Arial" w:hAnsi="Arial"/>
      <w:snapToGrid w:val="0"/>
      <w:sz w:val="16"/>
    </w:rPr>
  </w:style>
  <w:style w:type="paragraph" w:customStyle="1" w:styleId="FR3">
    <w:name w:val="FR3"/>
    <w:rsid w:val="007B1263"/>
    <w:pPr>
      <w:widowControl w:val="0"/>
      <w:spacing w:before="40"/>
      <w:jc w:val="right"/>
    </w:pPr>
    <w:rPr>
      <w:rFonts w:ascii="Courier New" w:hAnsi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D57D7-3134-485B-9626-28EE3113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Авторский договор о передаче неисключительных прав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Авторский договор о передаче неисключительных прав</dc:title>
  <dc:subject/>
  <dc:creator>1</dc:creator>
  <cp:keywords/>
  <dc:description/>
  <cp:lastModifiedBy>1812-28-002</cp:lastModifiedBy>
  <cp:revision>5</cp:revision>
  <dcterms:created xsi:type="dcterms:W3CDTF">2018-11-02T10:43:00Z</dcterms:created>
  <dcterms:modified xsi:type="dcterms:W3CDTF">2019-06-25T12:34:00Z</dcterms:modified>
</cp:coreProperties>
</file>