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8AC6" w14:textId="741D45DE" w:rsidR="00D05CE2" w:rsidRDefault="00DE3C5D" w:rsidP="00BB05BB">
      <w:pPr>
        <w:spacing w:line="480" w:lineRule="auto"/>
        <w:jc w:val="center"/>
      </w:pPr>
      <w:r w:rsidRPr="00A67511">
        <w:rPr>
          <w:rFonts w:ascii="Times New Roman" w:hAnsi="Times New Roman" w:cs="Times New Roman"/>
          <w:sz w:val="28"/>
          <w:szCs w:val="28"/>
        </w:rPr>
        <w:t>Вопросы и замечания в отзывах официальных оппонентов и в отзывах на автореферат</w:t>
      </w:r>
      <w:r w:rsidR="00D05CE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A67511">
        <w:rPr>
          <w:rFonts w:ascii="Times New Roman" w:hAnsi="Times New Roman" w:cs="Times New Roman"/>
          <w:sz w:val="28"/>
          <w:szCs w:val="28"/>
        </w:rPr>
        <w:t>диссертационной работе</w:t>
      </w:r>
      <w:r>
        <w:rPr>
          <w:rFonts w:ascii="Times New Roman" w:hAnsi="Times New Roman" w:cs="Times New Roman"/>
          <w:sz w:val="28"/>
          <w:szCs w:val="28"/>
        </w:rPr>
        <w:t xml:space="preserve"> Уколова С. С.</w:t>
      </w:r>
      <w:r w:rsidR="00D05CE2">
        <w:rPr>
          <w:rFonts w:ascii="Times New Roman" w:hAnsi="Times New Roman" w:cs="Times New Roman"/>
          <w:sz w:val="28"/>
          <w:szCs w:val="28"/>
        </w:rPr>
        <w:br/>
        <w:t>«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оптимальной маршрутизации инструмента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br/>
        <w:t>для САПР управляющих программ машин листовой резки с ЧПУ</w:t>
      </w:r>
      <w:r w:rsidR="00D05CE2">
        <w:rPr>
          <w:rFonts w:ascii="Times New Roman" w:hAnsi="Times New Roman" w:cs="Times New Roman"/>
          <w:sz w:val="28"/>
          <w:szCs w:val="28"/>
        </w:rPr>
        <w:t>»</w:t>
      </w:r>
    </w:p>
    <w:p w14:paraId="22C52219" w14:textId="77777777" w:rsidR="00DE3C5D" w:rsidRDefault="00DE3C5D"/>
    <w:p w14:paraId="4FEAFBFA" w14:textId="214D04FD" w:rsidR="00DE3C5D" w:rsidRDefault="00DE3C5D">
      <w:pPr>
        <w:sectPr w:rsidR="00DE3C5D" w:rsidSect="00DE3C5D">
          <w:pgSz w:w="16838" w:h="11906" w:orient="landscape" w:code="9"/>
          <w:pgMar w:top="1134" w:right="567" w:bottom="1134" w:left="567" w:header="709" w:footer="709" w:gutter="0"/>
          <w:cols w:space="708"/>
          <w:vAlign w:val="center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C31810" w:rsidRPr="00C31810" w14:paraId="0880C6DC" w14:textId="77777777" w:rsidTr="00E178AC">
        <w:trPr>
          <w:cantSplit/>
          <w:tblHeader/>
        </w:trPr>
        <w:tc>
          <w:tcPr>
            <w:tcW w:w="5524" w:type="dxa"/>
          </w:tcPr>
          <w:p w14:paraId="6391D9C5" w14:textId="2CC1B851" w:rsidR="00C31810" w:rsidRPr="00C31810" w:rsidRDefault="00C31810" w:rsidP="008515D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Фамилия Имя Отчество</w:t>
            </w:r>
          </w:p>
        </w:tc>
        <w:tc>
          <w:tcPr>
            <w:tcW w:w="10170" w:type="dxa"/>
          </w:tcPr>
          <w:p w14:paraId="6D5C499C" w14:textId="63EAE631" w:rsidR="00C31810" w:rsidRPr="00C31810" w:rsidRDefault="00C31810" w:rsidP="008515D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/ замечание по диссертации или автореферату</w:t>
            </w:r>
          </w:p>
        </w:tc>
      </w:tr>
      <w:tr w:rsidR="00C31810" w:rsidRPr="00C31810" w14:paraId="44C56EEC" w14:textId="77777777" w:rsidTr="00E178AC">
        <w:trPr>
          <w:trHeight w:val="325"/>
        </w:trPr>
        <w:tc>
          <w:tcPr>
            <w:tcW w:w="5524" w:type="dxa"/>
            <w:vMerge w:val="restart"/>
          </w:tcPr>
          <w:p w14:paraId="4F5989A9" w14:textId="15B03544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Верхотуров Михаил Александрович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наук, профессор, ФГБОУ ВО «Уфимский государственный авиационный технический университет», г.</w:t>
            </w:r>
            <w:r w:rsidR="00A5444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Уфа, заведующий кафедрой информатики</w:t>
            </w:r>
          </w:p>
        </w:tc>
        <w:tc>
          <w:tcPr>
            <w:tcW w:w="10170" w:type="dxa"/>
          </w:tcPr>
          <w:p w14:paraId="39030AE3" w14:textId="6707B019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В диссертационной работе использовано несколько языков программирования – С,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Julia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. Чем вызвано такое разнообразие? Каковы причины выбора этих языков программирования?</w:t>
            </w:r>
          </w:p>
        </w:tc>
      </w:tr>
      <w:tr w:rsidR="00C31810" w:rsidRPr="00C31810" w14:paraId="6134933E" w14:textId="77777777" w:rsidTr="00E178AC">
        <w:trPr>
          <w:trHeight w:val="322"/>
        </w:trPr>
        <w:tc>
          <w:tcPr>
            <w:tcW w:w="5524" w:type="dxa"/>
            <w:vMerge/>
          </w:tcPr>
          <w:p w14:paraId="1B1383B9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6B10C60" w14:textId="267D48E5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Численные эксперименты второй главы (решение задачи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PCGTSP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) проводились на открытой библиотеке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PCGTSPLIB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      </w:r>
          </w:p>
        </w:tc>
      </w:tr>
      <w:tr w:rsidR="00C31810" w:rsidRPr="00C31810" w14:paraId="5595505F" w14:textId="77777777" w:rsidTr="00E178AC">
        <w:trPr>
          <w:trHeight w:val="322"/>
        </w:trPr>
        <w:tc>
          <w:tcPr>
            <w:tcW w:w="5524" w:type="dxa"/>
            <w:vMerge/>
          </w:tcPr>
          <w:p w14:paraId="39019F98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E545D8B" w14:textId="5A879A9C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      </w:r>
          </w:p>
        </w:tc>
      </w:tr>
      <w:tr w:rsidR="00C31810" w:rsidRPr="00C31810" w14:paraId="7832D6D7" w14:textId="77777777" w:rsidTr="00E178AC">
        <w:trPr>
          <w:trHeight w:val="322"/>
        </w:trPr>
        <w:tc>
          <w:tcPr>
            <w:tcW w:w="5524" w:type="dxa"/>
            <w:vMerge/>
          </w:tcPr>
          <w:p w14:paraId="5C393329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96CA641" w14:textId="565C4A8F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Из текста диссертации непонятна методика получения оценок различных методов построения нижней оценки в табл. 2.2 на стр. 44</w:t>
            </w:r>
          </w:p>
        </w:tc>
      </w:tr>
      <w:tr w:rsidR="00C31810" w:rsidRPr="00C31810" w14:paraId="7DEC1F32" w14:textId="77777777" w:rsidTr="00E178AC">
        <w:trPr>
          <w:trHeight w:val="322"/>
        </w:trPr>
        <w:tc>
          <w:tcPr>
            <w:tcW w:w="5524" w:type="dxa"/>
            <w:vMerge/>
          </w:tcPr>
          <w:p w14:paraId="5168DE08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3F1AB059" w14:textId="0C1F4C4B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Чем можно объяснить использование диссертантом метода обхода в ширину на стр. 48, а не, например, обхода в глубину?</w:t>
            </w:r>
          </w:p>
        </w:tc>
      </w:tr>
      <w:tr w:rsidR="00C31810" w:rsidRPr="00C31810" w14:paraId="2E5309B2" w14:textId="77777777" w:rsidTr="00E178AC">
        <w:trPr>
          <w:trHeight w:val="322"/>
        </w:trPr>
        <w:tc>
          <w:tcPr>
            <w:tcW w:w="5524" w:type="dxa"/>
            <w:vMerge/>
          </w:tcPr>
          <w:p w14:paraId="6675AB56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B3AEAEB" w14:textId="1546239C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Можно ли сравнить эффективность получения точного решения задачи GTSP алгоритмами, разработанными А. Г. Ченцовым, и алгоритмами, предложенными автором диссертации?</w:t>
            </w:r>
          </w:p>
        </w:tc>
      </w:tr>
      <w:tr w:rsidR="00FA4D0C" w:rsidRPr="00C31810" w14:paraId="6566FE14" w14:textId="77777777" w:rsidTr="00E178AC">
        <w:trPr>
          <w:trHeight w:val="516"/>
        </w:trPr>
        <w:tc>
          <w:tcPr>
            <w:tcW w:w="5524" w:type="dxa"/>
            <w:vMerge w:val="restart"/>
          </w:tcPr>
          <w:p w14:paraId="653D2002" w14:textId="2C2B062C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Коновалов Анатолий Владимирович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 xml:space="preserve">доктор технических наук, профессор, 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ФГБУН Институт машиноведения 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Горкунова</w:t>
            </w:r>
            <w:proofErr w:type="spellEnd"/>
            <w:r w:rsidRPr="00F40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Уральского отделения Российской академии наук,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Екатеринбург, заведующий лабораторией механики деформаций</w:t>
            </w:r>
          </w:p>
        </w:tc>
        <w:tc>
          <w:tcPr>
            <w:tcW w:w="10170" w:type="dxa"/>
          </w:tcPr>
          <w:p w14:paraId="7501E97B" w14:textId="138C3C23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отделения Российской академии наук и приведены его характеристики – 16-ядерные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lntel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Xeon, 128G RAM. На каком оборудовании проводились численные эксперименты третьей главы с задачей непрерывной резки?</w:t>
            </w:r>
          </w:p>
        </w:tc>
      </w:tr>
      <w:tr w:rsidR="00FA4D0C" w:rsidRPr="00C31810" w14:paraId="1C7AAD45" w14:textId="77777777" w:rsidTr="00E178AC">
        <w:trPr>
          <w:trHeight w:val="516"/>
        </w:trPr>
        <w:tc>
          <w:tcPr>
            <w:tcW w:w="5524" w:type="dxa"/>
            <w:vMerge/>
          </w:tcPr>
          <w:p w14:paraId="0E79C35B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70483087" w14:textId="1639A552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      </w:r>
          </w:p>
        </w:tc>
      </w:tr>
      <w:tr w:rsidR="00FA4D0C" w:rsidRPr="00C31810" w14:paraId="08E21517" w14:textId="77777777" w:rsidTr="00E178AC">
        <w:trPr>
          <w:trHeight w:val="516"/>
        </w:trPr>
        <w:tc>
          <w:tcPr>
            <w:tcW w:w="5524" w:type="dxa"/>
            <w:vMerge/>
          </w:tcPr>
          <w:p w14:paraId="2955FE38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3066F20" w14:textId="67B7EE30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      </w:r>
          </w:p>
        </w:tc>
      </w:tr>
      <w:tr w:rsidR="00FA4D0C" w:rsidRPr="00C31810" w14:paraId="56A8BB61" w14:textId="77777777" w:rsidTr="00E178AC">
        <w:trPr>
          <w:trHeight w:val="516"/>
        </w:trPr>
        <w:tc>
          <w:tcPr>
            <w:tcW w:w="5524" w:type="dxa"/>
            <w:vMerge/>
          </w:tcPr>
          <w:p w14:paraId="644FCD7F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48B7F8A" w14:textId="5603E384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      </w:r>
          </w:p>
        </w:tc>
      </w:tr>
      <w:tr w:rsidR="00FA4D0C" w:rsidRPr="00C31810" w14:paraId="368EB6DF" w14:textId="77777777" w:rsidTr="00E178AC">
        <w:trPr>
          <w:trHeight w:val="516"/>
        </w:trPr>
        <w:tc>
          <w:tcPr>
            <w:tcW w:w="5524" w:type="dxa"/>
            <w:vMerge/>
          </w:tcPr>
          <w:p w14:paraId="222967CF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980356F" w14:textId="267213D3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тексте диссертации также имеются опечатки, так в формуле на стр. 18 вместо C</w:t>
            </w:r>
            <w:r w:rsidRPr="0074135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должно быть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4135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по смыслу.</w:t>
            </w:r>
          </w:p>
        </w:tc>
      </w:tr>
      <w:tr w:rsidR="0074135A" w:rsidRPr="00C31810" w14:paraId="2113CC08" w14:textId="77777777" w:rsidTr="00E178AC">
        <w:trPr>
          <w:trHeight w:val="450"/>
        </w:trPr>
        <w:tc>
          <w:tcPr>
            <w:tcW w:w="5524" w:type="dxa"/>
            <w:vMerge w:val="restart"/>
          </w:tcPr>
          <w:p w14:paraId="3B2E42C5" w14:textId="71C86329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Ложников</w:t>
            </w:r>
            <w:proofErr w:type="spellEnd"/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Павел Сергеевич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наук, доцент, ФГБОУ ВО «Омский государственный технический университет»,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Омск, заведующий кафедрой комплексной защиты информации</w:t>
            </w:r>
          </w:p>
        </w:tc>
        <w:tc>
          <w:tcPr>
            <w:tcW w:w="10170" w:type="dxa"/>
          </w:tcPr>
          <w:p w14:paraId="78C462EB" w14:textId="0D4DF5D5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Во введении (раздел 1.1) описаны различные техники резки, применяемые в современном производстве, а именно: стандартная, </w:t>
            </w:r>
            <w:proofErr w:type="spellStart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мультиконтурная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мультисе</w:t>
            </w:r>
            <w:r w:rsidR="00342B5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ментная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      </w:r>
          </w:p>
        </w:tc>
      </w:tr>
      <w:tr w:rsidR="0074135A" w:rsidRPr="00C31810" w14:paraId="6308B12B" w14:textId="77777777" w:rsidTr="00E178AC">
        <w:trPr>
          <w:trHeight w:val="450"/>
        </w:trPr>
        <w:tc>
          <w:tcPr>
            <w:tcW w:w="5524" w:type="dxa"/>
            <w:vMerge/>
          </w:tcPr>
          <w:p w14:paraId="13D2D81E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AB9C008" w14:textId="31C81799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Каким образом учитывается это их свойство в алгоритме? Возможно ли использовать геометрические соображения для улучшения работы алгоритма?</w:t>
            </w:r>
          </w:p>
        </w:tc>
      </w:tr>
      <w:tr w:rsidR="0074135A" w:rsidRPr="00C31810" w14:paraId="1D0828B7" w14:textId="77777777" w:rsidTr="00E178AC">
        <w:trPr>
          <w:trHeight w:val="450"/>
        </w:trPr>
        <w:tc>
          <w:tcPr>
            <w:tcW w:w="5524" w:type="dxa"/>
            <w:vMerge/>
          </w:tcPr>
          <w:p w14:paraId="5F81BCA6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F2F1A14" w14:textId="5AE129CF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Если результаты работы алгоритма сопоставимы с результатами, полученными универсальным решателем </w:t>
            </w:r>
            <w:proofErr w:type="spellStart"/>
            <w:r w:rsidR="003B2BD6" w:rsidRP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Gurobi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, то в чём смысл разработки специализированного алгоритма?</w:t>
            </w:r>
          </w:p>
        </w:tc>
      </w:tr>
      <w:tr w:rsidR="0074135A" w:rsidRPr="00C31810" w14:paraId="2370FE0F" w14:textId="77777777" w:rsidTr="00E178AC">
        <w:trPr>
          <w:trHeight w:val="450"/>
        </w:trPr>
        <w:tc>
          <w:tcPr>
            <w:tcW w:w="5524" w:type="dxa"/>
            <w:vMerge/>
          </w:tcPr>
          <w:p w14:paraId="5D0EB7D7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8AF9843" w14:textId="64D8A7DF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Английские аббревиатуры систематически вводятся без расшифровки, например САМ на стр.</w:t>
            </w:r>
            <w:r w:rsid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5 или названия классов задач резки (ССР, ЕСР, ICP и т.</w:t>
            </w:r>
            <w:r w:rsid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д.) на стр. 7. Часть из них приведена в списке сокращений на стр. 97, но не все.</w:t>
            </w:r>
          </w:p>
        </w:tc>
      </w:tr>
      <w:tr w:rsidR="0074135A" w:rsidRPr="00C31810" w14:paraId="197AC6FD" w14:textId="77777777" w:rsidTr="00E178AC">
        <w:trPr>
          <w:trHeight w:val="450"/>
        </w:trPr>
        <w:tc>
          <w:tcPr>
            <w:tcW w:w="5524" w:type="dxa"/>
            <w:vMerge/>
          </w:tcPr>
          <w:p w14:paraId="40CF565F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D315AF1" w14:textId="75AA32FA" w:rsidR="0074135A" w:rsidRPr="00497834" w:rsidRDefault="009261FB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В тексте работы имеются грамматические ошибки. Так, на стр. 5, 7 и 31 пропущен дефис в термине «САD/САМ-система», хотя в других местах он употребляется.</w:t>
            </w:r>
          </w:p>
        </w:tc>
      </w:tr>
      <w:tr w:rsidR="00C31810" w:rsidRPr="009622A6" w14:paraId="11AB665C" w14:textId="77777777" w:rsidTr="008C6A20">
        <w:tc>
          <w:tcPr>
            <w:tcW w:w="15694" w:type="dxa"/>
            <w:gridSpan w:val="2"/>
          </w:tcPr>
          <w:p w14:paraId="4B72E441" w14:textId="7CC83EA2" w:rsidR="00C31810" w:rsidRPr="009622A6" w:rsidRDefault="00C31810" w:rsidP="00E178AC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622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Отзывы на автореферат</w:t>
            </w:r>
          </w:p>
        </w:tc>
      </w:tr>
      <w:tr w:rsidR="00C31810" w:rsidRPr="00C31810" w14:paraId="3ACFA727" w14:textId="77777777" w:rsidTr="00E178AC">
        <w:tc>
          <w:tcPr>
            <w:tcW w:w="5524" w:type="dxa"/>
          </w:tcPr>
          <w:p w14:paraId="77829B9B" w14:textId="6D792F9F" w:rsidR="00C31810" w:rsidRPr="00C31810" w:rsidRDefault="00C31810" w:rsidP="00C31810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Ченцов Александр Георгиевич</w:t>
            </w: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доктор физико-математических наук, ч</w:t>
            </w:r>
            <w:r w:rsidR="009622A6" w:rsidRPr="00A77780">
              <w:rPr>
                <w:rFonts w:ascii="Times New Roman" w:hAnsi="Times New Roman" w:cs="Times New Roman"/>
                <w:sz w:val="28"/>
                <w:szCs w:val="28"/>
              </w:rPr>
              <w:t>лен-корреспондент РАН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 xml:space="preserve">, ФГБУН 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Институт математики и механики им. Н.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Красовского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Уральского отделения Российской академии наук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, г.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Екатеринбург, г</w:t>
            </w:r>
            <w:r w:rsidR="009622A6" w:rsidRPr="00A77780">
              <w:rPr>
                <w:rFonts w:ascii="Times New Roman" w:hAnsi="Times New Roman" w:cs="Times New Roman"/>
                <w:sz w:val="28"/>
                <w:szCs w:val="28"/>
              </w:rPr>
              <w:t>лавный научный сотрудник</w:t>
            </w:r>
          </w:p>
        </w:tc>
        <w:tc>
          <w:tcPr>
            <w:tcW w:w="10170" w:type="dxa"/>
            <w:vAlign w:val="center"/>
          </w:tcPr>
          <w:p w14:paraId="68986E62" w14:textId="2708D75B" w:rsidR="00C31810" w:rsidRPr="00E178AC" w:rsidRDefault="009622A6" w:rsidP="009622A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178A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 замечаний</w:t>
            </w:r>
          </w:p>
        </w:tc>
      </w:tr>
      <w:tr w:rsidR="00BB05BB" w:rsidRPr="00BB19B6" w14:paraId="41EC0C46" w14:textId="77777777" w:rsidTr="00E178AC">
        <w:trPr>
          <w:trHeight w:val="750"/>
        </w:trPr>
        <w:tc>
          <w:tcPr>
            <w:tcW w:w="5524" w:type="dxa"/>
            <w:vMerge w:val="restart"/>
          </w:tcPr>
          <w:p w14:paraId="4B4C5F2E" w14:textId="58C9E5C2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Захарова Галина Борисовна</w:t>
            </w: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 xml:space="preserve">кандидат технических наук доцент, ФГБОУ ВО Уральский государственный архитектурно-художественный университет, г. Екатеринбург, ведущий </w:t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научный сотрудник научно-исследовательской части</w:t>
            </w:r>
          </w:p>
        </w:tc>
        <w:tc>
          <w:tcPr>
            <w:tcW w:w="10170" w:type="dxa"/>
          </w:tcPr>
          <w:p w14:paraId="4BEC43A6" w14:textId="414BADA1" w:rsidR="00BB05BB" w:rsidRPr="00BB05BB" w:rsidRDefault="00BB05BB" w:rsidP="00BB05BB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      </w:r>
          </w:p>
        </w:tc>
      </w:tr>
      <w:tr w:rsidR="00BB05BB" w:rsidRPr="00BB19B6" w14:paraId="740439D8" w14:textId="77777777" w:rsidTr="00E178AC">
        <w:trPr>
          <w:trHeight w:val="750"/>
        </w:trPr>
        <w:tc>
          <w:tcPr>
            <w:tcW w:w="5524" w:type="dxa"/>
            <w:vMerge/>
          </w:tcPr>
          <w:p w14:paraId="79E4D371" w14:textId="77777777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A907C7A" w14:textId="68FB0D2D" w:rsidR="00E178AC" w:rsidRPr="00E178AC" w:rsidRDefault="00BB05BB" w:rsidP="00E178AC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      </w:r>
          </w:p>
        </w:tc>
      </w:tr>
      <w:tr w:rsidR="00BB05BB" w:rsidRPr="00BB19B6" w14:paraId="58A3C9C6" w14:textId="77777777" w:rsidTr="00E178AC">
        <w:trPr>
          <w:trHeight w:val="750"/>
        </w:trPr>
        <w:tc>
          <w:tcPr>
            <w:tcW w:w="5524" w:type="dxa"/>
            <w:vMerge/>
          </w:tcPr>
          <w:p w14:paraId="612C1864" w14:textId="77777777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73B09728" w14:textId="70CD0BB2" w:rsidR="00BB05BB" w:rsidRPr="00BB05BB" w:rsidRDefault="00BB05BB" w:rsidP="00BB05BB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      </w:r>
          </w:p>
        </w:tc>
      </w:tr>
      <w:tr w:rsidR="000E0F58" w:rsidRPr="00C31810" w14:paraId="663A8BA7" w14:textId="77777777" w:rsidTr="00E178AC">
        <w:trPr>
          <w:trHeight w:val="803"/>
        </w:trPr>
        <w:tc>
          <w:tcPr>
            <w:tcW w:w="5524" w:type="dxa"/>
            <w:vMerge w:val="restart"/>
          </w:tcPr>
          <w:p w14:paraId="0B3BD613" w14:textId="7BAB8CCF" w:rsidR="000E0F58" w:rsidRPr="009622A6" w:rsidRDefault="000E0F58" w:rsidP="00E178A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Мельников Андрей Витальевич</w:t>
            </w: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Югорский научно-исследовательский институт информационных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г. </w:t>
            </w: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Ханты-Мансийск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директор</w:t>
            </w:r>
          </w:p>
        </w:tc>
        <w:tc>
          <w:tcPr>
            <w:tcW w:w="10170" w:type="dxa"/>
          </w:tcPr>
          <w:p w14:paraId="119041D7" w14:textId="738A8564" w:rsidR="000E0F58" w:rsidRPr="000E0F58" w:rsidRDefault="000E0F58" w:rsidP="000E0F58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      </w:r>
          </w:p>
        </w:tc>
      </w:tr>
      <w:tr w:rsidR="000E0F58" w:rsidRPr="00C31810" w14:paraId="17B63C84" w14:textId="77777777" w:rsidTr="00E178AC">
        <w:trPr>
          <w:trHeight w:val="802"/>
        </w:trPr>
        <w:tc>
          <w:tcPr>
            <w:tcW w:w="5524" w:type="dxa"/>
            <w:vMerge/>
          </w:tcPr>
          <w:p w14:paraId="76A48B28" w14:textId="77777777" w:rsidR="000E0F58" w:rsidRPr="009622A6" w:rsidRDefault="000E0F58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17B714C" w14:textId="1B7D8CF0" w:rsidR="000E0F58" w:rsidRPr="000E0F58" w:rsidRDefault="000E0F58" w:rsidP="000E0F58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На стр. 18 упомянуто, что алгоритм, использующий модель непрерывно-дискретной оптимизации, сравнивается с точным алгоритмом А. Г. 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      </w:r>
          </w:p>
        </w:tc>
      </w:tr>
      <w:tr w:rsidR="00634E11" w:rsidRPr="00C31810" w14:paraId="1D0D5DE5" w14:textId="77777777" w:rsidTr="00E178AC">
        <w:trPr>
          <w:trHeight w:val="535"/>
        </w:trPr>
        <w:tc>
          <w:tcPr>
            <w:tcW w:w="5524" w:type="dxa"/>
            <w:vMerge w:val="restart"/>
          </w:tcPr>
          <w:p w14:paraId="260E26FA" w14:textId="45372B13" w:rsidR="00634E11" w:rsidRPr="009622A6" w:rsidRDefault="009174E8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17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Таваев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proofErr w:type="spellEnd"/>
            <w:r w:rsidRPr="00917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Анастаси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  <w:r w:rsidRPr="00917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7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Фидагилевн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proofErr w:type="spellEnd"/>
            <w:r w:rsidR="00634E1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кандидат</w:t>
            </w:r>
            <w:r w:rsidR="00634E11" w:rsidRPr="00184C98">
              <w:rPr>
                <w:rFonts w:ascii="Times New Roman" w:hAnsi="Times New Roman" w:cs="Times New Roman"/>
                <w:sz w:val="28"/>
                <w:szCs w:val="28"/>
              </w:rPr>
              <w:t xml:space="preserve"> технических наук</w:t>
            </w:r>
            <w:r w:rsidR="00634E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АО</w:t>
            </w:r>
            <w:r w:rsidRPr="009174E8">
              <w:rPr>
                <w:rFonts w:ascii="Times New Roman" w:hAnsi="Times New Roman" w:cs="Times New Roman"/>
                <w:sz w:val="28"/>
                <w:szCs w:val="28"/>
              </w:rPr>
              <w:t xml:space="preserve"> «Производственное объединение «Уральский оптико-механический завод» имени Э.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174E8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174E8">
              <w:rPr>
                <w:rFonts w:ascii="Times New Roman" w:hAnsi="Times New Roman" w:cs="Times New Roman"/>
                <w:sz w:val="28"/>
                <w:szCs w:val="28"/>
              </w:rPr>
              <w:t>Яламова</w:t>
            </w:r>
            <w:proofErr w:type="spellEnd"/>
            <w:r w:rsidRPr="009174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34E11">
              <w:rPr>
                <w:rFonts w:ascii="Times New Roman" w:hAnsi="Times New Roman" w:cs="Times New Roman"/>
                <w:sz w:val="28"/>
                <w:szCs w:val="28"/>
              </w:rPr>
              <w:t>, г. </w:t>
            </w:r>
            <w:r w:rsidRPr="009174E8"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  <w:r w:rsidR="00634E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174E8">
              <w:rPr>
                <w:rFonts w:ascii="Times New Roman" w:hAnsi="Times New Roman" w:cs="Times New Roman"/>
                <w:sz w:val="28"/>
                <w:szCs w:val="28"/>
              </w:rPr>
              <w:t>главн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9174E8"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</w:t>
            </w:r>
          </w:p>
        </w:tc>
        <w:tc>
          <w:tcPr>
            <w:tcW w:w="10170" w:type="dxa"/>
          </w:tcPr>
          <w:p w14:paraId="07FA0137" w14:textId="18E7B7F4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      </w:r>
          </w:p>
        </w:tc>
      </w:tr>
      <w:tr w:rsidR="00634E11" w:rsidRPr="00C31810" w14:paraId="5145679F" w14:textId="77777777" w:rsidTr="00E178AC">
        <w:trPr>
          <w:trHeight w:val="535"/>
        </w:trPr>
        <w:tc>
          <w:tcPr>
            <w:tcW w:w="5524" w:type="dxa"/>
            <w:vMerge/>
          </w:tcPr>
          <w:p w14:paraId="62C8983F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48584D3" w14:textId="5F231C27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      </w:r>
          </w:p>
        </w:tc>
      </w:tr>
      <w:tr w:rsidR="00634E11" w:rsidRPr="00C31810" w14:paraId="26C46CE2" w14:textId="77777777" w:rsidTr="00E178AC">
        <w:trPr>
          <w:trHeight w:val="535"/>
        </w:trPr>
        <w:tc>
          <w:tcPr>
            <w:tcW w:w="5524" w:type="dxa"/>
            <w:vMerge/>
          </w:tcPr>
          <w:p w14:paraId="6EA517D9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E90DEE9" w14:textId="0616A0E4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Интересно было бы исследовать влияние уровня вложенности деталей в раскройном плане на быстродействие описанных алгоритмов.</w:t>
            </w:r>
          </w:p>
        </w:tc>
      </w:tr>
      <w:tr w:rsidR="00C2020C" w:rsidRPr="00C31810" w14:paraId="531B5A0C" w14:textId="77777777" w:rsidTr="00E178AC">
        <w:trPr>
          <w:trHeight w:val="968"/>
        </w:trPr>
        <w:tc>
          <w:tcPr>
            <w:tcW w:w="5524" w:type="dxa"/>
            <w:vMerge w:val="restart"/>
          </w:tcPr>
          <w:p w14:paraId="1A92B5A8" w14:textId="67BB31B8" w:rsidR="00C2020C" w:rsidRPr="009622A6" w:rsidRDefault="00C2020C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Мартынов Виталий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ФГБОУ ВО Уфимский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авиационный технический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г. Уфа, заведующий кафедрой экономической информатики</w:t>
            </w:r>
          </w:p>
        </w:tc>
        <w:tc>
          <w:tcPr>
            <w:tcW w:w="10170" w:type="dxa"/>
          </w:tcPr>
          <w:p w14:paraId="094FBD3C" w14:textId="2DB2FF73" w:rsidR="00C2020C" w:rsidRPr="00634E11" w:rsidRDefault="00C2020C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      </w:r>
          </w:p>
        </w:tc>
      </w:tr>
      <w:tr w:rsidR="00C2020C" w:rsidRPr="00C31810" w14:paraId="66B04FFA" w14:textId="77777777" w:rsidTr="00C2020C">
        <w:trPr>
          <w:trHeight w:val="480"/>
        </w:trPr>
        <w:tc>
          <w:tcPr>
            <w:tcW w:w="5524" w:type="dxa"/>
            <w:vMerge/>
          </w:tcPr>
          <w:p w14:paraId="79B40FEF" w14:textId="77777777" w:rsidR="00C2020C" w:rsidRPr="00BB19B6" w:rsidRDefault="00C2020C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BD432DF" w14:textId="46A8DB8F" w:rsidR="00C2020C" w:rsidRPr="00634E11" w:rsidRDefault="00C2020C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С точки зрения оформления неудачно выбрано расположение в тексте рисунка</w:t>
            </w:r>
            <w:r w:rsidRPr="00634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1 на стр. 8.</w:t>
            </w:r>
          </w:p>
        </w:tc>
      </w:tr>
      <w:tr w:rsidR="00C2020C" w:rsidRPr="00C31810" w14:paraId="21A61E4B" w14:textId="77777777" w:rsidTr="00E178AC">
        <w:trPr>
          <w:trHeight w:val="480"/>
        </w:trPr>
        <w:tc>
          <w:tcPr>
            <w:tcW w:w="5524" w:type="dxa"/>
            <w:vMerge/>
          </w:tcPr>
          <w:p w14:paraId="66FAA401" w14:textId="77777777" w:rsidR="00C2020C" w:rsidRPr="00BB19B6" w:rsidRDefault="00C2020C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3872A80F" w14:textId="74F92498" w:rsidR="00C2020C" w:rsidRPr="00634E11" w:rsidRDefault="00C2020C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Сформулированные основные результаты и выводы по работе не коррелируют однозначно с поставленными задач</w:t>
            </w:r>
            <w:r w:rsidR="0048387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ми.</w:t>
            </w:r>
          </w:p>
        </w:tc>
      </w:tr>
    </w:tbl>
    <w:p w14:paraId="16ECA05D" w14:textId="52EC57A3" w:rsidR="00C65D9F" w:rsidRDefault="00C65D9F" w:rsidP="00E178AC"/>
    <w:sectPr w:rsidR="00C65D9F" w:rsidSect="00483879">
      <w:footerReference w:type="default" r:id="rId7"/>
      <w:pgSz w:w="16838" w:h="11906" w:orient="landscape" w:code="9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C439" w14:textId="77777777" w:rsidR="008A3BC2" w:rsidRDefault="008A3BC2" w:rsidP="004674F8">
      <w:pPr>
        <w:spacing w:after="0" w:line="240" w:lineRule="auto"/>
      </w:pPr>
      <w:r>
        <w:separator/>
      </w:r>
    </w:p>
  </w:endnote>
  <w:endnote w:type="continuationSeparator" w:id="0">
    <w:p w14:paraId="1136E16F" w14:textId="77777777" w:rsidR="008A3BC2" w:rsidRDefault="008A3BC2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5A9E" w14:textId="77777777" w:rsidR="008A3BC2" w:rsidRDefault="008A3BC2" w:rsidP="004674F8">
      <w:pPr>
        <w:spacing w:after="0" w:line="240" w:lineRule="auto"/>
      </w:pPr>
      <w:r>
        <w:separator/>
      </w:r>
    </w:p>
  </w:footnote>
  <w:footnote w:type="continuationSeparator" w:id="0">
    <w:p w14:paraId="115F2949" w14:textId="77777777" w:rsidR="008A3BC2" w:rsidRDefault="008A3BC2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2C3E8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E0F58"/>
    <w:rsid w:val="002F5001"/>
    <w:rsid w:val="00342B5C"/>
    <w:rsid w:val="003B2BD6"/>
    <w:rsid w:val="004674F8"/>
    <w:rsid w:val="00483879"/>
    <w:rsid w:val="00497834"/>
    <w:rsid w:val="004C2FF4"/>
    <w:rsid w:val="00634E11"/>
    <w:rsid w:val="0074135A"/>
    <w:rsid w:val="007A6740"/>
    <w:rsid w:val="008515D9"/>
    <w:rsid w:val="008A3BC2"/>
    <w:rsid w:val="008E6F54"/>
    <w:rsid w:val="009174E8"/>
    <w:rsid w:val="009261FB"/>
    <w:rsid w:val="009622A6"/>
    <w:rsid w:val="00A54441"/>
    <w:rsid w:val="00BB05BB"/>
    <w:rsid w:val="00BB19B6"/>
    <w:rsid w:val="00C2020C"/>
    <w:rsid w:val="00C31810"/>
    <w:rsid w:val="00C65D9F"/>
    <w:rsid w:val="00D05CE2"/>
    <w:rsid w:val="00D07BFE"/>
    <w:rsid w:val="00DE3C5D"/>
    <w:rsid w:val="00E178AC"/>
    <w:rsid w:val="00EE5EAD"/>
    <w:rsid w:val="00F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22</cp:revision>
  <dcterms:created xsi:type="dcterms:W3CDTF">2022-02-17T05:21:00Z</dcterms:created>
  <dcterms:modified xsi:type="dcterms:W3CDTF">2022-02-20T11:03:00Z</dcterms:modified>
</cp:coreProperties>
</file>