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1D5AA750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», представленн</w:t>
      </w:r>
      <w:r w:rsidR="006B4C27">
        <w:rPr>
          <w:rFonts w:ascii="Times New Roman" w:hAnsi="Times New Roman" w:cs="Times New Roman"/>
          <w:sz w:val="28"/>
          <w:szCs w:val="28"/>
        </w:rPr>
        <w:t>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1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 xml:space="preserve">сокращений,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2FFA2510" w:rsidR="00E76D9F" w:rsidRDefault="00037413" w:rsidP="002C6A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</w:t>
      </w:r>
      <w:r w:rsidR="00B529D4">
        <w:rPr>
          <w:rFonts w:ascii="Times New Roman" w:hAnsi="Times New Roman" w:cs="Times New Roman"/>
          <w:sz w:val="28"/>
          <w:szCs w:val="28"/>
        </w:rPr>
        <w:t xml:space="preserve"> для повышения уровня автоматизации процесса разработки управляющих программ </w:t>
      </w:r>
      <w:r w:rsidR="00D3116C">
        <w:rPr>
          <w:rFonts w:ascii="Times New Roman" w:hAnsi="Times New Roman" w:cs="Times New Roman"/>
          <w:sz w:val="28"/>
          <w:szCs w:val="28"/>
        </w:rPr>
        <w:t xml:space="preserve">при сокращении его времени, а также уменьшения стоимости самого процесса резки и его продолжительности. </w:t>
      </w:r>
      <w:r w:rsidR="00816EE1">
        <w:rPr>
          <w:rFonts w:ascii="Times New Roman" w:hAnsi="Times New Roman" w:cs="Times New Roman"/>
          <w:sz w:val="28"/>
          <w:szCs w:val="28"/>
        </w:rPr>
        <w:t xml:space="preserve">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</w:t>
      </w:r>
      <w:r w:rsidR="009E54AE">
        <w:rPr>
          <w:rFonts w:ascii="Times New Roman" w:hAnsi="Times New Roman" w:cs="Times New Roman"/>
          <w:sz w:val="28"/>
          <w:szCs w:val="28"/>
        </w:rPr>
        <w:t xml:space="preserve">практическую </w:t>
      </w:r>
      <w:r w:rsidR="00816EE1">
        <w:rPr>
          <w:rFonts w:ascii="Times New Roman" w:hAnsi="Times New Roman" w:cs="Times New Roman"/>
          <w:sz w:val="28"/>
          <w:szCs w:val="28"/>
        </w:rPr>
        <w:t>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658E535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</w:t>
      </w:r>
      <w:r w:rsidR="00F324AC">
        <w:rPr>
          <w:rFonts w:ascii="Times New Roman" w:hAnsi="Times New Roman" w:cs="Times New Roman"/>
          <w:sz w:val="28"/>
          <w:szCs w:val="28"/>
        </w:rPr>
        <w:lastRenderedPageBreak/>
        <w:t xml:space="preserve">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B799A">
        <w:rPr>
          <w:rFonts w:ascii="Times New Roman" w:hAnsi="Times New Roman" w:cs="Times New Roman"/>
          <w:sz w:val="28"/>
          <w:szCs w:val="28"/>
        </w:rPr>
        <w:t xml:space="preserve">Рассмотрена классификация задач маршрутизации инструмента в зависимости от используемых техник резки и учитываемых технологических ограничений.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решении</w:t>
      </w:r>
      <w:r w:rsidR="00CB799A">
        <w:rPr>
          <w:rFonts w:ascii="Times New Roman" w:hAnsi="Times New Roman" w:cs="Times New Roman"/>
          <w:sz w:val="28"/>
          <w:szCs w:val="28"/>
        </w:rPr>
        <w:t xml:space="preserve"> задач маршрутизации режущего инструмента разных классов</w:t>
      </w:r>
      <w:r w:rsidR="00CE11DB">
        <w:rPr>
          <w:rFonts w:ascii="Times New Roman" w:hAnsi="Times New Roman" w:cs="Times New Roman"/>
          <w:sz w:val="28"/>
          <w:szCs w:val="28"/>
        </w:rPr>
        <w:t>.</w:t>
      </w:r>
    </w:p>
    <w:p w14:paraId="1D54D9F0" w14:textId="1396B29B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 xml:space="preserve">, строящий оценки длины маршрута, а при достаточном времени и находящий оптимальный маршрут. </w:t>
      </w:r>
      <w:r w:rsidR="00CB799A">
        <w:rPr>
          <w:rFonts w:ascii="Times New Roman" w:hAnsi="Times New Roman" w:cs="Times New Roman"/>
          <w:sz w:val="28"/>
          <w:szCs w:val="28"/>
        </w:rPr>
        <w:t xml:space="preserve">Основу алгоритма представляет декомпозиция исходной задачи на две задачи, допускающих независимые решения разными методами и объединение их результатов с постоянным уточнением </w:t>
      </w:r>
      <w:r w:rsidR="001D6D2C">
        <w:rPr>
          <w:rFonts w:ascii="Times New Roman" w:hAnsi="Times New Roman" w:cs="Times New Roman"/>
          <w:sz w:val="28"/>
          <w:szCs w:val="28"/>
        </w:rPr>
        <w:t>нижней оценки</w:t>
      </w:r>
      <w:r w:rsidR="00CB799A">
        <w:rPr>
          <w:rFonts w:ascii="Times New Roman" w:hAnsi="Times New Roman" w:cs="Times New Roman"/>
          <w:sz w:val="28"/>
          <w:szCs w:val="28"/>
        </w:rPr>
        <w:t xml:space="preserve">. </w:t>
      </w:r>
      <w:r w:rsidR="00025F1B">
        <w:rPr>
          <w:rFonts w:ascii="Times New Roman" w:hAnsi="Times New Roman" w:cs="Times New Roman"/>
          <w:sz w:val="28"/>
          <w:szCs w:val="28"/>
        </w:rPr>
        <w:t>Представлены две реализации – в виде классической схемы обхода дерева поиска в ширину и на основе схемы динамического программирования Хелда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3C073418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посвящена описанию алгоритма решения задачи непрерывной резки, сочетающего в себе </w:t>
      </w:r>
      <w:r w:rsidR="001D6D2C">
        <w:rPr>
          <w:rFonts w:ascii="Times New Roman" w:hAnsi="Times New Roman" w:cs="Times New Roman"/>
          <w:sz w:val="28"/>
          <w:szCs w:val="28"/>
        </w:rPr>
        <w:t xml:space="preserve">схему учёта ограничений предшествования, </w:t>
      </w:r>
      <w:r>
        <w:rPr>
          <w:rFonts w:ascii="Times New Roman" w:hAnsi="Times New Roman" w:cs="Times New Roman"/>
          <w:sz w:val="28"/>
          <w:szCs w:val="28"/>
        </w:rPr>
        <w:t xml:space="preserve">эвристику поиска позиций точек врезки, то есть непрерывную оптимизацию и комбинаторную оптимизацию последовательности </w:t>
      </w:r>
      <w:r w:rsidR="001D6D2C">
        <w:rPr>
          <w:rFonts w:ascii="Times New Roman" w:hAnsi="Times New Roman" w:cs="Times New Roman"/>
          <w:sz w:val="28"/>
          <w:szCs w:val="28"/>
        </w:rPr>
        <w:t xml:space="preserve">обработки контуров в процессе </w:t>
      </w:r>
      <w:r>
        <w:rPr>
          <w:rFonts w:ascii="Times New Roman" w:hAnsi="Times New Roman" w:cs="Times New Roman"/>
          <w:sz w:val="28"/>
          <w:szCs w:val="28"/>
        </w:rPr>
        <w:t>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6664617C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6D2C">
        <w:rPr>
          <w:rFonts w:ascii="Times New Roman" w:hAnsi="Times New Roman" w:cs="Times New Roman"/>
          <w:sz w:val="28"/>
          <w:szCs w:val="28"/>
        </w:rPr>
        <w:t xml:space="preserve"> Также открытые форматы используются для решения задачи визуализации, в том числе </w:t>
      </w:r>
      <w:r w:rsidR="002C6A50">
        <w:rPr>
          <w:rFonts w:ascii="Times New Roman" w:hAnsi="Times New Roman" w:cs="Times New Roman"/>
          <w:sz w:val="28"/>
          <w:szCs w:val="28"/>
        </w:rPr>
        <w:t>использующей</w:t>
      </w:r>
      <w:r w:rsidR="001D6D2C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2C6A50">
        <w:rPr>
          <w:rFonts w:ascii="Times New Roman" w:hAnsi="Times New Roman" w:cs="Times New Roman"/>
          <w:sz w:val="28"/>
          <w:szCs w:val="28"/>
        </w:rPr>
        <w:t>ы</w:t>
      </w:r>
      <w:r w:rsidR="001D6D2C">
        <w:rPr>
          <w:rFonts w:ascii="Times New Roman" w:hAnsi="Times New Roman" w:cs="Times New Roman"/>
          <w:sz w:val="28"/>
          <w:szCs w:val="28"/>
        </w:rPr>
        <w:t xml:space="preserve"> интерактивности, разных этапов разработки управляющих программ для машин листовой резки с ЧПУ.</w:t>
      </w:r>
    </w:p>
    <w:p w14:paraId="4B5FE3B4" w14:textId="19537F65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</w:t>
      </w:r>
      <w:r w:rsidR="00F67D7C">
        <w:rPr>
          <w:rFonts w:ascii="Times New Roman" w:hAnsi="Times New Roman" w:cs="Times New Roman"/>
          <w:sz w:val="28"/>
          <w:szCs w:val="28"/>
        </w:rPr>
        <w:t>, а также намечены направления дальнейших исследований по теме диссертации.</w:t>
      </w:r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E282C88" w:rsidR="00497A4B" w:rsidRDefault="00F63B17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получены следующие новые научные результаты:</w:t>
      </w:r>
    </w:p>
    <w:p w14:paraId="764145DA" w14:textId="60E99C8A" w:rsidR="00F63B17" w:rsidRDefault="00F63B17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первый специализированный алгоритм ветвей и границ для решения обобщенной задачи коммивояжера с ограничениями предшествования. Алгоритм дает точные решения для задач, значительно большего размера, чем было доступно ранее – до 150 контуров. Кроме того, нижняя оценка, вычисляемая в ходе работы алгоритма, может использоваться для оценивания качества решений, даже полученных другими методами.</w:t>
      </w:r>
    </w:p>
    <w:p w14:paraId="7D27535D" w14:textId="3647929A" w:rsidR="00E01F2E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Эвристика поиска оптимальных положений точек врезки в контуры, не использующая механизм дискретизации, в сочетании с алгоритмами комбинаторной оптимизации, способна эффективно находить решения задачи непрерывной резки, а также легко обобщается на задачи сегментной и обобщенной сегментной резки.</w:t>
      </w:r>
    </w:p>
    <w:p w14:paraId="72CFFEE6" w14:textId="2D7C9602" w:rsidR="00E01F2E" w:rsidRPr="00F63B17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</w:t>
      </w:r>
      <w:r w:rsidR="00F67D7C">
        <w:rPr>
          <w:rFonts w:ascii="Times New Roman" w:hAnsi="Times New Roman" w:cs="Times New Roman"/>
          <w:sz w:val="28"/>
          <w:szCs w:val="28"/>
        </w:rPr>
        <w:t xml:space="preserve"> схемы использования ограничения предшествования для эффективного уменьшения вычислительной сложности задач маршрутизации режущего инструмента</w:t>
      </w:r>
      <w:r w:rsidR="001D6D2C">
        <w:rPr>
          <w:rFonts w:ascii="Times New Roman" w:hAnsi="Times New Roman" w:cs="Times New Roman"/>
          <w:sz w:val="28"/>
          <w:szCs w:val="28"/>
        </w:rPr>
        <w:t>, как использующих дискретную оптимизацию, так и основанных не смешанных непрерывно-дискретных схемах.</w:t>
      </w: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5A7830AE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</w:t>
      </w:r>
      <w:r w:rsidR="001D6D2C">
        <w:rPr>
          <w:rFonts w:ascii="Times New Roman" w:hAnsi="Times New Roman" w:cs="Times New Roman"/>
          <w:sz w:val="28"/>
          <w:szCs w:val="28"/>
        </w:rPr>
        <w:t>включая сюда</w:t>
      </w:r>
      <w:r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значимость результатов диссертационной работы</w:t>
      </w:r>
    </w:p>
    <w:p w14:paraId="3950C397" w14:textId="1149A942" w:rsidR="00E76D9F" w:rsidRPr="00C67B55" w:rsidRDefault="00C67B55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продемонстрировано в диссертационной работе, описанные в ней алгоритмы в текущей реализации вполне способны решать задачи оптимальной маршрутизации инструмента технологического оборудования листовой резки с ЧПУ в процессе разработки управляющих программ, причём речь идёт обработке раскройных планов вполне реалистичного размера, содержащих сотни деталей и контуров. Разработанные программные модули способны решать задачи маршрутизации в полностью автоматическом режиме, что в свою очередь открывает возможность применения нескольких разных алгоритмов </w:t>
      </w:r>
      <w:r w:rsidR="001D6D2C">
        <w:rPr>
          <w:rFonts w:ascii="Times New Roman" w:hAnsi="Times New Roman" w:cs="Times New Roman"/>
          <w:sz w:val="28"/>
          <w:szCs w:val="28"/>
        </w:rPr>
        <w:t>оптимизации</w:t>
      </w:r>
      <w:r w:rsidR="00FE0147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1D6D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решения более сложных классов задач резки для ещё большего снижения времени и стоимости резки.</w:t>
      </w: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>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8383AC9" w14:textId="6CADA6E8" w:rsidR="004B31A3" w:rsidRDefault="004B31A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методика получения оценок различных методов построения нижней оценки в табл. 2.2 на стр. 44, это теоретические расчёты или результат численных экспериментов?</w:t>
      </w:r>
    </w:p>
    <w:p w14:paraId="5CE906F1" w14:textId="57952946" w:rsidR="00EA545E" w:rsidRDefault="00EA545E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мотивировано использование метода обхода в ширину на стр. 48, а </w:t>
      </w:r>
      <w:r w:rsidR="00CA3C0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, обход в глубину</w:t>
      </w:r>
      <w:r w:rsidR="00CA3C04" w:rsidRPr="00CA3C04">
        <w:rPr>
          <w:rFonts w:ascii="Times New Roman" w:hAnsi="Times New Roman" w:cs="Times New Roman"/>
          <w:sz w:val="28"/>
          <w:szCs w:val="28"/>
        </w:rPr>
        <w:t xml:space="preserve">, </w:t>
      </w:r>
      <w:r w:rsidR="00CA3C0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A932527" w14:textId="36A1CCBD" w:rsidR="00675483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p w14:paraId="096F27C1" w14:textId="174F9287" w:rsidR="008F02D2" w:rsidRPr="008F02D2" w:rsidRDefault="008F02D2" w:rsidP="008F02D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соответствующие ссылки. Личный вклад автора в диссертационную работу не вызывает сомнений. Основные результаты, обладающие научной новизной, </w:t>
      </w:r>
      <w:r>
        <w:rPr>
          <w:rFonts w:ascii="Times New Roman" w:hAnsi="Times New Roman" w:cs="Times New Roman"/>
          <w:sz w:val="28"/>
          <w:szCs w:val="28"/>
        </w:rPr>
        <w:lastRenderedPageBreak/>
        <w:t>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77777777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B3198" w14:textId="77777777" w:rsidR="0072104C" w:rsidRDefault="0072104C" w:rsidP="0093074C">
      <w:pPr>
        <w:spacing w:after="0" w:line="240" w:lineRule="auto"/>
      </w:pPr>
      <w:r>
        <w:separator/>
      </w:r>
    </w:p>
  </w:endnote>
  <w:endnote w:type="continuationSeparator" w:id="0">
    <w:p w14:paraId="2958F895" w14:textId="77777777" w:rsidR="0072104C" w:rsidRDefault="0072104C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435C2" w14:textId="77777777" w:rsidR="0072104C" w:rsidRDefault="0072104C" w:rsidP="0093074C">
      <w:pPr>
        <w:spacing w:after="0" w:line="240" w:lineRule="auto"/>
      </w:pPr>
      <w:r>
        <w:separator/>
      </w:r>
    </w:p>
  </w:footnote>
  <w:footnote w:type="continuationSeparator" w:id="0">
    <w:p w14:paraId="5D248834" w14:textId="77777777" w:rsidR="0072104C" w:rsidRDefault="0072104C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EndPr/>
    <w:sdtContent>
      <w:p w14:paraId="4A1380F8" w14:textId="7569D2D7" w:rsidR="0093074C" w:rsidRPr="0093074C" w:rsidRDefault="0093074C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Pr="0093074C">
          <w:rPr>
            <w:sz w:val="16"/>
            <w:szCs w:val="16"/>
          </w:rPr>
          <w:t>2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B4912"/>
    <w:rsid w:val="001A2F07"/>
    <w:rsid w:val="001D6D2C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675483"/>
    <w:rsid w:val="006A57C7"/>
    <w:rsid w:val="006A7C35"/>
    <w:rsid w:val="006B4C27"/>
    <w:rsid w:val="0071756D"/>
    <w:rsid w:val="0072104C"/>
    <w:rsid w:val="008128C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E54AE"/>
    <w:rsid w:val="009F7ABC"/>
    <w:rsid w:val="00AE3E24"/>
    <w:rsid w:val="00B078DE"/>
    <w:rsid w:val="00B22A89"/>
    <w:rsid w:val="00B3198C"/>
    <w:rsid w:val="00B529D4"/>
    <w:rsid w:val="00B720D4"/>
    <w:rsid w:val="00B80857"/>
    <w:rsid w:val="00B82CE6"/>
    <w:rsid w:val="00B9479D"/>
    <w:rsid w:val="00BA3F9D"/>
    <w:rsid w:val="00C67B55"/>
    <w:rsid w:val="00CA3C04"/>
    <w:rsid w:val="00CB799A"/>
    <w:rsid w:val="00CE11DB"/>
    <w:rsid w:val="00D3116C"/>
    <w:rsid w:val="00D734F2"/>
    <w:rsid w:val="00DA2CD5"/>
    <w:rsid w:val="00DE42C1"/>
    <w:rsid w:val="00E01F2E"/>
    <w:rsid w:val="00E25100"/>
    <w:rsid w:val="00E66179"/>
    <w:rsid w:val="00E76D9F"/>
    <w:rsid w:val="00EA545E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48</cp:revision>
  <dcterms:created xsi:type="dcterms:W3CDTF">2022-01-13T07:31:00Z</dcterms:created>
  <dcterms:modified xsi:type="dcterms:W3CDTF">2022-02-07T07:43:00Z</dcterms:modified>
</cp:coreProperties>
</file>