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59" w:rsidRDefault="001D55D1" w:rsidP="001D5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официального оппонента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1D55D1">
        <w:rPr>
          <w:rFonts w:ascii="Times New Roman" w:hAnsi="Times New Roman" w:cs="Times New Roman"/>
          <w:sz w:val="28"/>
          <w:szCs w:val="28"/>
        </w:rPr>
        <w:t>доктор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технических наук, доцент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на диссертационную работу Уколова Станислава Сергеевича «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Соответствие паспорту научной специальности</w:t>
      </w:r>
    </w:p>
    <w:p w:rsidR="001D55D1" w:rsidRDefault="00CE6A11" w:rsidP="00CE6A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Рассмотренные в диссертации Уколова С.С. вопросы связаны </w:t>
      </w:r>
      <w:r w:rsidR="004A25F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повышением </w:t>
      </w:r>
      <w:r w:rsidR="00BC5A94">
        <w:rPr>
          <w:rFonts w:ascii="Times New Roman" w:hAnsi="Times New Roman" w:cs="Times New Roman"/>
          <w:sz w:val="28"/>
          <w:szCs w:val="28"/>
        </w:rPr>
        <w:t>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управляющих программ для машин листовой резки с ЧПУ. Объект исследования, его цель и задачи, направления теоретических и экспериментальных исследований, а также область исследования соответствуют паспорту научной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Структура и объём диссертации</w:t>
      </w:r>
    </w:p>
    <w:p w:rsidR="001D55D1" w:rsidRDefault="00950691" w:rsidP="00950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изложена на 135 страницах, состоит из введения, четырёх глав, заключения, списков сокращений, литературы, иллюстраций и таблиц и четырёх приложений. Список литературы включает 118 источников. Структура и оформление диссертации соответствуют требованиям ГОСТ Р 7.0.11 – 2011 «</w:t>
      </w:r>
      <w:r w:rsidRPr="00950691">
        <w:rPr>
          <w:rFonts w:ascii="Times New Roman" w:hAnsi="Times New Roman" w:cs="Times New Roman"/>
          <w:sz w:val="28"/>
          <w:szCs w:val="28"/>
        </w:rPr>
        <w:t>Система стандартов по информации, библиотечному и издательскому делу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0691">
        <w:rPr>
          <w:rFonts w:ascii="Times New Roman" w:hAnsi="Times New Roman" w:cs="Times New Roman"/>
          <w:sz w:val="28"/>
          <w:szCs w:val="28"/>
        </w:rPr>
        <w:t>Диссертация и автореферат диссертации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0691">
        <w:rPr>
          <w:rFonts w:ascii="Times New Roman" w:hAnsi="Times New Roman" w:cs="Times New Roman"/>
          <w:sz w:val="28"/>
          <w:szCs w:val="28"/>
        </w:rPr>
        <w:t>Структура и правила оформления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D55D1" w:rsidRDefault="0013287C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Pr="0013287C">
        <w:rPr>
          <w:rFonts w:ascii="Times New Roman" w:hAnsi="Times New Roman" w:cs="Times New Roman"/>
          <w:i/>
          <w:iCs/>
          <w:sz w:val="28"/>
          <w:szCs w:val="28"/>
        </w:rPr>
        <w:t>введении</w:t>
      </w:r>
      <w:r>
        <w:rPr>
          <w:rFonts w:ascii="Times New Roman" w:hAnsi="Times New Roman" w:cs="Times New Roman"/>
          <w:sz w:val="28"/>
          <w:szCs w:val="28"/>
        </w:rPr>
        <w:t xml:space="preserve"> обоснована актуальность и степень разработанности темы исследования, сформулированы цель и задачи работы, показана научная новизна, теоретическая и практическая значимость работы, приведены её апробация, основные положения, выносимые на защиту.</w:t>
      </w:r>
    </w:p>
    <w:p w:rsidR="0013287C" w:rsidRDefault="0013287C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3287C">
        <w:rPr>
          <w:rFonts w:ascii="Times New Roman" w:hAnsi="Times New Roman" w:cs="Times New Roman"/>
          <w:i/>
          <w:iCs/>
          <w:sz w:val="28"/>
          <w:szCs w:val="28"/>
        </w:rPr>
        <w:t>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даётся анализ задачи оптимизации маршрута резки при проектировании управляющих программ для оборудования листовой резки с ЧПУ, проведена её формализация и обзор существующих методов и алгоритмов её решения. Также в первой главе </w:t>
      </w:r>
      <w:r w:rsidR="002F7C82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2F7C82">
        <w:rPr>
          <w:rFonts w:ascii="Times New Roman" w:hAnsi="Times New Roman" w:cs="Times New Roman"/>
          <w:sz w:val="28"/>
          <w:szCs w:val="28"/>
        </w:rPr>
        <w:t>анализа как отечественных, так и зарубежных литературных источников</w:t>
      </w:r>
      <w:r w:rsidR="002F7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приводятся классификация методов р</w:t>
      </w:r>
      <w:r w:rsidR="004C74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зки, применяемых в САПР управляющих программ для формирования</w:t>
      </w:r>
      <w:r w:rsidR="004C74A6">
        <w:rPr>
          <w:rFonts w:ascii="Times New Roman" w:hAnsi="Times New Roman" w:cs="Times New Roman"/>
          <w:sz w:val="28"/>
          <w:szCs w:val="28"/>
        </w:rPr>
        <w:t xml:space="preserve"> маршрута резки, и классификация задач оптимальной маршрутизации инструмента.</w:t>
      </w:r>
    </w:p>
    <w:p w:rsidR="002F7C82" w:rsidRDefault="002F7C82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 w:rsidRPr="002F7C82">
        <w:rPr>
          <w:rFonts w:ascii="Times New Roman" w:hAnsi="Times New Roman" w:cs="Times New Roman"/>
          <w:i/>
          <w:iCs/>
          <w:sz w:val="28"/>
          <w:szCs w:val="28"/>
        </w:rPr>
        <w:t>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рассматривается оригинальный алгоритм ветвей и границ для решения обобщённой задачи коммивояжера с ограничениями предшествования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2F7C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качестве примера использования полностью дискретных моделей оптимизации в процессе проектирования управляющих программ для машин листовой резки с ЧПУ.</w:t>
      </w:r>
      <w:r w:rsidR="00740504" w:rsidRPr="00740504">
        <w:rPr>
          <w:rFonts w:ascii="Times New Roman" w:hAnsi="Times New Roman" w:cs="Times New Roman"/>
          <w:sz w:val="28"/>
          <w:szCs w:val="28"/>
        </w:rPr>
        <w:t xml:space="preserve"> </w:t>
      </w:r>
      <w:r w:rsidR="00740504">
        <w:rPr>
          <w:rFonts w:ascii="Times New Roman" w:hAnsi="Times New Roman" w:cs="Times New Roman"/>
          <w:sz w:val="28"/>
          <w:szCs w:val="28"/>
        </w:rPr>
        <w:t xml:space="preserve">Даётся формулировка задачи и рассматриваются основные подходы к её решению, на основе которых разработан и реализован оригинальный алгоритм, состоящий из блоков построения нижней оценки на основе многократной релаксации исходной задачи, её динамического обновления в процессе счёта, ветвления и сортировки ветвей, отсечения ветвей дерева поиска. Разработаны две версии этого алгоритма – в виде классического алгоритма ветвей и границ, а также использующая схему динамического программирования </w:t>
      </w:r>
      <w:proofErr w:type="spellStart"/>
      <w:r w:rsidR="00740504">
        <w:rPr>
          <w:rFonts w:ascii="Times New Roman" w:hAnsi="Times New Roman" w:cs="Times New Roman"/>
          <w:sz w:val="28"/>
          <w:szCs w:val="28"/>
        </w:rPr>
        <w:t>Хелда</w:t>
      </w:r>
      <w:proofErr w:type="spellEnd"/>
      <w:r w:rsidR="00740504">
        <w:rPr>
          <w:rFonts w:ascii="Times New Roman" w:hAnsi="Times New Roman" w:cs="Times New Roman"/>
          <w:sz w:val="28"/>
          <w:szCs w:val="28"/>
        </w:rPr>
        <w:t>-Карпа и за счёт этого допускающую параллельные вычисления для сокращения времени счёта. Приведены результаты решения задач</w:t>
      </w:r>
      <w:r w:rsidR="00CD75FC">
        <w:rPr>
          <w:rFonts w:ascii="Times New Roman" w:hAnsi="Times New Roman" w:cs="Times New Roman"/>
          <w:sz w:val="28"/>
          <w:szCs w:val="28"/>
        </w:rPr>
        <w:t xml:space="preserve"> </w:t>
      </w:r>
      <w:r w:rsidR="00CD75FC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CD75FC" w:rsidRPr="00CD75FC">
        <w:rPr>
          <w:rFonts w:ascii="Times New Roman" w:hAnsi="Times New Roman" w:cs="Times New Roman"/>
          <w:sz w:val="28"/>
          <w:szCs w:val="28"/>
        </w:rPr>
        <w:t xml:space="preserve"> </w:t>
      </w:r>
      <w:r w:rsidR="00CD75FC">
        <w:rPr>
          <w:rFonts w:ascii="Times New Roman" w:hAnsi="Times New Roman" w:cs="Times New Roman"/>
          <w:sz w:val="28"/>
          <w:szCs w:val="28"/>
        </w:rPr>
        <w:t xml:space="preserve">из общедоступной библиотеки </w:t>
      </w:r>
      <w:r w:rsidR="00CD75FC">
        <w:rPr>
          <w:rFonts w:ascii="Times New Roman" w:hAnsi="Times New Roman" w:cs="Times New Roman"/>
          <w:sz w:val="28"/>
          <w:szCs w:val="28"/>
          <w:lang w:val="en-US"/>
        </w:rPr>
        <w:t>PCGTSPLIB.</w:t>
      </w:r>
    </w:p>
    <w:p w:rsidR="00BC5A94" w:rsidRDefault="00BC5A94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C5A94">
        <w:rPr>
          <w:rFonts w:ascii="Times New Roman" w:hAnsi="Times New Roman" w:cs="Times New Roman"/>
          <w:i/>
          <w:iCs/>
          <w:sz w:val="28"/>
          <w:szCs w:val="28"/>
        </w:rPr>
        <w:t>третьей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описывается алгоритм решения задачи непрерывной резки, использующий модели как непрерывной, так и дискретной оптимизации. Непрерывная оптимизация производится в процессе поиска положений точек врезки на контурах, минимизирующих длину холостого хода за счёт многократного использования несложных геометрических соображений, восходящих к принципу Ферма. </w:t>
      </w:r>
      <w:r w:rsidR="00902D3D">
        <w:rPr>
          <w:rFonts w:ascii="Times New Roman" w:hAnsi="Times New Roman" w:cs="Times New Roman"/>
          <w:sz w:val="28"/>
          <w:szCs w:val="28"/>
        </w:rPr>
        <w:t xml:space="preserve">Полученное решение представляет доставляет локальный минимум задачи минимизации длины холостого хода, также сформулирован ряд достаточных условий глобального минимума. </w:t>
      </w:r>
      <w:r>
        <w:rPr>
          <w:rFonts w:ascii="Times New Roman" w:hAnsi="Times New Roman" w:cs="Times New Roman"/>
          <w:sz w:val="28"/>
          <w:szCs w:val="28"/>
        </w:rPr>
        <w:t xml:space="preserve">Для дискретной оптимизации используется широко известный метод переменных окрестностей, позволяющий находить последовательность обработки контуров. Работа алгоритма начинается с удаления контуров, содержащих вложенные контуры, и завершается их восстановлением, что позволяет строго выполнять ограничения предшествования, уменьшая при этом вычислительную сложность. </w:t>
      </w:r>
      <w:r w:rsidR="00902D3D">
        <w:rPr>
          <w:rFonts w:ascii="Times New Roman" w:hAnsi="Times New Roman" w:cs="Times New Roman"/>
          <w:sz w:val="28"/>
          <w:szCs w:val="28"/>
        </w:rPr>
        <w:t>Работа алгоритма исследуется на реальных раскройных планах, кроме того, демонстрируется, что алгоритм может применяться для решения задачи обобщённой сегментной резки для минимизации полного времени и / или стоимости резки, а не только длины холостого хода.</w:t>
      </w:r>
    </w:p>
    <w:p w:rsidR="00902D3D" w:rsidRDefault="00902D3D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02D3D">
        <w:rPr>
          <w:rFonts w:ascii="Times New Roman" w:hAnsi="Times New Roman" w:cs="Times New Roman"/>
          <w:i/>
          <w:iCs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D3D">
        <w:rPr>
          <w:rFonts w:ascii="Times New Roman" w:hAnsi="Times New Roman" w:cs="Times New Roman"/>
          <w:i/>
          <w:iCs/>
          <w:sz w:val="28"/>
          <w:szCs w:val="28"/>
        </w:rPr>
        <w:t>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описывается методика интеграции разработанных алгоритмов в существующие САПР разработки управляющих программ для машин листовой резки с ЧПУ на основе использования открытых текстовых форматов обмена данными. В качестве основного формата используется популярный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разработаны специальные схемы для хранения геометрической информации о деталях и раскройных планах, </w:t>
      </w:r>
      <w:r w:rsidR="00751543">
        <w:rPr>
          <w:rFonts w:ascii="Times New Roman" w:hAnsi="Times New Roman" w:cs="Times New Roman"/>
          <w:sz w:val="28"/>
          <w:szCs w:val="28"/>
        </w:rPr>
        <w:t xml:space="preserve">заданий на резку и получаемых маршрутов резки. Разработаны конвертеры для основных </w:t>
      </w:r>
      <w:r w:rsidR="00751543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использованных в работе форматов файлов, в том числе для интеграции с САПР «Сириус» и </w:t>
      </w:r>
      <w:r w:rsidR="0075154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51543" w:rsidRPr="00751543">
        <w:rPr>
          <w:rFonts w:ascii="Times New Roman" w:hAnsi="Times New Roman" w:cs="Times New Roman"/>
          <w:sz w:val="28"/>
          <w:szCs w:val="28"/>
        </w:rPr>
        <w:t>-</w:t>
      </w:r>
      <w:r w:rsidR="00751543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751543">
        <w:rPr>
          <w:rFonts w:ascii="Times New Roman" w:hAnsi="Times New Roman" w:cs="Times New Roman"/>
          <w:sz w:val="28"/>
          <w:szCs w:val="28"/>
        </w:rPr>
        <w:t>.</w:t>
      </w:r>
    </w:p>
    <w:p w:rsidR="00751543" w:rsidRDefault="00751543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51543">
        <w:rPr>
          <w:rFonts w:ascii="Times New Roman" w:hAnsi="Times New Roman" w:cs="Times New Roman"/>
          <w:i/>
          <w:iCs/>
          <w:sz w:val="28"/>
          <w:szCs w:val="28"/>
        </w:rPr>
        <w:t>заключении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основные результаты и выводы диссертации, а также обозначены перспективы дальнейшей разработки темы диссертации.</w:t>
      </w:r>
    </w:p>
    <w:p w:rsidR="00751543" w:rsidRPr="00751543" w:rsidRDefault="00751543" w:rsidP="001328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обладает внутренним единством и </w:t>
      </w:r>
      <w:r w:rsidR="00BF174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ап</w:t>
      </w:r>
      <w:r w:rsidR="00DC60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сана автор</w:t>
      </w:r>
      <w:r w:rsidR="00BF174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самостоятельно.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Научная новизна и теоретическая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научных положений и достоверност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полученных результатов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Апробация работы и публикации</w:t>
      </w:r>
    </w:p>
    <w:p w:rsidR="001D55D1" w:rsidRDefault="00950691" w:rsidP="00950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 хорошую апробацию работы. Основные результаты были представлены на международных и всероссийских конференциях, по теме диссертации осуществлено 18 публикаций, </w:t>
      </w:r>
      <w:r w:rsidR="004A25F3">
        <w:rPr>
          <w:rFonts w:ascii="Times New Roman" w:hAnsi="Times New Roman" w:cs="Times New Roman"/>
          <w:sz w:val="28"/>
          <w:szCs w:val="28"/>
        </w:rPr>
        <w:t>включая</w:t>
      </w:r>
      <w:r>
        <w:rPr>
          <w:rFonts w:ascii="Times New Roman" w:hAnsi="Times New Roman" w:cs="Times New Roman"/>
          <w:sz w:val="28"/>
          <w:szCs w:val="28"/>
        </w:rPr>
        <w:t xml:space="preserve"> 9 научных статей опубликован</w:t>
      </w:r>
      <w:r w:rsidR="00EE789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A25F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рецензируемых научных журналах, определённых ВАК и Аттестационным советом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с достаточной полнотой отражают основное содержание, результаты и выводы диссертационной работы.</w:t>
      </w:r>
    </w:p>
    <w:p w:rsidR="003A626A" w:rsidRDefault="003A626A" w:rsidP="00950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Автореферат диссертац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ии полностью отражает её содержание и результаты при одновременном сохранении структуры построения.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Замечания и вопросы</w:t>
      </w:r>
    </w:p>
    <w:p w:rsidR="001D55D1" w:rsidRDefault="001D55D1" w:rsidP="001D55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D55D1" w:rsidRPr="001D55D1" w:rsidRDefault="001D55D1" w:rsidP="001D55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Высказанные замечания не носят принципиального характера и не снижают общего положительного впечатления от материала диссертации.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Даю согласие на обработку моих персональных данных.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</w:t>
      </w:r>
      <w:r w:rsidR="00C97237" w:rsidRPr="00C97237">
        <w:rPr>
          <w:rFonts w:ascii="Times New Roman" w:hAnsi="Times New Roman" w:cs="Times New Roman"/>
          <w:sz w:val="28"/>
          <w:szCs w:val="28"/>
        </w:rPr>
        <w:t>19 – Методы и системы защиты информации, информационная безопасность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78DE">
        <w:rPr>
          <w:rFonts w:ascii="Times New Roman" w:hAnsi="Times New Roman" w:cs="Times New Roman"/>
          <w:sz w:val="28"/>
          <w:szCs w:val="28"/>
        </w:rPr>
        <w:t xml:space="preserve">, </w:t>
      </w:r>
      <w:r w:rsidR="00C97237" w:rsidRPr="00C97237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заведующий кафедрой комплексной защиты информации</w:t>
      </w:r>
      <w:r w:rsidR="00C97237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ФГБОУ ВО 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2"/>
      </w:tblGrid>
      <w:tr w:rsidR="00C97237" w:rsidTr="00D51602">
        <w:tc>
          <w:tcPr>
            <w:tcW w:w="4390" w:type="dxa"/>
          </w:tcPr>
          <w:p w:rsidR="00C97237" w:rsidRDefault="00C97237" w:rsidP="00D51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февраля 2022 г.</w:t>
            </w:r>
          </w:p>
        </w:tc>
        <w:tc>
          <w:tcPr>
            <w:tcW w:w="4952" w:type="dxa"/>
          </w:tcPr>
          <w:p w:rsidR="00C97237" w:rsidRDefault="00C97237" w:rsidP="00D516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7237">
              <w:rPr>
                <w:rFonts w:ascii="Times New Roman" w:hAnsi="Times New Roman" w:cs="Times New Roman"/>
                <w:sz w:val="28"/>
                <w:szCs w:val="28"/>
              </w:rPr>
              <w:t>Ложников</w:t>
            </w:r>
            <w:proofErr w:type="spellEnd"/>
            <w:r w:rsidRPr="00C97237">
              <w:rPr>
                <w:rFonts w:ascii="Times New Roman" w:hAnsi="Times New Roman" w:cs="Times New Roman"/>
                <w:sz w:val="28"/>
                <w:szCs w:val="28"/>
              </w:rPr>
              <w:t xml:space="preserve"> Павел Сергеевич</w:t>
            </w:r>
          </w:p>
        </w:tc>
      </w:tr>
    </w:tbl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C97237">
        <w:rPr>
          <w:rFonts w:ascii="Times New Roman" w:hAnsi="Times New Roman" w:cs="Times New Roman"/>
          <w:sz w:val="28"/>
          <w:szCs w:val="28"/>
        </w:rPr>
        <w:t>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644050, Россия, г. Омск, пр. Мира, д. 11.</w:t>
      </w:r>
    </w:p>
    <w:p w:rsidR="00C97237" w:rsidRPr="0095069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+7(3812)</w:t>
      </w:r>
      <w:r w:rsidR="007B4A54" w:rsidRPr="00950691">
        <w:rPr>
          <w:rFonts w:ascii="Times New Roman" w:hAnsi="Times New Roman" w:cs="Times New Roman"/>
          <w:sz w:val="28"/>
          <w:szCs w:val="28"/>
        </w:rPr>
        <w:t xml:space="preserve"> 21-77-02.</w:t>
      </w:r>
    </w:p>
    <w:p w:rsidR="00C97237" w:rsidRPr="0095069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506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B4A54" w:rsidRPr="007B4A54">
        <w:rPr>
          <w:rFonts w:ascii="Times New Roman" w:hAnsi="Times New Roman" w:cs="Times New Roman"/>
          <w:sz w:val="28"/>
          <w:szCs w:val="28"/>
          <w:lang w:val="en-US"/>
        </w:rPr>
        <w:t>lozhnikov</w:t>
      </w:r>
      <w:proofErr w:type="spellEnd"/>
      <w:r w:rsidR="007B4A54" w:rsidRPr="00950691">
        <w:rPr>
          <w:rFonts w:ascii="Times New Roman" w:hAnsi="Times New Roman" w:cs="Times New Roman"/>
          <w:sz w:val="28"/>
          <w:szCs w:val="28"/>
        </w:rPr>
        <w:t>@</w:t>
      </w:r>
      <w:r w:rsidR="007B4A54" w:rsidRPr="007B4A5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B4A54" w:rsidRPr="009506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B4A54" w:rsidRPr="007B4A5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C97237" w:rsidRPr="0095069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7237" w:rsidRDefault="00C97237" w:rsidP="00C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spellStart"/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:rsidR="00C97237" w:rsidRP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7237" w:rsidRPr="00C9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CCE"/>
    <w:multiLevelType w:val="hybridMultilevel"/>
    <w:tmpl w:val="37D67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13287C"/>
    <w:rsid w:val="001D55D1"/>
    <w:rsid w:val="002C0359"/>
    <w:rsid w:val="002F7C82"/>
    <w:rsid w:val="003A626A"/>
    <w:rsid w:val="004A25F3"/>
    <w:rsid w:val="004C74A6"/>
    <w:rsid w:val="00740504"/>
    <w:rsid w:val="00751543"/>
    <w:rsid w:val="007B4A54"/>
    <w:rsid w:val="00902D3D"/>
    <w:rsid w:val="00950691"/>
    <w:rsid w:val="00BA3F9D"/>
    <w:rsid w:val="00BC5A94"/>
    <w:rsid w:val="00BF1745"/>
    <w:rsid w:val="00C97237"/>
    <w:rsid w:val="00CD75FC"/>
    <w:rsid w:val="00CE6A11"/>
    <w:rsid w:val="00DC6057"/>
    <w:rsid w:val="00E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9A55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5D1"/>
    <w:pPr>
      <w:ind w:left="720"/>
      <w:contextualSpacing/>
    </w:pPr>
  </w:style>
  <w:style w:type="table" w:styleId="a4">
    <w:name w:val="Table Grid"/>
    <w:basedOn w:val="a1"/>
    <w:uiPriority w:val="39"/>
    <w:rsid w:val="00C9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11</cp:revision>
  <dcterms:created xsi:type="dcterms:W3CDTF">2022-01-13T07:28:00Z</dcterms:created>
  <dcterms:modified xsi:type="dcterms:W3CDTF">2022-01-27T06:37:00Z</dcterms:modified>
</cp:coreProperties>
</file>