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9875" w14:textId="68B2EAB9" w:rsidR="00384A42" w:rsidRPr="00BA25F8" w:rsidRDefault="009428D4" w:rsidP="005B4179">
      <w:pPr>
        <w:pStyle w:val="a6"/>
      </w:pPr>
      <w:r>
        <w:t>Fake Title</w:t>
      </w:r>
      <w:r w:rsidR="00CE27D0" w:rsidRPr="00BA25F8">
        <w:t>:</w:t>
      </w:r>
      <w:r w:rsidR="00714C9B" w:rsidRPr="00BA25F8">
        <w:t xml:space="preserve"> </w:t>
      </w:r>
      <w:r w:rsidR="00714C9B" w:rsidRPr="00BA25F8">
        <w:br/>
      </w:r>
      <w:r>
        <w:t>Using PCGTSP Algorithm for Solving Segment Cutting Problems</w:t>
      </w:r>
    </w:p>
    <w:p w14:paraId="1B2C6353" w14:textId="0210D57D" w:rsidR="00CE27D0" w:rsidRPr="00BA25F8" w:rsidRDefault="00CE27D0" w:rsidP="005B4179">
      <w:pPr>
        <w:pStyle w:val="Auhtor"/>
      </w:pPr>
      <w:r w:rsidRPr="00BA25F8">
        <w:t>First A. Author*. Second B. Author, Jr.** Third C. Author***</w:t>
      </w:r>
    </w:p>
    <w:p w14:paraId="1ADAF17A" w14:textId="724BDA0E" w:rsidR="00CE27D0" w:rsidRPr="00BA25F8" w:rsidRDefault="00CE27D0" w:rsidP="005B4179">
      <w:pPr>
        <w:pStyle w:val="Affiliation"/>
      </w:pPr>
      <w:r w:rsidRPr="00BA25F8">
        <w:t>*National Institute of Standards and Technology, Boulder, CO 8030</w:t>
      </w:r>
      <w:r w:rsidR="005B4179" w:rsidRPr="00BA25F8">
        <w:br/>
      </w:r>
      <w:r w:rsidRPr="00BA25F8">
        <w:t xml:space="preserve">USA (Tel: 303-555-5555; e-mail: </w:t>
      </w:r>
      <w:hyperlink r:id="rId6" w:history="1">
        <w:r w:rsidRPr="00762114">
          <w:rPr>
            <w:rStyle w:val="a3"/>
          </w:rPr>
          <w:t>author@boulder.nist.gov</w:t>
        </w:r>
      </w:hyperlink>
      <w:r w:rsidRPr="00BA25F8">
        <w:t>).</w:t>
      </w:r>
    </w:p>
    <w:p w14:paraId="1B31A15D" w14:textId="4B22A404" w:rsidR="00CE27D0" w:rsidRPr="00BA25F8" w:rsidRDefault="00CE27D0" w:rsidP="005B4179">
      <w:pPr>
        <w:pStyle w:val="Affiliation"/>
      </w:pPr>
      <w:r w:rsidRPr="00BA25F8">
        <w:t>**Colorado State University, Fort Collins, CO 80523 USA (e-mail:</w:t>
      </w:r>
      <w:r w:rsidR="005B4179" w:rsidRPr="00BA25F8">
        <w:br/>
      </w:r>
      <w:hyperlink r:id="rId7" w:history="1">
        <w:r w:rsidRPr="00762114">
          <w:rPr>
            <w:rStyle w:val="a3"/>
          </w:rPr>
          <w:t>author@lamar.colostate.edu</w:t>
        </w:r>
      </w:hyperlink>
      <w:r w:rsidRPr="00BA25F8">
        <w:t>)</w:t>
      </w:r>
    </w:p>
    <w:p w14:paraId="5ADABD4D" w14:textId="3F0130D6" w:rsidR="00CE27D0" w:rsidRPr="00BA25F8" w:rsidRDefault="00CE27D0" w:rsidP="005B4179">
      <w:pPr>
        <w:pStyle w:val="Affiliation"/>
      </w:pPr>
      <w:r w:rsidRPr="00BA25F8">
        <w:t>*** Electrical Engineering Department, Seoul National Universit</w:t>
      </w:r>
      <w:r w:rsidR="005B4179" w:rsidRPr="00BA25F8">
        <w:t>y</w:t>
      </w:r>
      <w:r w:rsidR="005B4179" w:rsidRPr="00BA25F8">
        <w:br/>
      </w:r>
      <w:r w:rsidRPr="00BA25F8">
        <w:t xml:space="preserve">Seoul, Korea, (e-mail: </w:t>
      </w:r>
      <w:hyperlink r:id="rId8" w:history="1">
        <w:r w:rsidRPr="00BA25F8">
          <w:rPr>
            <w:rStyle w:val="a3"/>
          </w:rPr>
          <w:t>author@snu.ac.kr)</w:t>
        </w:r>
      </w:hyperlink>
      <w:r w:rsidRPr="00BA25F8">
        <w:t>}</w:t>
      </w:r>
    </w:p>
    <w:p w14:paraId="2D2E1C7D" w14:textId="5AC59283" w:rsidR="00CE27D0" w:rsidRPr="00BA25F8" w:rsidRDefault="00CE27D0" w:rsidP="00E24DBC">
      <w:pPr>
        <w:pStyle w:val="Abstract"/>
        <w:spacing w:before="240"/>
      </w:pPr>
      <w:r w:rsidRPr="00BA25F8">
        <w:rPr>
          <w:b/>
          <w:bCs/>
        </w:rPr>
        <w:t>Abstract</w:t>
      </w:r>
      <w:r w:rsidRPr="00BA25F8">
        <w:t xml:space="preserve">: These instructions give you guidelines for preparing papers for IFAC conferences. Use this document as a template to compose your paper if you are using Microsoft Word </w:t>
      </w:r>
      <w:r w:rsidR="003368D2" w:rsidRPr="00BA25F8">
        <w:t>2016</w:t>
      </w:r>
      <w:r w:rsidRPr="00BA25F8">
        <w:t xml:space="preserve"> or later. Otherwise, use this document as an instruction set. Please use this document as a “template” to prepare your manuscript. For submission guidelines, follow instructions on paper submission system as well as the Conference website.</w:t>
      </w:r>
    </w:p>
    <w:p w14:paraId="2DA58CEA" w14:textId="11401F5F" w:rsidR="00CE27D0" w:rsidRPr="00BA25F8" w:rsidRDefault="00CE27D0" w:rsidP="00E24DBC">
      <w:pPr>
        <w:pStyle w:val="Keywords"/>
      </w:pPr>
      <w:r w:rsidRPr="00BA25F8">
        <w:rPr>
          <w:i/>
          <w:iCs/>
        </w:rPr>
        <w:t>Keywords</w:t>
      </w:r>
      <w:r w:rsidRPr="00BA25F8">
        <w:t>: Include a list of 5-10 keywords.</w:t>
      </w:r>
    </w:p>
    <w:p w14:paraId="237CE578" w14:textId="77777777" w:rsidR="00CE27D0" w:rsidRPr="00BA25F8" w:rsidRDefault="00CE27D0">
      <w:pPr>
        <w:rPr>
          <w:lang w:val="en-US"/>
        </w:rPr>
        <w:sectPr w:rsidR="00CE27D0" w:rsidRPr="00BA25F8" w:rsidSect="00CE27D0">
          <w:pgSz w:w="11906" w:h="16838"/>
          <w:pgMar w:top="1985" w:right="1701" w:bottom="1418" w:left="1701" w:header="709" w:footer="709" w:gutter="0"/>
          <w:cols w:space="708"/>
          <w:docGrid w:linePitch="360"/>
        </w:sectPr>
      </w:pPr>
    </w:p>
    <w:p w14:paraId="76E07899" w14:textId="726AC67B" w:rsidR="00CE27D0" w:rsidRPr="00BA25F8" w:rsidRDefault="00B25C9D" w:rsidP="003368D2">
      <w:pPr>
        <w:pStyle w:val="Section"/>
      </w:pPr>
      <w:r w:rsidRPr="00BA25F8">
        <w:t>1. INTRODUCTION</w:t>
      </w:r>
    </w:p>
    <w:p w14:paraId="239BC978" w14:textId="77777777" w:rsidR="009428D4" w:rsidRDefault="009428D4" w:rsidP="00F36EF3">
      <w:pPr>
        <w:pStyle w:val="Text"/>
      </w:pPr>
      <w:r w:rsidRPr="009428D4">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59E1C09F" w14:textId="6CA3153B" w:rsidR="00E51CFE" w:rsidRDefault="00E51CFE" w:rsidP="00E51CFE">
      <w:pPr>
        <w:pStyle w:val="Text"/>
      </w:pPr>
    </w:p>
    <w:p w14:paraId="477260A9" w14:textId="09F30059" w:rsidR="000262DD" w:rsidRDefault="000262DD" w:rsidP="00E51CFE">
      <w:pPr>
        <w:pStyle w:val="Text"/>
      </w:pPr>
    </w:p>
    <w:p w14:paraId="4A611EB6" w14:textId="77777777" w:rsidR="000262DD" w:rsidRPr="00BA25F8" w:rsidRDefault="000262DD" w:rsidP="00E51CFE">
      <w:pPr>
        <w:pStyle w:val="Text"/>
      </w:pPr>
    </w:p>
    <w:p w14:paraId="44A77F0F" w14:textId="4D6BAA51" w:rsidR="00E51CFE" w:rsidRPr="00BA25F8" w:rsidRDefault="00E51CFE" w:rsidP="00013C7A">
      <w:pPr>
        <w:pStyle w:val="1"/>
        <w:rPr>
          <w:lang w:val="en-US"/>
        </w:rPr>
      </w:pPr>
      <w:r w:rsidRPr="00BA25F8">
        <w:rPr>
          <w:lang w:val="en-US"/>
        </w:rPr>
        <w:t xml:space="preserve">2. </w:t>
      </w:r>
      <w:r w:rsidR="009428D4">
        <w:rPr>
          <w:lang w:val="en-US"/>
        </w:rPr>
        <w:t>SECTION</w:t>
      </w:r>
    </w:p>
    <w:p w14:paraId="4A74850F" w14:textId="77777777" w:rsidR="009428D4" w:rsidRDefault="009428D4" w:rsidP="00E51CFE">
      <w:pPr>
        <w:pStyle w:val="Text"/>
      </w:pPr>
      <w:r w:rsidRPr="009428D4">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63874F99" w14:textId="0AE417CB" w:rsidR="009428D4" w:rsidRDefault="009428D4" w:rsidP="00E51CFE">
      <w:pPr>
        <w:pStyle w:val="Text"/>
      </w:pPr>
    </w:p>
    <w:p w14:paraId="6B717AE5" w14:textId="7B848D36" w:rsidR="000262DD" w:rsidRDefault="000262DD" w:rsidP="00E51CFE">
      <w:pPr>
        <w:pStyle w:val="Text"/>
      </w:pPr>
    </w:p>
    <w:p w14:paraId="272A51B8" w14:textId="77777777" w:rsidR="000262DD" w:rsidRDefault="000262DD" w:rsidP="00E51CFE">
      <w:pPr>
        <w:pStyle w:val="Text"/>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5FCD0E3D" w:rsidR="00BA1148" w:rsidRDefault="00BA1148" w:rsidP="00BA1148">
      <w:pPr>
        <w:pStyle w:val="Text"/>
      </w:pPr>
      <w:r>
        <w:t xml:space="preserve">For the purpose of evaluting algorithmsperformance,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8"/>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lang w:val="en-US"/>
        </w:rPr>
        <w:lastRenderedPageBreak/>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8"/>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lang w:val="en-US"/>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8"/>
        <w:jc w:val="center"/>
      </w:pPr>
      <w:r>
        <w:t>Figure 3. Position of four br</w:t>
      </w:r>
      <w:r w:rsidR="00705A9D">
        <w:t>i</w:t>
      </w:r>
      <w:r>
        <w:t>dges.</w:t>
      </w:r>
    </w:p>
    <w:p w14:paraId="62C04B71" w14:textId="1CEC9649" w:rsidR="00427E48" w:rsidRDefault="00805A37" w:rsidP="00805A37">
      <w:pPr>
        <w:pStyle w:val="Text"/>
      </w:pPr>
      <w:r>
        <w:t xml:space="preserve">All three instances were solved to optimality with two algorithms: DP (Dynamic programming) scheme, see </w:t>
      </w:r>
      <w:r>
        <w:t>Chentsov</w:t>
      </w:r>
      <w:r>
        <w:t xml:space="preserve"> et al. (2018), which is proven to find optimal solution for problem instances below 33 contours; new problem-specific Branch-and-Bound algorithm, see. </w:t>
      </w:r>
      <w:r>
        <w:t>Khachay</w:t>
      </w:r>
      <w:r>
        <w:t xml:space="preserve"> et al. (2021), pre-seeded with solution by PCGLNS heuristics, see </w:t>
      </w:r>
      <w:r>
        <w:t>Khachay</w:t>
      </w:r>
      <w:r>
        <w:t xml:space="preserve">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rPr>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8"/>
      </w:pPr>
      <w:r>
        <w:t>Figure 4. Solution of 24 contours instance with DP.</w:t>
      </w:r>
    </w:p>
    <w:p w14:paraId="58188C4A" w14:textId="7E071D74" w:rsidR="00D73B98" w:rsidRDefault="00D73B98" w:rsidP="00A07CEF">
      <w:pPr>
        <w:jc w:val="center"/>
        <w:rPr>
          <w:lang w:val="en-US"/>
        </w:rPr>
      </w:pPr>
      <w:r w:rsidRPr="00D73B98">
        <w:rPr>
          <w:lang w:val="en-US"/>
        </w:rPr>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8"/>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en-US"/>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8"/>
        <w:jc w:val="center"/>
      </w:pPr>
      <w:r>
        <w:t>Figure 6. Solution of 22 contours instance with DP.</w:t>
      </w:r>
    </w:p>
    <w:p w14:paraId="69251254" w14:textId="6F0B4D0F" w:rsidR="00A07CEF" w:rsidRDefault="004355B5" w:rsidP="004355B5">
      <w:pPr>
        <w:jc w:val="center"/>
        <w:rPr>
          <w:lang w:val="en-US"/>
        </w:rPr>
      </w:pPr>
      <w:r w:rsidRPr="004355B5">
        <w:rPr>
          <w:lang w:val="en-US"/>
        </w:rPr>
        <w:lastRenderedPageBreak/>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8"/>
        <w:jc w:val="center"/>
      </w:pPr>
      <w:r>
        <w:t xml:space="preserve">Figure </w:t>
      </w:r>
      <w:r>
        <w:t>7</w:t>
      </w:r>
      <w:r>
        <w:t>. Solution of 2</w:t>
      </w:r>
      <w:r>
        <w:t>2</w:t>
      </w:r>
      <w:r>
        <w:t xml:space="preserve">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en-US"/>
        </w:rPr>
        <w:drawing>
          <wp:inline distT="0" distB="0" distL="0" distR="0" wp14:anchorId="0639B44A" wp14:editId="47E7E603">
            <wp:extent cx="2880000" cy="2174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174400"/>
                    </a:xfrm>
                    <a:prstGeom prst="rect">
                      <a:avLst/>
                    </a:prstGeom>
                    <a:noFill/>
                    <a:ln>
                      <a:noFill/>
                    </a:ln>
                  </pic:spPr>
                </pic:pic>
              </a:graphicData>
            </a:graphic>
          </wp:inline>
        </w:drawing>
      </w:r>
    </w:p>
    <w:p w14:paraId="55B4DCB8" w14:textId="4ACEC9A2" w:rsidR="00467B5A" w:rsidRDefault="00467B5A" w:rsidP="00032B55">
      <w:pPr>
        <w:pStyle w:val="a8"/>
        <w:jc w:val="center"/>
      </w:pPr>
      <w:r>
        <w:t xml:space="preserve">Figure </w:t>
      </w:r>
      <w:r>
        <w:t>8</w:t>
      </w:r>
      <w:r>
        <w:t>. Solution of 2</w:t>
      </w:r>
      <w:r>
        <w:t>0</w:t>
      </w:r>
      <w:r>
        <w:t xml:space="preserve"> contours instance with DP.</w:t>
      </w:r>
    </w:p>
    <w:p w14:paraId="465162E4" w14:textId="29070806" w:rsidR="00467B5A" w:rsidRDefault="00467B5A" w:rsidP="00B67CA2">
      <w:pPr>
        <w:keepNext/>
        <w:jc w:val="center"/>
        <w:rPr>
          <w:lang w:val="en-US"/>
        </w:rPr>
      </w:pPr>
      <w:r w:rsidRPr="00467B5A">
        <w:rPr>
          <w:lang w:val="en-US"/>
        </w:rPr>
        <w:drawing>
          <wp:inline distT="0" distB="0" distL="0" distR="0" wp14:anchorId="0436E3E6" wp14:editId="4A3E7DAF">
            <wp:extent cx="2880000" cy="2163600"/>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000" cy="2163600"/>
                    </a:xfrm>
                    <a:prstGeom prst="rect">
                      <a:avLst/>
                    </a:prstGeom>
                  </pic:spPr>
                </pic:pic>
              </a:graphicData>
            </a:graphic>
          </wp:inline>
        </w:drawing>
      </w:r>
    </w:p>
    <w:p w14:paraId="643F7C0E" w14:textId="721FD8D8" w:rsidR="00467B5A" w:rsidRDefault="00467B5A" w:rsidP="00032B55">
      <w:pPr>
        <w:pStyle w:val="a8"/>
        <w:jc w:val="center"/>
      </w:pPr>
      <w:r>
        <w:t xml:space="preserve">Figure </w:t>
      </w:r>
      <w:r>
        <w:t>9</w:t>
      </w:r>
      <w:r>
        <w:t>. Solution of 2</w:t>
      </w:r>
      <w:r>
        <w:t>0</w:t>
      </w:r>
      <w:r>
        <w:t xml:space="preserve"> contours instance with B-n-B.</w:t>
      </w:r>
    </w:p>
    <w:p w14:paraId="0DCB86FB" w14:textId="657113E1" w:rsidR="00467B5A" w:rsidRDefault="00467B5A" w:rsidP="00467B5A">
      <w:pPr>
        <w:pStyle w:val="Text"/>
      </w:pPr>
      <w:r>
        <w:t>All the solutions are summarized in Table 1.</w:t>
      </w:r>
      <w:r w:rsidR="005C2D8E">
        <w:t xml:space="preserve"> For each algorithm and problem instance time is specified in minutes and seconds. For D</w:t>
      </w:r>
      <w:r w:rsidR="00B67CA2">
        <w:t>P solution length two values provided: air move length and full route length without contours, i.e., air move length with lead-in and lead-out. For B-n-B solution, two lengths are integer one (since current implementation of algorithms uses integer calculus) and its exact floating-point value.</w:t>
      </w:r>
    </w:p>
    <w:p w14:paraId="6183CB8B" w14:textId="46509906" w:rsidR="00467B5A" w:rsidRDefault="00032B55" w:rsidP="005C2D8E">
      <w:pPr>
        <w:pStyle w:val="a8"/>
        <w:keepNext/>
        <w:jc w:val="center"/>
      </w:pPr>
      <w:r>
        <w:t>Table 1. Solutions</w:t>
      </w:r>
    </w:p>
    <w:tbl>
      <w:tblPr>
        <w:tblStyle w:val="a9"/>
        <w:tblW w:w="0" w:type="auto"/>
        <w:tblLook w:val="04A0" w:firstRow="1" w:lastRow="0" w:firstColumn="1" w:lastColumn="0" w:noHBand="0" w:noVBand="1"/>
      </w:tblPr>
      <w:tblGrid>
        <w:gridCol w:w="1017"/>
        <w:gridCol w:w="740"/>
        <w:gridCol w:w="736"/>
        <w:gridCol w:w="866"/>
        <w:gridCol w:w="725"/>
        <w:gridCol w:w="866"/>
      </w:tblGrid>
      <w:tr w:rsidR="00520DC2" w:rsidRPr="00520DC2" w14:paraId="28D80C88" w14:textId="77777777" w:rsidTr="005C2D8E">
        <w:trPr>
          <w:cantSplit/>
        </w:trPr>
        <w:tc>
          <w:tcPr>
            <w:tcW w:w="1766" w:type="dxa"/>
            <w:gridSpan w:val="2"/>
            <w:vAlign w:val="center"/>
          </w:tcPr>
          <w:p w14:paraId="7D843882" w14:textId="7A405C8F" w:rsidR="00520DC2" w:rsidRPr="00520DC2" w:rsidRDefault="00520DC2" w:rsidP="005C2D8E">
            <w:pPr>
              <w:pStyle w:val="Text"/>
              <w:keepNext/>
              <w:jc w:val="center"/>
              <w:rPr>
                <w:b/>
                <w:bCs/>
              </w:rPr>
            </w:pPr>
            <w:r w:rsidRPr="00520DC2">
              <w:rPr>
                <w:b/>
                <w:bCs/>
              </w:rPr>
              <w:t>Problem</w:t>
            </w:r>
            <w:r w:rsidR="004269B5">
              <w:rPr>
                <w:b/>
                <w:bCs/>
              </w:rPr>
              <w:br/>
            </w:r>
            <w:r w:rsidRPr="00520DC2">
              <w:rPr>
                <w:b/>
                <w:bCs/>
              </w:rPr>
              <w:t>instance</w:t>
            </w:r>
          </w:p>
        </w:tc>
        <w:tc>
          <w:tcPr>
            <w:tcW w:w="1592" w:type="dxa"/>
            <w:gridSpan w:val="2"/>
            <w:vAlign w:val="center"/>
          </w:tcPr>
          <w:p w14:paraId="3C0EA0CB" w14:textId="68D9A99A" w:rsidR="00520DC2" w:rsidRPr="00520DC2" w:rsidRDefault="00520DC2" w:rsidP="005C2D8E">
            <w:pPr>
              <w:pStyle w:val="Text"/>
              <w:keepNext/>
              <w:jc w:val="center"/>
              <w:rPr>
                <w:b/>
                <w:bCs/>
              </w:rPr>
            </w:pPr>
            <w:r w:rsidRPr="00520DC2">
              <w:rPr>
                <w:b/>
                <w:bCs/>
              </w:rPr>
              <w:t>DP</w:t>
            </w:r>
          </w:p>
        </w:tc>
        <w:tc>
          <w:tcPr>
            <w:tcW w:w="1592" w:type="dxa"/>
            <w:gridSpan w:val="2"/>
            <w:vAlign w:val="center"/>
          </w:tcPr>
          <w:p w14:paraId="378FF5DE" w14:textId="73CD3398" w:rsidR="00520DC2" w:rsidRPr="00520DC2" w:rsidRDefault="00520DC2" w:rsidP="005C2D8E">
            <w:pPr>
              <w:pStyle w:val="Text"/>
              <w:keepNext/>
              <w:jc w:val="center"/>
              <w:rPr>
                <w:b/>
                <w:bCs/>
              </w:rPr>
            </w:pPr>
            <w:r w:rsidRPr="00520DC2">
              <w:rPr>
                <w:b/>
                <w:bCs/>
              </w:rPr>
              <w:t>B-n-B</w:t>
            </w:r>
          </w:p>
        </w:tc>
      </w:tr>
      <w:tr w:rsidR="00520DC2" w:rsidRPr="00520DC2" w14:paraId="7A64701D" w14:textId="77777777" w:rsidTr="005C2D8E">
        <w:trPr>
          <w:cantSplit/>
        </w:trPr>
        <w:tc>
          <w:tcPr>
            <w:tcW w:w="951" w:type="dxa"/>
            <w:vAlign w:val="center"/>
          </w:tcPr>
          <w:p w14:paraId="036590CE" w14:textId="384795A5" w:rsidR="00520DC2" w:rsidRPr="00520DC2" w:rsidRDefault="00520DC2" w:rsidP="005C2D8E">
            <w:pPr>
              <w:pStyle w:val="Text"/>
              <w:keepNext/>
              <w:jc w:val="center"/>
              <w:rPr>
                <w:b/>
                <w:bCs/>
              </w:rPr>
            </w:pPr>
            <w:r w:rsidRPr="00520DC2">
              <w:rPr>
                <w:b/>
                <w:bCs/>
              </w:rPr>
              <w:t>Contours</w:t>
            </w:r>
          </w:p>
        </w:tc>
        <w:tc>
          <w:tcPr>
            <w:tcW w:w="815" w:type="dxa"/>
            <w:vAlign w:val="center"/>
          </w:tcPr>
          <w:p w14:paraId="6A70E8AE" w14:textId="21BB0FF8" w:rsidR="00520DC2" w:rsidRPr="00520DC2" w:rsidRDefault="00520DC2" w:rsidP="005C2D8E">
            <w:pPr>
              <w:pStyle w:val="Text"/>
              <w:keepNext/>
              <w:jc w:val="center"/>
              <w:rPr>
                <w:b/>
                <w:bCs/>
              </w:rPr>
            </w:pPr>
            <w:r w:rsidRPr="00520DC2">
              <w:rPr>
                <w:b/>
                <w:bCs/>
              </w:rPr>
              <w:t>Parts</w:t>
            </w:r>
          </w:p>
        </w:tc>
        <w:tc>
          <w:tcPr>
            <w:tcW w:w="796" w:type="dxa"/>
            <w:vAlign w:val="center"/>
          </w:tcPr>
          <w:p w14:paraId="089B3DBF" w14:textId="5D226CE4" w:rsidR="00520DC2" w:rsidRPr="00520DC2" w:rsidRDefault="00520DC2" w:rsidP="005C2D8E">
            <w:pPr>
              <w:pStyle w:val="Text"/>
              <w:keepNext/>
              <w:jc w:val="center"/>
              <w:rPr>
                <w:b/>
                <w:bCs/>
              </w:rPr>
            </w:pPr>
            <w:r w:rsidRPr="00520DC2">
              <w:rPr>
                <w:b/>
                <w:bCs/>
              </w:rPr>
              <w:t>Time</w:t>
            </w:r>
            <w:r w:rsidRPr="00520DC2">
              <w:rPr>
                <w:b/>
                <w:bCs/>
              </w:rPr>
              <w:br/>
              <w:t>(s)</w:t>
            </w:r>
          </w:p>
        </w:tc>
        <w:tc>
          <w:tcPr>
            <w:tcW w:w="796" w:type="dxa"/>
            <w:vAlign w:val="center"/>
          </w:tcPr>
          <w:p w14:paraId="469C7665" w14:textId="71DAB98D" w:rsidR="00520DC2" w:rsidRPr="00520DC2" w:rsidRDefault="00520DC2" w:rsidP="005C2D8E">
            <w:pPr>
              <w:pStyle w:val="Text"/>
              <w:keepNext/>
              <w:jc w:val="center"/>
              <w:rPr>
                <w:b/>
                <w:bCs/>
              </w:rPr>
            </w:pPr>
            <w:r w:rsidRPr="00520DC2">
              <w:rPr>
                <w:b/>
                <w:bCs/>
              </w:rPr>
              <w:t>Route</w:t>
            </w:r>
            <w:r w:rsidRPr="00520DC2">
              <w:rPr>
                <w:b/>
                <w:bCs/>
              </w:rPr>
              <w:br/>
              <w:t>(mm)</w:t>
            </w:r>
          </w:p>
        </w:tc>
        <w:tc>
          <w:tcPr>
            <w:tcW w:w="796" w:type="dxa"/>
            <w:vAlign w:val="center"/>
          </w:tcPr>
          <w:p w14:paraId="7B76C865" w14:textId="198C5485" w:rsidR="00520DC2" w:rsidRPr="00520DC2" w:rsidRDefault="00520DC2" w:rsidP="005C2D8E">
            <w:pPr>
              <w:pStyle w:val="Text"/>
              <w:keepNext/>
              <w:jc w:val="center"/>
              <w:rPr>
                <w:b/>
                <w:bCs/>
              </w:rPr>
            </w:pPr>
            <w:r w:rsidRPr="00520DC2">
              <w:rPr>
                <w:b/>
                <w:bCs/>
              </w:rPr>
              <w:t>Time</w:t>
            </w:r>
            <w:r w:rsidRPr="00520DC2">
              <w:rPr>
                <w:b/>
                <w:bCs/>
              </w:rPr>
              <w:br/>
              <w:t>(s)</w:t>
            </w:r>
          </w:p>
        </w:tc>
        <w:tc>
          <w:tcPr>
            <w:tcW w:w="796" w:type="dxa"/>
            <w:vAlign w:val="center"/>
          </w:tcPr>
          <w:p w14:paraId="16F2C461" w14:textId="379339A6" w:rsidR="00520DC2" w:rsidRPr="00520DC2" w:rsidRDefault="00520DC2" w:rsidP="005C2D8E">
            <w:pPr>
              <w:pStyle w:val="Text"/>
              <w:keepNext/>
              <w:jc w:val="center"/>
              <w:rPr>
                <w:b/>
                <w:bCs/>
              </w:rPr>
            </w:pPr>
            <w:r w:rsidRPr="00520DC2">
              <w:rPr>
                <w:b/>
                <w:bCs/>
              </w:rPr>
              <w:t>Route</w:t>
            </w:r>
            <w:r w:rsidRPr="00520DC2">
              <w:rPr>
                <w:b/>
                <w:bCs/>
              </w:rPr>
              <w:br/>
              <w:t>(mm)</w:t>
            </w:r>
          </w:p>
        </w:tc>
      </w:tr>
      <w:tr w:rsidR="00520DC2" w14:paraId="4C65DB37" w14:textId="77777777" w:rsidTr="005C2D8E">
        <w:trPr>
          <w:cantSplit/>
        </w:trPr>
        <w:tc>
          <w:tcPr>
            <w:tcW w:w="951" w:type="dxa"/>
            <w:vAlign w:val="center"/>
          </w:tcPr>
          <w:p w14:paraId="7A2DEF2F" w14:textId="5E36FF73" w:rsidR="00520DC2" w:rsidRDefault="00520DC2" w:rsidP="005C2D8E">
            <w:pPr>
              <w:pStyle w:val="Text"/>
              <w:keepNext/>
              <w:jc w:val="center"/>
            </w:pPr>
            <w:r>
              <w:t>24</w:t>
            </w:r>
          </w:p>
        </w:tc>
        <w:tc>
          <w:tcPr>
            <w:tcW w:w="815" w:type="dxa"/>
            <w:vAlign w:val="center"/>
          </w:tcPr>
          <w:p w14:paraId="4F3DD895" w14:textId="40735924" w:rsidR="00520DC2" w:rsidRDefault="00520DC2" w:rsidP="005C2D8E">
            <w:pPr>
              <w:pStyle w:val="Text"/>
              <w:keepNext/>
              <w:jc w:val="center"/>
            </w:pPr>
            <w:r>
              <w:t>19</w:t>
            </w:r>
          </w:p>
        </w:tc>
        <w:tc>
          <w:tcPr>
            <w:tcW w:w="796" w:type="dxa"/>
            <w:vAlign w:val="center"/>
          </w:tcPr>
          <w:p w14:paraId="12AAA55F" w14:textId="68645758" w:rsidR="00520DC2" w:rsidRDefault="00520DC2" w:rsidP="005C2D8E">
            <w:pPr>
              <w:pStyle w:val="Text"/>
              <w:keepNext/>
              <w:jc w:val="center"/>
            </w:pPr>
            <w:r>
              <w:t>42’1</w:t>
            </w:r>
            <w:r w:rsidR="005C2D8E">
              <w:t>2</w:t>
            </w:r>
          </w:p>
        </w:tc>
        <w:tc>
          <w:tcPr>
            <w:tcW w:w="796" w:type="dxa"/>
            <w:vAlign w:val="center"/>
          </w:tcPr>
          <w:p w14:paraId="3796EDCD" w14:textId="0E5E26D9" w:rsidR="00520DC2" w:rsidRDefault="00520DC2" w:rsidP="005C2D8E">
            <w:pPr>
              <w:pStyle w:val="Text"/>
              <w:keepNext/>
              <w:jc w:val="right"/>
            </w:pPr>
            <w:r>
              <w:t>5340.12</w:t>
            </w:r>
            <w:r>
              <w:br/>
              <w:t>5820.12</w:t>
            </w:r>
          </w:p>
        </w:tc>
        <w:tc>
          <w:tcPr>
            <w:tcW w:w="796" w:type="dxa"/>
            <w:vAlign w:val="center"/>
          </w:tcPr>
          <w:p w14:paraId="342DA578" w14:textId="7263737C" w:rsidR="00520DC2" w:rsidRDefault="005C2D8E" w:rsidP="005C2D8E">
            <w:pPr>
              <w:pStyle w:val="Text"/>
              <w:keepNext/>
              <w:jc w:val="center"/>
            </w:pPr>
            <w:r>
              <w:t>4.5</w:t>
            </w:r>
          </w:p>
        </w:tc>
        <w:tc>
          <w:tcPr>
            <w:tcW w:w="796" w:type="dxa"/>
            <w:vAlign w:val="center"/>
          </w:tcPr>
          <w:p w14:paraId="5631B7D2" w14:textId="1244282B" w:rsidR="00520DC2" w:rsidRDefault="00520DC2" w:rsidP="005C2D8E">
            <w:pPr>
              <w:pStyle w:val="Text"/>
              <w:keepNext/>
              <w:jc w:val="left"/>
            </w:pPr>
            <w:r>
              <w:t>5411</w:t>
            </w:r>
            <w:r>
              <w:br/>
              <w:t>5411.16</w:t>
            </w:r>
          </w:p>
        </w:tc>
      </w:tr>
      <w:tr w:rsidR="00520DC2" w14:paraId="083B0507" w14:textId="77777777" w:rsidTr="005C2D8E">
        <w:trPr>
          <w:cantSplit/>
        </w:trPr>
        <w:tc>
          <w:tcPr>
            <w:tcW w:w="951" w:type="dxa"/>
            <w:vAlign w:val="center"/>
          </w:tcPr>
          <w:p w14:paraId="7A97A458" w14:textId="4EA1032F" w:rsidR="00520DC2" w:rsidRDefault="00520DC2" w:rsidP="005C2D8E">
            <w:pPr>
              <w:pStyle w:val="Text"/>
              <w:keepNext/>
              <w:jc w:val="center"/>
            </w:pPr>
            <w:r>
              <w:t>22</w:t>
            </w:r>
          </w:p>
        </w:tc>
        <w:tc>
          <w:tcPr>
            <w:tcW w:w="815" w:type="dxa"/>
            <w:vAlign w:val="center"/>
          </w:tcPr>
          <w:p w14:paraId="2688BC3B" w14:textId="3D3D592E" w:rsidR="00520DC2" w:rsidRDefault="00520DC2" w:rsidP="005C2D8E">
            <w:pPr>
              <w:pStyle w:val="Text"/>
              <w:keepNext/>
              <w:jc w:val="center"/>
            </w:pPr>
            <w:r>
              <w:t>17</w:t>
            </w:r>
          </w:p>
        </w:tc>
        <w:tc>
          <w:tcPr>
            <w:tcW w:w="796" w:type="dxa"/>
            <w:vAlign w:val="center"/>
          </w:tcPr>
          <w:p w14:paraId="66A9EB70" w14:textId="63CDB761" w:rsidR="00520DC2" w:rsidRDefault="005C2D8E" w:rsidP="005C2D8E">
            <w:pPr>
              <w:pStyle w:val="Text"/>
              <w:keepNext/>
              <w:jc w:val="center"/>
            </w:pPr>
            <w:r>
              <w:t>4’01</w:t>
            </w:r>
          </w:p>
        </w:tc>
        <w:tc>
          <w:tcPr>
            <w:tcW w:w="796" w:type="dxa"/>
            <w:vAlign w:val="center"/>
          </w:tcPr>
          <w:p w14:paraId="1FBA16E2" w14:textId="47787C64" w:rsidR="00520DC2" w:rsidRDefault="005C2D8E" w:rsidP="005C2D8E">
            <w:pPr>
              <w:pStyle w:val="Text"/>
              <w:keepNext/>
              <w:jc w:val="right"/>
            </w:pPr>
            <w:r>
              <w:t>5259.65</w:t>
            </w:r>
            <w:r>
              <w:br/>
              <w:t>5679.65</w:t>
            </w:r>
          </w:p>
        </w:tc>
        <w:tc>
          <w:tcPr>
            <w:tcW w:w="796" w:type="dxa"/>
            <w:vAlign w:val="center"/>
          </w:tcPr>
          <w:p w14:paraId="410CA4DB" w14:textId="3F24E34E" w:rsidR="00520DC2" w:rsidRDefault="005C2D8E" w:rsidP="005C2D8E">
            <w:pPr>
              <w:pStyle w:val="Text"/>
              <w:keepNext/>
              <w:jc w:val="center"/>
            </w:pPr>
            <w:r>
              <w:t>4.1</w:t>
            </w:r>
          </w:p>
        </w:tc>
        <w:tc>
          <w:tcPr>
            <w:tcW w:w="796" w:type="dxa"/>
            <w:vAlign w:val="center"/>
          </w:tcPr>
          <w:p w14:paraId="1D1D4DB6" w14:textId="49844754" w:rsidR="00520DC2" w:rsidRDefault="00520DC2" w:rsidP="005C2D8E">
            <w:pPr>
              <w:pStyle w:val="Text"/>
              <w:keepNext/>
              <w:jc w:val="left"/>
            </w:pPr>
            <w:r>
              <w:t>5380</w:t>
            </w:r>
            <w:r>
              <w:br/>
              <w:t>5382.02</w:t>
            </w:r>
          </w:p>
        </w:tc>
      </w:tr>
      <w:tr w:rsidR="005C2D8E" w14:paraId="7F6C0B59" w14:textId="77777777" w:rsidTr="005C2D8E">
        <w:trPr>
          <w:cantSplit/>
        </w:trPr>
        <w:tc>
          <w:tcPr>
            <w:tcW w:w="951" w:type="dxa"/>
            <w:vAlign w:val="center"/>
          </w:tcPr>
          <w:p w14:paraId="4E613CBE" w14:textId="27A3CB69" w:rsidR="00520DC2" w:rsidRDefault="00520DC2" w:rsidP="005C2D8E">
            <w:pPr>
              <w:pStyle w:val="Text"/>
              <w:keepNext/>
              <w:jc w:val="center"/>
            </w:pPr>
            <w:r>
              <w:t>20</w:t>
            </w:r>
          </w:p>
        </w:tc>
        <w:tc>
          <w:tcPr>
            <w:tcW w:w="815" w:type="dxa"/>
            <w:vAlign w:val="center"/>
          </w:tcPr>
          <w:p w14:paraId="03641174" w14:textId="33F29BCE" w:rsidR="00520DC2" w:rsidRDefault="00520DC2" w:rsidP="005C2D8E">
            <w:pPr>
              <w:pStyle w:val="Text"/>
              <w:keepNext/>
              <w:jc w:val="center"/>
            </w:pPr>
            <w:r>
              <w:t>15</w:t>
            </w:r>
          </w:p>
        </w:tc>
        <w:tc>
          <w:tcPr>
            <w:tcW w:w="796" w:type="dxa"/>
            <w:vAlign w:val="center"/>
          </w:tcPr>
          <w:p w14:paraId="30FE4D1C" w14:textId="2399F8D9" w:rsidR="00520DC2" w:rsidRDefault="005C2D8E" w:rsidP="005C2D8E">
            <w:pPr>
              <w:pStyle w:val="Text"/>
              <w:keepNext/>
              <w:jc w:val="center"/>
            </w:pPr>
            <w:r>
              <w:t>2’14</w:t>
            </w:r>
          </w:p>
        </w:tc>
        <w:tc>
          <w:tcPr>
            <w:tcW w:w="796" w:type="dxa"/>
            <w:vAlign w:val="center"/>
          </w:tcPr>
          <w:p w14:paraId="26E0E6F7" w14:textId="6E5D2B1F" w:rsidR="00520DC2" w:rsidRDefault="005C2D8E" w:rsidP="005C2D8E">
            <w:pPr>
              <w:pStyle w:val="Text"/>
              <w:keepNext/>
              <w:jc w:val="right"/>
            </w:pPr>
            <w:r>
              <w:t>4709.12</w:t>
            </w:r>
            <w:r>
              <w:br/>
              <w:t>5109.12</w:t>
            </w:r>
          </w:p>
        </w:tc>
        <w:tc>
          <w:tcPr>
            <w:tcW w:w="796" w:type="dxa"/>
            <w:vAlign w:val="center"/>
          </w:tcPr>
          <w:p w14:paraId="1D0969A0" w14:textId="1E86E04E" w:rsidR="00520DC2" w:rsidRDefault="005C2D8E" w:rsidP="005C2D8E">
            <w:pPr>
              <w:pStyle w:val="Text"/>
              <w:keepNext/>
              <w:jc w:val="center"/>
            </w:pPr>
            <w:r>
              <w:t>3.6</w:t>
            </w:r>
          </w:p>
        </w:tc>
        <w:tc>
          <w:tcPr>
            <w:tcW w:w="796" w:type="dxa"/>
            <w:vAlign w:val="center"/>
          </w:tcPr>
          <w:p w14:paraId="0D25D514" w14:textId="689D3598" w:rsidR="00520DC2" w:rsidRDefault="00520DC2" w:rsidP="005C2D8E">
            <w:pPr>
              <w:pStyle w:val="Text"/>
              <w:keepNext/>
              <w:jc w:val="left"/>
            </w:pPr>
            <w:r>
              <w:t>4782</w:t>
            </w:r>
            <w:r>
              <w:br/>
              <w:t>4786.55</w:t>
            </w:r>
          </w:p>
        </w:tc>
      </w:tr>
    </w:tbl>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w:t>
      </w:r>
      <w:r>
        <w:t>C++</w:t>
      </w:r>
      <w:r>
        <w:t>for instance.</w:t>
      </w:r>
    </w:p>
    <w:p w14:paraId="433DA379" w14:textId="77777777" w:rsidR="00467B5A" w:rsidRPr="00467B5A" w:rsidRDefault="00467B5A" w:rsidP="00467B5A">
      <w:pPr>
        <w:pStyle w:val="Text"/>
      </w:pPr>
    </w:p>
    <w:p w14:paraId="4D604158" w14:textId="77777777" w:rsidR="00921085" w:rsidRPr="00762114" w:rsidRDefault="00921085" w:rsidP="00A55003">
      <w:pPr>
        <w:pStyle w:val="1"/>
        <w:rPr>
          <w:lang w:val="en-US"/>
        </w:rPr>
      </w:pPr>
      <w:r w:rsidRPr="00762114">
        <w:rPr>
          <w:lang w:val="en-US"/>
        </w:rPr>
        <w:t>6. CONCLUSIONS</w:t>
      </w:r>
    </w:p>
    <w:p w14:paraId="00B7B682" w14:textId="77777777" w:rsidR="00921085" w:rsidRPr="00BA25F8" w:rsidRDefault="00921085" w:rsidP="00921085">
      <w:pPr>
        <w:pStyle w:val="Text"/>
      </w:pPr>
      <w:r w:rsidRPr="00BA25F8">
        <w:t xml:space="preserve">A conclusion section is not required. Although a conclusion may review the main points of the paper, do not replicate the </w:t>
      </w:r>
      <w:r w:rsidRPr="00BA25F8">
        <w:lastRenderedPageBreak/>
        <w:t>abstract as the conclusion. A conclusion might elaborate on the importance of the work or suggest applications and extensions.</w:t>
      </w:r>
    </w:p>
    <w:p w14:paraId="22E159D1" w14:textId="77777777" w:rsidR="00921085" w:rsidRPr="00BA25F8" w:rsidRDefault="00921085" w:rsidP="00A55003">
      <w:pPr>
        <w:pStyle w:val="1"/>
      </w:pPr>
      <w:r w:rsidRPr="00BA25F8">
        <w:t>REFERENCES</w:t>
      </w:r>
    </w:p>
    <w:p w14:paraId="0E804050" w14:textId="3783B672" w:rsidR="00740F08" w:rsidRDefault="00740F08" w:rsidP="00740F08">
      <w:pPr>
        <w:pStyle w:val="Bibliografa1"/>
      </w:pPr>
      <w:r>
        <w:t xml:space="preserve">Chentsov, A.G., Chentsov, P.A., Petunin, A.A., and Sesekin, A.N. (2018). Model of megalopolises in the tool path optimisation for CNC plate cutting machines. </w:t>
      </w:r>
      <w:r w:rsidRPr="00740F08">
        <w:rPr>
          <w:i/>
          <w:iCs/>
        </w:rPr>
        <w:t>International Journal of Production Research</w:t>
      </w:r>
      <w:r>
        <w:t>, 56(14), 4819–4830. doi:10.1080/00207543.2017.1421784.</w:t>
      </w:r>
    </w:p>
    <w:p w14:paraId="2F6CDE1C" w14:textId="63B35D07" w:rsidR="00740F08" w:rsidRDefault="00740F08" w:rsidP="00740F08">
      <w:pPr>
        <w:pStyle w:val="Bibliografa1"/>
      </w:pPr>
      <w:r>
        <w:t xml:space="preserve">Khachay, M., Kudriavtsev, A., and Petunin, A. (2020). PCGLNS: A heuristic solver for the Precedence Constrained Generalized Traveling Salesman Problem. In N. Olenev, Y. Evtushenko, M. Khachay, and V. Malkova (eds.), </w:t>
      </w:r>
      <w:r w:rsidRPr="00740F08">
        <w:rPr>
          <w:i/>
          <w:iCs/>
        </w:rPr>
        <w:t>Optimization and Applications</w:t>
      </w:r>
      <w:r>
        <w:t xml:space="preserve">, volume 12422 of </w:t>
      </w:r>
      <w:r w:rsidRPr="00740F08">
        <w:rPr>
          <w:i/>
          <w:iCs/>
        </w:rPr>
        <w:t>Lecture Notes in Computer Science</w:t>
      </w:r>
      <w:r>
        <w:t>, 196–208. Springer International Publishing, Cham. doi:10.1007/978-3-030-62867-3 15.</w:t>
      </w:r>
    </w:p>
    <w:p w14:paraId="35653F6E" w14:textId="27B3A6DC" w:rsidR="00740F08" w:rsidRDefault="00740F08" w:rsidP="00740F08">
      <w:pPr>
        <w:pStyle w:val="Bibliografa1"/>
      </w:pPr>
      <w:r>
        <w:t xml:space="preserve">Khachay, M., Ukolov, S., and Petunin, A. (2021). Problem-Specific Branch-and-Bound Algorithms for the Precedence Constrained Generalized Traveling Salesman Problem. In N. Olenev et al. (eds.), </w:t>
      </w:r>
      <w:r w:rsidRPr="00740F08">
        <w:rPr>
          <w:i/>
          <w:iCs/>
        </w:rPr>
        <w:t>Optimization and Applications</w:t>
      </w:r>
      <w:r>
        <w:t xml:space="preserve">, volume 13078 of </w:t>
      </w:r>
      <w:r w:rsidRPr="00740F08">
        <w:rPr>
          <w:i/>
          <w:iCs/>
        </w:rPr>
        <w:t>Lecture Notes in Computer Science</w:t>
      </w:r>
      <w:r>
        <w:t>, 136–148. Springer Nature Switzerland AG, Cham, Switzerland. doi:10.1007/978-3-030-91059-4 10.</w:t>
      </w:r>
    </w:p>
    <w:p w14:paraId="20DEADB5" w14:textId="1FA44652" w:rsidR="00740F08" w:rsidRDefault="00740F08" w:rsidP="00740F08">
      <w:pPr>
        <w:pStyle w:val="Bibliografa1"/>
      </w:pPr>
      <w:r>
        <w:t xml:space="preserve">Petunin, A.A., Polishchuk, E.G., and Ukolov, S.S. (2019). On the new Algorithm for Solving Continuous Cutting Problem. </w:t>
      </w:r>
      <w:r w:rsidRPr="00740F08">
        <w:rPr>
          <w:i/>
          <w:iCs/>
        </w:rPr>
        <w:t>IFAC-PapersOnLine</w:t>
      </w:r>
      <w:r>
        <w:t>, 52(13), 2320–2325. doi: 10.1016/j.ifacol.2019.11.552.</w:t>
      </w:r>
    </w:p>
    <w:p w14:paraId="304D78AF" w14:textId="325B4FAB" w:rsidR="005A1D7E" w:rsidRDefault="00740F08" w:rsidP="00740F08">
      <w:pPr>
        <w:pStyle w:val="Bibliografa1"/>
      </w:pPr>
      <w:r>
        <w:t xml:space="preserve">Salman, R., Ekstedt, F., and Damaschke, P. (2020). Branch-and-bound for the Precedence Constrained Generalized Traveling Salesman Problem. </w:t>
      </w:r>
      <w:r w:rsidRPr="00740F08">
        <w:rPr>
          <w:i/>
          <w:iCs/>
        </w:rPr>
        <w:t>Operations Research Letters</w:t>
      </w:r>
      <w:r>
        <w:t>, 48(2), 163–166. doi:10.1016/j.orl.2020.01.009.</w:t>
      </w:r>
    </w:p>
    <w:p w14:paraId="138B7563" w14:textId="77777777" w:rsidR="00740F08" w:rsidRDefault="00740F08" w:rsidP="00740F08">
      <w:pPr>
        <w:pStyle w:val="Bibliografa1"/>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w:altName w:val="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E"/>
    <w:rsid w:val="00011121"/>
    <w:rsid w:val="00013C7A"/>
    <w:rsid w:val="000262DD"/>
    <w:rsid w:val="00032B55"/>
    <w:rsid w:val="000C57F5"/>
    <w:rsid w:val="0014548D"/>
    <w:rsid w:val="001A4D11"/>
    <w:rsid w:val="001D1B93"/>
    <w:rsid w:val="001F70CD"/>
    <w:rsid w:val="002016B8"/>
    <w:rsid w:val="003368D2"/>
    <w:rsid w:val="00341302"/>
    <w:rsid w:val="00384A42"/>
    <w:rsid w:val="00387A48"/>
    <w:rsid w:val="004269B5"/>
    <w:rsid w:val="00427E48"/>
    <w:rsid w:val="004355B5"/>
    <w:rsid w:val="00467B5A"/>
    <w:rsid w:val="00485B31"/>
    <w:rsid w:val="005157BD"/>
    <w:rsid w:val="00520DC2"/>
    <w:rsid w:val="00583B7C"/>
    <w:rsid w:val="005A1D7E"/>
    <w:rsid w:val="005A401E"/>
    <w:rsid w:val="005B4179"/>
    <w:rsid w:val="005C2D8E"/>
    <w:rsid w:val="00604260"/>
    <w:rsid w:val="00662C51"/>
    <w:rsid w:val="006A6264"/>
    <w:rsid w:val="006A710E"/>
    <w:rsid w:val="006B3454"/>
    <w:rsid w:val="00705A9D"/>
    <w:rsid w:val="00714C9B"/>
    <w:rsid w:val="00732119"/>
    <w:rsid w:val="00740F08"/>
    <w:rsid w:val="00762114"/>
    <w:rsid w:val="00805A37"/>
    <w:rsid w:val="00851F2D"/>
    <w:rsid w:val="00921085"/>
    <w:rsid w:val="009428D4"/>
    <w:rsid w:val="00976F4E"/>
    <w:rsid w:val="009F362E"/>
    <w:rsid w:val="00A07CEF"/>
    <w:rsid w:val="00A34ECE"/>
    <w:rsid w:val="00A55003"/>
    <w:rsid w:val="00A613A7"/>
    <w:rsid w:val="00A719B7"/>
    <w:rsid w:val="00B25C9D"/>
    <w:rsid w:val="00B31D5A"/>
    <w:rsid w:val="00B67CA2"/>
    <w:rsid w:val="00B84CAD"/>
    <w:rsid w:val="00BA1148"/>
    <w:rsid w:val="00BA25F8"/>
    <w:rsid w:val="00BE7428"/>
    <w:rsid w:val="00BF5C85"/>
    <w:rsid w:val="00C1786F"/>
    <w:rsid w:val="00C21C22"/>
    <w:rsid w:val="00C615D1"/>
    <w:rsid w:val="00CE27D0"/>
    <w:rsid w:val="00CF532B"/>
    <w:rsid w:val="00D73B98"/>
    <w:rsid w:val="00DA3416"/>
    <w:rsid w:val="00E24DBC"/>
    <w:rsid w:val="00E25A8B"/>
    <w:rsid w:val="00E51CFE"/>
    <w:rsid w:val="00E71DDF"/>
    <w:rsid w:val="00EB1A52"/>
    <w:rsid w:val="00F054F2"/>
    <w:rsid w:val="00F36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styleId="a4">
    <w:name w:val="Unresolved Mention"/>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5">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6">
    <w:name w:val="Title"/>
    <w:basedOn w:val="a"/>
    <w:next w:val="a"/>
    <w:link w:val="a7"/>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7">
    <w:name w:val="Заголовок Знак"/>
    <w:basedOn w:val="a0"/>
    <w:link w:val="a6"/>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8">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9">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snu.ac.k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uthor@lamar.colostate.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author@boulder.nist.gov"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D78E-1C4C-2D48-AB52-2FFEFFA0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1250</Words>
  <Characters>7128</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23</cp:revision>
  <cp:lastPrinted>2021-04-07T09:13:00Z</cp:lastPrinted>
  <dcterms:created xsi:type="dcterms:W3CDTF">2021-04-07T09:13:00Z</dcterms:created>
  <dcterms:modified xsi:type="dcterms:W3CDTF">2022-01-25T09:21:00Z</dcterms:modified>
</cp:coreProperties>
</file>