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30D"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14:paraId="70B4B8A7"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14:paraId="601CE430"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14:paraId="4F6AF9A7" w14:textId="1D0A0531"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w:t>
      </w:r>
      <w:r w:rsidRPr="00C51523">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Н.</w:t>
      </w:r>
      <w:r w:rsidRPr="002F67D6">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Ельцина»</w:t>
      </w:r>
    </w:p>
    <w:p w14:paraId="55F84AF1"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315FE022"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14:paraId="4626575C"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47F24A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3522CCCE"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317BC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0A92C2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451010E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465A9B1"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B2BA61F"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7490BD4A"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14:paraId="6FBAAB67"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14:paraId="674E816E" w14:textId="6FAFA2D5"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w:t>
      </w:r>
      <w:r w:rsidR="00AB4630">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В. Кружаев</w:t>
      </w:r>
    </w:p>
    <w:p w14:paraId="49C85245"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2018</w:t>
      </w:r>
      <w:r w:rsidRPr="002D4151">
        <w:rPr>
          <w:rFonts w:ascii="Times New Roman" w:eastAsia="Times New Roman" w:hAnsi="Times New Roman" w:cs="Times New Roman"/>
          <w:sz w:val="24"/>
          <w:szCs w:val="24"/>
          <w:lang w:eastAsia="ru-RU"/>
        </w:rPr>
        <w:t xml:space="preserve"> г.</w:t>
      </w:r>
    </w:p>
    <w:p w14:paraId="2508FDD4"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64FE82E8"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12F0F6C5"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41379A0A"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0D1D4D80"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3832CF23"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10414EEE"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347DB27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55335272"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14:paraId="2CEEBE8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3969"/>
      </w:tblGrid>
      <w:tr w:rsidR="00C51523" w:rsidRPr="002D4151" w14:paraId="5B029010" w14:textId="77777777" w:rsidTr="0059478A">
        <w:trPr>
          <w:trHeight w:val="143"/>
        </w:trPr>
        <w:tc>
          <w:tcPr>
            <w:tcW w:w="5529" w:type="dxa"/>
            <w:shd w:val="clear" w:color="auto" w:fill="auto"/>
          </w:tcPr>
          <w:p w14:paraId="5E0EFB3B" w14:textId="5A900A72" w:rsidR="00C51523" w:rsidRPr="002D4151" w:rsidRDefault="00C51523" w:rsidP="0059478A">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14:paraId="7FC8F240" w14:textId="77777777" w:rsidR="00C51523" w:rsidRPr="002D4151" w:rsidRDefault="00C51523" w:rsidP="0059478A">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14:paraId="19C082C3" w14:textId="77777777" w:rsidTr="0059478A">
        <w:trPr>
          <w:trHeight w:val="320"/>
        </w:trPr>
        <w:tc>
          <w:tcPr>
            <w:tcW w:w="5529" w:type="dxa"/>
            <w:shd w:val="clear" w:color="auto" w:fill="auto"/>
          </w:tcPr>
          <w:p w14:paraId="0C5D97BF" w14:textId="77777777" w:rsidR="00C51523" w:rsidRDefault="00C51523" w:rsidP="0059478A">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14:paraId="7D933D5F" w14:textId="6FCE202D" w:rsidR="00C51523" w:rsidRPr="007554B8" w:rsidRDefault="00C51523" w:rsidP="0059478A">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14:paraId="14A64E31" w14:textId="77777777" w:rsidR="00C51523" w:rsidRDefault="00C51523" w:rsidP="0059478A">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14:paraId="4B1257D6" w14:textId="5165CE54" w:rsidR="00C51523" w:rsidRPr="00C51523" w:rsidRDefault="00C51523" w:rsidP="0059478A">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09.06.03/25.01</w:t>
            </w:r>
          </w:p>
        </w:tc>
      </w:tr>
      <w:tr w:rsidR="00C51523" w:rsidRPr="002D4151" w14:paraId="7954A4B7" w14:textId="77777777" w:rsidTr="0059478A">
        <w:trPr>
          <w:trHeight w:val="320"/>
        </w:trPr>
        <w:tc>
          <w:tcPr>
            <w:tcW w:w="5529" w:type="dxa"/>
            <w:shd w:val="clear" w:color="auto" w:fill="auto"/>
          </w:tcPr>
          <w:p w14:paraId="09653A66" w14:textId="77777777" w:rsidR="00C51523" w:rsidRDefault="00C51523" w:rsidP="0059478A">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14:paraId="0B7E2071" w14:textId="2EFB4152" w:rsidR="00C51523" w:rsidRPr="00C51523" w:rsidRDefault="00C51523" w:rsidP="0059478A">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14:paraId="00AF4A2C" w14:textId="77777777" w:rsidR="00C51523" w:rsidRDefault="00C51523" w:rsidP="0059478A">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14:paraId="5FBD3986" w14:textId="7CE07162" w:rsidR="00C51523" w:rsidRPr="00C51523" w:rsidRDefault="00C51523" w:rsidP="0059478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14:paraId="38482019" w14:textId="77777777" w:rsidTr="0059478A">
        <w:trPr>
          <w:trHeight w:val="320"/>
        </w:trPr>
        <w:tc>
          <w:tcPr>
            <w:tcW w:w="5529" w:type="dxa"/>
            <w:shd w:val="clear" w:color="auto" w:fill="auto"/>
          </w:tcPr>
          <w:p w14:paraId="3F400062" w14:textId="77777777" w:rsidR="00C51523" w:rsidRPr="002D4151" w:rsidRDefault="00C51523" w:rsidP="0059478A">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14:paraId="155B8BD7" w14:textId="77777777" w:rsidR="00C51523" w:rsidRPr="00C51523" w:rsidRDefault="00C51523" w:rsidP="0059478A">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Аспирантура</w:t>
            </w:r>
          </w:p>
        </w:tc>
        <w:tc>
          <w:tcPr>
            <w:tcW w:w="3969" w:type="dxa"/>
            <w:vMerge/>
            <w:shd w:val="clear" w:color="auto" w:fill="auto"/>
          </w:tcPr>
          <w:p w14:paraId="74108195" w14:textId="77777777" w:rsidR="00C51523" w:rsidRPr="002D4151" w:rsidRDefault="00C51523" w:rsidP="0059478A">
            <w:pPr>
              <w:spacing w:after="0" w:line="240" w:lineRule="auto"/>
              <w:rPr>
                <w:rFonts w:ascii="Times New Roman" w:eastAsia="Times New Roman" w:hAnsi="Times New Roman" w:cs="Times New Roman"/>
                <w:sz w:val="24"/>
                <w:szCs w:val="24"/>
                <w:lang w:eastAsia="ru-RU"/>
              </w:rPr>
            </w:pPr>
          </w:p>
        </w:tc>
      </w:tr>
      <w:tr w:rsidR="00C51523" w:rsidRPr="002D4151" w14:paraId="72E5F583" w14:textId="77777777" w:rsidTr="0059478A">
        <w:trPr>
          <w:trHeight w:val="320"/>
        </w:trPr>
        <w:tc>
          <w:tcPr>
            <w:tcW w:w="5529" w:type="dxa"/>
            <w:shd w:val="clear" w:color="auto" w:fill="auto"/>
          </w:tcPr>
          <w:p w14:paraId="4204395F" w14:textId="7BC6217D" w:rsidR="00C51523" w:rsidRPr="002D4151" w:rsidRDefault="00C51523" w:rsidP="0059478A">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14:paraId="3719C6A2" w14:textId="2938BC60" w:rsidR="00C51523" w:rsidRPr="007554B8" w:rsidRDefault="00C51523" w:rsidP="0059478A">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 xml:space="preserve">30.07.2014, </w:t>
            </w:r>
          </w:p>
        </w:tc>
      </w:tr>
    </w:tbl>
    <w:p w14:paraId="7B08996C" w14:textId="445BB77E" w:rsidR="00C51523" w:rsidRPr="00EA2A51" w:rsidRDefault="00C51523" w:rsidP="00C51523">
      <w:pPr>
        <w:rPr>
          <w:rFonts w:ascii="Times New Roman" w:hAnsi="Times New Roman" w:cs="Times New Roman"/>
          <w:sz w:val="24"/>
          <w:szCs w:val="24"/>
        </w:rPr>
      </w:pPr>
    </w:p>
    <w:p w14:paraId="13F2C7BD" w14:textId="0D9B3E69" w:rsidR="00C51523" w:rsidRPr="00EA2A51" w:rsidRDefault="00C51523" w:rsidP="00C51523">
      <w:pPr>
        <w:rPr>
          <w:rFonts w:ascii="Times New Roman" w:hAnsi="Times New Roman" w:cs="Times New Roman"/>
          <w:sz w:val="24"/>
          <w:szCs w:val="24"/>
        </w:rPr>
      </w:pPr>
    </w:p>
    <w:p w14:paraId="63E548BE" w14:textId="17B5E943" w:rsidR="00C51523" w:rsidRDefault="00C51523" w:rsidP="00C51523">
      <w:pPr>
        <w:rPr>
          <w:rFonts w:ascii="Times New Roman" w:hAnsi="Times New Roman" w:cs="Times New Roman"/>
          <w:sz w:val="24"/>
          <w:szCs w:val="24"/>
        </w:rPr>
      </w:pPr>
    </w:p>
    <w:p w14:paraId="6E248BDE" w14:textId="38C25BC6" w:rsidR="00C51523" w:rsidRDefault="00C51523" w:rsidP="00C51523">
      <w:pPr>
        <w:rPr>
          <w:rFonts w:ascii="Times New Roman" w:hAnsi="Times New Roman" w:cs="Times New Roman"/>
          <w:sz w:val="24"/>
          <w:szCs w:val="24"/>
        </w:rPr>
      </w:pPr>
    </w:p>
    <w:p w14:paraId="134789C2" w14:textId="3A7C8E40" w:rsidR="00AB4630" w:rsidRDefault="00AB4630" w:rsidP="00C51523">
      <w:pPr>
        <w:rPr>
          <w:rFonts w:ascii="Times New Roman" w:hAnsi="Times New Roman" w:cs="Times New Roman"/>
          <w:sz w:val="24"/>
          <w:szCs w:val="24"/>
        </w:rPr>
      </w:pPr>
    </w:p>
    <w:p w14:paraId="4F645B49" w14:textId="77777777" w:rsidR="00AB4630" w:rsidRDefault="00AB4630" w:rsidP="00C51523">
      <w:pPr>
        <w:rPr>
          <w:rFonts w:ascii="Times New Roman" w:hAnsi="Times New Roman" w:cs="Times New Roman"/>
          <w:sz w:val="24"/>
          <w:szCs w:val="24"/>
        </w:rPr>
      </w:pPr>
    </w:p>
    <w:p w14:paraId="0B16C49B" w14:textId="77777777" w:rsidR="00C51523" w:rsidRDefault="00C51523" w:rsidP="00C51523">
      <w:pPr>
        <w:rPr>
          <w:rFonts w:ascii="Times New Roman" w:hAnsi="Times New Roman" w:cs="Times New Roman"/>
          <w:sz w:val="24"/>
          <w:szCs w:val="24"/>
        </w:rPr>
      </w:pPr>
    </w:p>
    <w:p w14:paraId="038112A7" w14:textId="580EF023" w:rsidR="00C51523" w:rsidRPr="00EA2A51" w:rsidRDefault="00C51523" w:rsidP="00C51523">
      <w:pPr>
        <w:rPr>
          <w:rFonts w:ascii="Times New Roman" w:hAnsi="Times New Roman" w:cs="Times New Roman"/>
          <w:sz w:val="24"/>
          <w:szCs w:val="24"/>
        </w:rPr>
      </w:pPr>
    </w:p>
    <w:p w14:paraId="09B547D2" w14:textId="77777777"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2018</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14:paraId="0A90EAC8" w14:textId="77777777"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14:paraId="2A1B5ACA" w14:textId="77777777"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14:paraId="46DC4F75"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14:paraId="0CE109E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14:paraId="3044D66E"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14:paraId="5BE2FDB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14:paraId="2E2B774C"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6C16"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14:paraId="1C4C1B42"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7676C634"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14:paraId="459EBC64"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14:paraId="75AE19C6"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14:paraId="331FABC7"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14:paraId="610DCC0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6959277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r w:rsidR="00CE4F20" w:rsidRPr="00CE4F20" w14:paraId="0500B3E0"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2EBE85B3"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2</w:t>
            </w:r>
          </w:p>
        </w:tc>
        <w:tc>
          <w:tcPr>
            <w:tcW w:w="2339" w:type="dxa"/>
            <w:tcBorders>
              <w:top w:val="single" w:sz="4" w:space="0" w:color="000000"/>
              <w:left w:val="single" w:sz="4" w:space="0" w:color="000000"/>
              <w:bottom w:val="single" w:sz="4" w:space="0" w:color="000000"/>
            </w:tcBorders>
            <w:shd w:val="clear" w:color="auto" w:fill="auto"/>
          </w:tcPr>
          <w:p w14:paraId="5E1BEBE2"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 xml:space="preserve">Уколов Станислав Сергеевич </w:t>
            </w:r>
          </w:p>
        </w:tc>
        <w:tc>
          <w:tcPr>
            <w:tcW w:w="2056" w:type="dxa"/>
            <w:tcBorders>
              <w:top w:val="single" w:sz="4" w:space="0" w:color="000000"/>
              <w:left w:val="single" w:sz="4" w:space="0" w:color="000000"/>
              <w:bottom w:val="single" w:sz="4" w:space="0" w:color="000000"/>
            </w:tcBorders>
            <w:shd w:val="clear" w:color="auto" w:fill="auto"/>
          </w:tcPr>
          <w:p w14:paraId="70351E5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w:t>
            </w:r>
          </w:p>
        </w:tc>
        <w:tc>
          <w:tcPr>
            <w:tcW w:w="1559" w:type="dxa"/>
            <w:tcBorders>
              <w:top w:val="single" w:sz="4" w:space="0" w:color="000000"/>
              <w:left w:val="single" w:sz="4" w:space="0" w:color="000000"/>
              <w:bottom w:val="single" w:sz="4" w:space="0" w:color="000000"/>
            </w:tcBorders>
            <w:shd w:val="clear" w:color="auto" w:fill="auto"/>
          </w:tcPr>
          <w:p w14:paraId="40DA806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Ассистент</w:t>
            </w:r>
          </w:p>
        </w:tc>
        <w:tc>
          <w:tcPr>
            <w:tcW w:w="2126" w:type="dxa"/>
            <w:tcBorders>
              <w:top w:val="single" w:sz="4" w:space="0" w:color="000000"/>
              <w:left w:val="single" w:sz="4" w:space="0" w:color="000000"/>
              <w:bottom w:val="single" w:sz="4" w:space="0" w:color="000000"/>
            </w:tcBorders>
            <w:shd w:val="clear" w:color="auto" w:fill="auto"/>
          </w:tcPr>
          <w:p w14:paraId="197D705A"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7C4BDA40"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14:paraId="5B37E0DE" w14:textId="77777777" w:rsidR="00AB4630" w:rsidRDefault="00AB4630" w:rsidP="00C51523">
      <w:pPr>
        <w:ind w:left="142" w:hanging="142"/>
        <w:jc w:val="both"/>
        <w:rPr>
          <w:rFonts w:ascii="Times New Roman" w:hAnsi="Times New Roman" w:cs="Times New Roman"/>
          <w:sz w:val="24"/>
          <w:szCs w:val="24"/>
        </w:rPr>
      </w:pPr>
    </w:p>
    <w:p w14:paraId="27CAC79C" w14:textId="501F48C7"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sidRPr="00EA2A51">
        <w:rPr>
          <w:rFonts w:ascii="Times New Roman" w:hAnsi="Times New Roman" w:cs="Times New Roman"/>
          <w:sz w:val="24"/>
          <w:szCs w:val="24"/>
        </w:rPr>
        <w:t xml:space="preserve"> </w:t>
      </w:r>
      <w:r>
        <w:rPr>
          <w:rFonts w:ascii="Times New Roman" w:hAnsi="Times New Roman" w:cs="Times New Roman"/>
          <w:sz w:val="24"/>
          <w:szCs w:val="24"/>
        </w:rPr>
        <w:t>новых материалов и технологий.</w:t>
      </w:r>
      <w:r w:rsidRPr="00EA2A51">
        <w:rPr>
          <w:rFonts w:ascii="Times New Roman" w:hAnsi="Times New Roman" w:cs="Times New Roman"/>
          <w:sz w:val="24"/>
          <w:szCs w:val="24"/>
        </w:rPr>
        <w:t xml:space="preserve"> </w:t>
      </w:r>
    </w:p>
    <w:tbl>
      <w:tblPr>
        <w:tblW w:w="9564" w:type="dxa"/>
        <w:tblLook w:val="04A0" w:firstRow="1" w:lastRow="0" w:firstColumn="1" w:lastColumn="0" w:noHBand="0" w:noVBand="1"/>
      </w:tblPr>
      <w:tblGrid>
        <w:gridCol w:w="4776"/>
        <w:gridCol w:w="4788"/>
      </w:tblGrid>
      <w:tr w:rsidR="00C51523" w:rsidRPr="00922BC7" w14:paraId="594FACAB" w14:textId="77777777" w:rsidTr="0059478A">
        <w:trPr>
          <w:trHeight w:val="601"/>
        </w:trPr>
        <w:tc>
          <w:tcPr>
            <w:tcW w:w="4776" w:type="dxa"/>
            <w:shd w:val="clear" w:color="auto" w:fill="auto"/>
          </w:tcPr>
          <w:p w14:paraId="2958660B" w14:textId="77777777" w:rsidR="00C51523" w:rsidRDefault="00C51523" w:rsidP="0059478A">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14:paraId="3F4F7A94" w14:textId="77777777" w:rsidR="00C51523" w:rsidRPr="00922BC7" w:rsidRDefault="00C51523" w:rsidP="0059478A">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14:paraId="671E5DA6" w14:textId="77777777" w:rsidR="00C51523" w:rsidRDefault="00C51523" w:rsidP="0059478A">
            <w:pPr>
              <w:spacing w:after="0" w:line="240" w:lineRule="auto"/>
              <w:jc w:val="right"/>
              <w:rPr>
                <w:rFonts w:ascii="Times New Roman" w:eastAsia="Times New Roman" w:hAnsi="Times New Roman" w:cs="Times New Roman"/>
                <w:sz w:val="24"/>
                <w:szCs w:val="24"/>
                <w:lang w:eastAsia="ru-RU"/>
              </w:rPr>
            </w:pPr>
          </w:p>
          <w:p w14:paraId="12FB9A00" w14:textId="77777777" w:rsidR="00C51523" w:rsidRPr="00922BC7" w:rsidRDefault="00C51523" w:rsidP="0059478A">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14:paraId="609FFE93" w14:textId="77777777" w:rsidR="00C51523" w:rsidRDefault="00C51523" w:rsidP="00C51523">
      <w:pPr>
        <w:spacing w:after="0" w:line="240" w:lineRule="auto"/>
        <w:jc w:val="both"/>
        <w:rPr>
          <w:rFonts w:ascii="Times New Roman" w:eastAsia="Times New Roman" w:hAnsi="Times New Roman" w:cs="Times New Roman"/>
          <w:sz w:val="24"/>
          <w:szCs w:val="24"/>
          <w:lang w:eastAsia="ru-RU"/>
        </w:rPr>
      </w:pPr>
    </w:p>
    <w:p w14:paraId="74F6412A" w14:textId="7746A1E9"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w:t>
      </w:r>
      <w:r>
        <w:rPr>
          <w:rFonts w:ascii="Times New Roman" w:eastAsia="Times New Roman" w:hAnsi="Times New Roman" w:cs="Times New Roman"/>
          <w:sz w:val="24"/>
          <w:szCs w:val="24"/>
          <w:lang w:eastAsia="ru-RU"/>
        </w:rPr>
        <w:t xml:space="preserve">отокол № ______   от </w:t>
      </w:r>
      <w:r w:rsidR="00AB4630">
        <w:rPr>
          <w:rFonts w:ascii="Times New Roman" w:eastAsia="Times New Roman" w:hAnsi="Times New Roman" w:cs="Times New Roman"/>
          <w:sz w:val="24"/>
          <w:szCs w:val="24"/>
          <w:lang w:eastAsia="ru-RU"/>
        </w:rPr>
        <w:t>________</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г.</w:t>
      </w:r>
    </w:p>
    <w:p w14:paraId="262EDA73"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14:paraId="6E7F40B8" w14:textId="77777777" w:rsidR="00C51523" w:rsidRDefault="00C51523" w:rsidP="00C51523">
      <w:pPr>
        <w:spacing w:after="0" w:line="240" w:lineRule="auto"/>
        <w:jc w:val="both"/>
        <w:rPr>
          <w:rFonts w:ascii="Times New Roman" w:eastAsia="Times New Roman" w:hAnsi="Times New Roman" w:cs="Times New Roman"/>
          <w:b/>
          <w:sz w:val="24"/>
          <w:szCs w:val="24"/>
          <w:lang w:eastAsia="ru-RU"/>
        </w:rPr>
      </w:pPr>
    </w:p>
    <w:p w14:paraId="22E2D5F8" w14:textId="77777777"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14:paraId="73376022"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14:paraId="2BE0DAFC" w14:textId="77777777" w:rsidTr="00FD6903">
        <w:tc>
          <w:tcPr>
            <w:tcW w:w="4253" w:type="dxa"/>
            <w:shd w:val="clear" w:color="auto" w:fill="auto"/>
          </w:tcPr>
          <w:p w14:paraId="2E6FFEC6" w14:textId="77777777"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14:paraId="198DC6AD" w14:textId="77777777" w:rsidR="00C51523" w:rsidRPr="00922BC7" w:rsidRDefault="00C51523" w:rsidP="0059478A">
            <w:pPr>
              <w:spacing w:after="0" w:line="240" w:lineRule="auto"/>
              <w:jc w:val="right"/>
              <w:rPr>
                <w:rFonts w:ascii="Times New Roman" w:eastAsia="Times New Roman" w:hAnsi="Times New Roman" w:cs="Times New Roman"/>
                <w:sz w:val="24"/>
                <w:szCs w:val="24"/>
                <w:lang w:eastAsia="ru-RU"/>
              </w:rPr>
            </w:pPr>
          </w:p>
          <w:p w14:paraId="6F0B9F08" w14:textId="6E162A5E"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14:paraId="5F48EAA2" w14:textId="77777777" w:rsidTr="00FD6903">
        <w:tc>
          <w:tcPr>
            <w:tcW w:w="4253" w:type="dxa"/>
            <w:shd w:val="clear" w:color="auto" w:fill="auto"/>
          </w:tcPr>
          <w:p w14:paraId="6C3DD0BB" w14:textId="77777777" w:rsidR="00C51523" w:rsidRPr="00922BC7" w:rsidRDefault="00C51523" w:rsidP="0059478A">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14:paraId="1A7D9850" w14:textId="77777777" w:rsidR="00C51523" w:rsidRPr="00922BC7" w:rsidRDefault="00C51523" w:rsidP="0059478A">
            <w:pPr>
              <w:spacing w:after="0" w:line="240" w:lineRule="auto"/>
              <w:jc w:val="right"/>
              <w:rPr>
                <w:rFonts w:ascii="Times New Roman" w:eastAsia="Times New Roman" w:hAnsi="Times New Roman" w:cs="Times New Roman"/>
                <w:sz w:val="24"/>
                <w:szCs w:val="24"/>
                <w:lang w:eastAsia="ru-RU"/>
              </w:rPr>
            </w:pPr>
          </w:p>
        </w:tc>
      </w:tr>
      <w:tr w:rsidR="00C51523" w:rsidRPr="00922BC7" w14:paraId="265C5BFA" w14:textId="77777777" w:rsidTr="00FD6903">
        <w:tc>
          <w:tcPr>
            <w:tcW w:w="4253" w:type="dxa"/>
            <w:shd w:val="clear" w:color="auto" w:fill="auto"/>
          </w:tcPr>
          <w:p w14:paraId="0B5E4430" w14:textId="77777777" w:rsidR="00C51523" w:rsidRPr="00922BC7" w:rsidRDefault="00C51523" w:rsidP="0059478A">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14:paraId="3A6A982A" w14:textId="63644ED5"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14:paraId="5D501D27" w14:textId="77777777"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14:paraId="657B4D4A" w14:textId="77777777" w:rsidR="00C51523" w:rsidRPr="00922BC7" w:rsidRDefault="00C51523" w:rsidP="00C51523">
      <w:pPr>
        <w:spacing w:after="0" w:line="240" w:lineRule="auto"/>
        <w:jc w:val="center"/>
        <w:rPr>
          <w:rFonts w:ascii="Times New Roman" w:hAnsi="Times New Roman" w:cs="Times New Roman"/>
          <w:b/>
          <w:sz w:val="24"/>
          <w:szCs w:val="24"/>
        </w:rPr>
      </w:pPr>
    </w:p>
    <w:p w14:paraId="4650EDD8" w14:textId="6B34C49D"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14:paraId="29C148C5" w14:textId="77777777" w:rsidR="00C51523" w:rsidRDefault="00C51523" w:rsidP="00C51523">
      <w:pPr>
        <w:spacing w:after="0" w:line="240" w:lineRule="auto"/>
        <w:ind w:firstLine="567"/>
        <w:jc w:val="both"/>
        <w:rPr>
          <w:rFonts w:ascii="Times New Roman" w:hAnsi="Times New Roman" w:cs="Times New Roman"/>
          <w:sz w:val="24"/>
          <w:szCs w:val="24"/>
        </w:rPr>
      </w:pPr>
    </w:p>
    <w:p w14:paraId="7711641C"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14:paraId="713A8F5D"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14:paraId="6E9AD31A" w14:textId="77777777"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14:paraId="44A17113"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14:paraId="007BBDA6"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14:paraId="26273151" w14:textId="325C2F7E"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14:paraId="489BCA1E"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14:paraId="1BA5B02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Style w:val="a3"/>
        <w:tblW w:w="0" w:type="auto"/>
        <w:tblLook w:val="04A0" w:firstRow="1" w:lastRow="0" w:firstColumn="1" w:lastColumn="0" w:noHBand="0" w:noVBand="1"/>
      </w:tblPr>
      <w:tblGrid>
        <w:gridCol w:w="1205"/>
        <w:gridCol w:w="8140"/>
      </w:tblGrid>
      <w:tr w:rsidR="00C51523" w14:paraId="5642FFA7" w14:textId="77777777" w:rsidTr="000358B9">
        <w:tc>
          <w:tcPr>
            <w:tcW w:w="1242" w:type="dxa"/>
            <w:vAlign w:val="center"/>
          </w:tcPr>
          <w:p w14:paraId="3E62F898"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75E7BCCD" w14:textId="77777777" w:rsidR="00C51523"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14:paraId="7AC17D64" w14:textId="77777777" w:rsidTr="000358B9">
        <w:trPr>
          <w:trHeight w:val="786"/>
        </w:trPr>
        <w:tc>
          <w:tcPr>
            <w:tcW w:w="1242" w:type="dxa"/>
            <w:vAlign w:val="center"/>
          </w:tcPr>
          <w:p w14:paraId="63569B2F" w14:textId="77777777"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14:paraId="0C8C3B09" w14:textId="77777777" w:rsidR="00C51523" w:rsidRPr="00A55094" w:rsidRDefault="00C51523" w:rsidP="0059478A">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14:paraId="1F9DC2DE" w14:textId="77777777" w:rsidTr="000358B9">
        <w:trPr>
          <w:trHeight w:val="285"/>
        </w:trPr>
        <w:tc>
          <w:tcPr>
            <w:tcW w:w="1242" w:type="dxa"/>
            <w:vAlign w:val="center"/>
          </w:tcPr>
          <w:p w14:paraId="6BF45D3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14:paraId="18A8D270" w14:textId="77777777" w:rsidR="00C51523" w:rsidRPr="00A55094" w:rsidRDefault="00C51523" w:rsidP="0059478A">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14:paraId="72932180" w14:textId="77777777" w:rsidTr="000358B9">
        <w:trPr>
          <w:trHeight w:val="271"/>
        </w:trPr>
        <w:tc>
          <w:tcPr>
            <w:tcW w:w="1242" w:type="dxa"/>
            <w:vAlign w:val="center"/>
          </w:tcPr>
          <w:p w14:paraId="024990A0"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14:paraId="5B3DF2A9" w14:textId="77777777" w:rsidR="00C51523" w:rsidRDefault="00C51523" w:rsidP="0059478A">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14:paraId="75F537B9" w14:textId="77777777" w:rsidTr="000358B9">
        <w:trPr>
          <w:trHeight w:val="122"/>
        </w:trPr>
        <w:tc>
          <w:tcPr>
            <w:tcW w:w="1242" w:type="dxa"/>
            <w:vAlign w:val="center"/>
          </w:tcPr>
          <w:p w14:paraId="11790FC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14:paraId="6C5E3A73" w14:textId="77777777" w:rsidR="00C51523" w:rsidRDefault="00C51523" w:rsidP="0059478A">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14:paraId="5BCB80EE" w14:textId="77777777" w:rsidTr="000358B9">
        <w:trPr>
          <w:trHeight w:val="163"/>
        </w:trPr>
        <w:tc>
          <w:tcPr>
            <w:tcW w:w="1242" w:type="dxa"/>
            <w:vAlign w:val="center"/>
          </w:tcPr>
          <w:p w14:paraId="5B67AE6A"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14:paraId="339AFC3D" w14:textId="77777777" w:rsidR="00C51523" w:rsidRDefault="00C51523" w:rsidP="0059478A">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14:paraId="53E50511" w14:textId="77777777" w:rsidTr="000358B9">
        <w:trPr>
          <w:trHeight w:val="99"/>
        </w:trPr>
        <w:tc>
          <w:tcPr>
            <w:tcW w:w="1242" w:type="dxa"/>
            <w:vAlign w:val="center"/>
          </w:tcPr>
          <w:p w14:paraId="291E235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14:paraId="043DDA1C" w14:textId="77777777" w:rsidR="00C51523" w:rsidRDefault="00C51523" w:rsidP="0059478A">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14:paraId="14002D0D" w14:textId="77777777" w:rsidR="00C51523" w:rsidRDefault="00C51523" w:rsidP="00C51523">
      <w:pPr>
        <w:spacing w:after="0" w:line="240" w:lineRule="auto"/>
        <w:ind w:firstLine="567"/>
        <w:jc w:val="both"/>
        <w:rPr>
          <w:rFonts w:ascii="Times New Roman" w:hAnsi="Times New Roman" w:cs="Times New Roman"/>
          <w:b/>
          <w:sz w:val="24"/>
          <w:szCs w:val="24"/>
        </w:rPr>
      </w:pPr>
    </w:p>
    <w:p w14:paraId="65CD175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Общепрофессиональные компетенции (ОПК) в соответствии с ФГОС ВО:</w:t>
      </w:r>
    </w:p>
    <w:tbl>
      <w:tblPr>
        <w:tblStyle w:val="a3"/>
        <w:tblW w:w="0" w:type="auto"/>
        <w:tblLook w:val="04A0" w:firstRow="1" w:lastRow="0" w:firstColumn="1" w:lastColumn="0" w:noHBand="0" w:noVBand="1"/>
      </w:tblPr>
      <w:tblGrid>
        <w:gridCol w:w="1213"/>
        <w:gridCol w:w="8132"/>
      </w:tblGrid>
      <w:tr w:rsidR="00C51523" w14:paraId="5B93F0E3" w14:textId="77777777" w:rsidTr="000358B9">
        <w:trPr>
          <w:cantSplit/>
          <w:tblHeader/>
        </w:trPr>
        <w:tc>
          <w:tcPr>
            <w:tcW w:w="1242" w:type="dxa"/>
            <w:vAlign w:val="center"/>
          </w:tcPr>
          <w:p w14:paraId="0804AF8F"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36CFC3B6" w14:textId="5F1E6A66" w:rsidR="00C51523"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w:t>
            </w:r>
            <w:r w:rsidR="000358B9">
              <w:rPr>
                <w:rFonts w:ascii="Times New Roman" w:hAnsi="Times New Roman" w:cs="Times New Roman"/>
                <w:b/>
                <w:sz w:val="24"/>
                <w:szCs w:val="24"/>
              </w:rPr>
              <w:t xml:space="preserve"> </w:t>
            </w:r>
            <w:r>
              <w:rPr>
                <w:rFonts w:ascii="Times New Roman" w:hAnsi="Times New Roman" w:cs="Times New Roman"/>
                <w:b/>
                <w:sz w:val="24"/>
                <w:szCs w:val="24"/>
              </w:rPr>
              <w:t>компетенции</w:t>
            </w:r>
          </w:p>
        </w:tc>
      </w:tr>
      <w:tr w:rsidR="00C51523" w14:paraId="35CA15F6" w14:textId="77777777" w:rsidTr="000358B9">
        <w:trPr>
          <w:cantSplit/>
          <w:trHeight w:val="301"/>
        </w:trPr>
        <w:tc>
          <w:tcPr>
            <w:tcW w:w="1242" w:type="dxa"/>
            <w:vAlign w:val="center"/>
          </w:tcPr>
          <w:p w14:paraId="558D112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505" w:type="dxa"/>
          </w:tcPr>
          <w:p w14:paraId="0DDBE2BF" w14:textId="332657C2"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методологией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теоретических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экспериментальных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p>
          <w:p w14:paraId="1FD7D318" w14:textId="0621834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DA569A8" w14:textId="77777777" w:rsidTr="000358B9">
        <w:trPr>
          <w:cantSplit/>
          <w:trHeight w:val="247"/>
        </w:trPr>
        <w:tc>
          <w:tcPr>
            <w:tcW w:w="1242" w:type="dxa"/>
            <w:vAlign w:val="center"/>
          </w:tcPr>
          <w:p w14:paraId="24B95AD5"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505" w:type="dxa"/>
          </w:tcPr>
          <w:p w14:paraId="75DE5665" w14:textId="6031B6AA"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культурой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том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числе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использованием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современных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информационно-коммуникационных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технологий</w:t>
            </w:r>
          </w:p>
        </w:tc>
      </w:tr>
      <w:tr w:rsidR="00C51523" w14:paraId="48BD8FBE" w14:textId="77777777" w:rsidTr="000358B9">
        <w:trPr>
          <w:cantSplit/>
          <w:trHeight w:val="258"/>
        </w:trPr>
        <w:tc>
          <w:tcPr>
            <w:tcW w:w="1242" w:type="dxa"/>
            <w:vAlign w:val="center"/>
          </w:tcPr>
          <w:p w14:paraId="7DD353BB"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lastRenderedPageBreak/>
              <w:t>ОПК-3</w:t>
            </w:r>
          </w:p>
        </w:tc>
        <w:tc>
          <w:tcPr>
            <w:tcW w:w="8505" w:type="dxa"/>
          </w:tcPr>
          <w:p w14:paraId="2F4016F5" w14:textId="164E4393"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разработке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новых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применению</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самостоятельной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научно-исследовательской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5D158840" w14:textId="77777777" w:rsidTr="000358B9">
        <w:trPr>
          <w:cantSplit/>
          <w:trHeight w:val="559"/>
        </w:trPr>
        <w:tc>
          <w:tcPr>
            <w:tcW w:w="1242" w:type="dxa"/>
            <w:vAlign w:val="center"/>
          </w:tcPr>
          <w:p w14:paraId="2B404497" w14:textId="5388C7A3"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505" w:type="dxa"/>
          </w:tcPr>
          <w:p w14:paraId="4C875F4E" w14:textId="2CDF8FE3"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организовать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работу</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исследовательского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коллектива</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p>
          <w:p w14:paraId="5B942327" w14:textId="670B479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5967D31" w14:textId="77777777" w:rsidTr="000358B9">
        <w:trPr>
          <w:cantSplit/>
          <w:trHeight w:val="262"/>
        </w:trPr>
        <w:tc>
          <w:tcPr>
            <w:tcW w:w="1242" w:type="dxa"/>
            <w:vAlign w:val="center"/>
          </w:tcPr>
          <w:p w14:paraId="1E18ED79" w14:textId="12A24C48"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505" w:type="dxa"/>
          </w:tcPr>
          <w:p w14:paraId="3D5AF5DA" w14:textId="7CB36BD5"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объективно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оценивать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результаты</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разработок,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выполненных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специалистами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учреждениях</w:t>
            </w:r>
          </w:p>
        </w:tc>
      </w:tr>
      <w:tr w:rsidR="000358B9" w14:paraId="05DD8C85" w14:textId="77777777" w:rsidTr="000358B9">
        <w:trPr>
          <w:cantSplit/>
          <w:trHeight w:val="262"/>
        </w:trPr>
        <w:tc>
          <w:tcPr>
            <w:tcW w:w="1242" w:type="dxa"/>
            <w:vAlign w:val="center"/>
          </w:tcPr>
          <w:p w14:paraId="6C05F7B9" w14:textId="53087CD5"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505" w:type="dxa"/>
          </w:tcPr>
          <w:p w14:paraId="3BFD777B" w14:textId="6710DA66"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w:t>
            </w:r>
            <w:r>
              <w:rPr>
                <w:rFonts w:ascii="Times New Roman" w:hAnsi="Times New Roman" w:cs="Times New Roman"/>
                <w:sz w:val="24"/>
                <w:szCs w:val="24"/>
              </w:rPr>
              <w:t xml:space="preserve"> </w:t>
            </w:r>
            <w:r w:rsidRPr="000358B9">
              <w:rPr>
                <w:rFonts w:ascii="Times New Roman" w:hAnsi="Times New Roman" w:cs="Times New Roman"/>
                <w:sz w:val="24"/>
                <w:szCs w:val="24"/>
              </w:rPr>
              <w:t>представлять</w:t>
            </w:r>
            <w:r>
              <w:rPr>
                <w:rFonts w:ascii="Times New Roman" w:hAnsi="Times New Roman" w:cs="Times New Roman"/>
                <w:sz w:val="24"/>
                <w:szCs w:val="24"/>
              </w:rPr>
              <w:t xml:space="preserve"> </w:t>
            </w:r>
            <w:r w:rsidRPr="000358B9">
              <w:rPr>
                <w:rFonts w:ascii="Times New Roman" w:hAnsi="Times New Roman" w:cs="Times New Roman"/>
                <w:sz w:val="24"/>
                <w:szCs w:val="24"/>
              </w:rPr>
              <w:t>полученные</w:t>
            </w:r>
            <w:r>
              <w:rPr>
                <w:rFonts w:ascii="Times New Roman" w:hAnsi="Times New Roman" w:cs="Times New Roman"/>
                <w:sz w:val="24"/>
                <w:szCs w:val="24"/>
              </w:rPr>
              <w:t xml:space="preserve"> </w:t>
            </w:r>
            <w:r w:rsidRPr="000358B9">
              <w:rPr>
                <w:rFonts w:ascii="Times New Roman" w:hAnsi="Times New Roman" w:cs="Times New Roman"/>
                <w:sz w:val="24"/>
                <w:szCs w:val="24"/>
              </w:rPr>
              <w:t>результаты</w:t>
            </w:r>
            <w:r>
              <w:rPr>
                <w:rFonts w:ascii="Times New Roman" w:hAnsi="Times New Roman" w:cs="Times New Roman"/>
                <w:sz w:val="24"/>
                <w:szCs w:val="24"/>
              </w:rPr>
              <w:t xml:space="preserve"> </w:t>
            </w:r>
            <w:r w:rsidRPr="000358B9">
              <w:rPr>
                <w:rFonts w:ascii="Times New Roman" w:hAnsi="Times New Roman" w:cs="Times New Roman"/>
                <w:sz w:val="24"/>
                <w:szCs w:val="24"/>
              </w:rPr>
              <w:t>научно-исследовательской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на</w:t>
            </w:r>
            <w:r>
              <w:rPr>
                <w:rFonts w:ascii="Times New Roman" w:hAnsi="Times New Roman" w:cs="Times New Roman"/>
                <w:sz w:val="24"/>
                <w:szCs w:val="24"/>
              </w:rPr>
              <w:t xml:space="preserve"> </w:t>
            </w:r>
            <w:r w:rsidRPr="000358B9">
              <w:rPr>
                <w:rFonts w:ascii="Times New Roman" w:hAnsi="Times New Roman" w:cs="Times New Roman"/>
                <w:sz w:val="24"/>
                <w:szCs w:val="24"/>
              </w:rPr>
              <w:t>высоком</w:t>
            </w:r>
            <w:r>
              <w:rPr>
                <w:rFonts w:ascii="Times New Roman" w:hAnsi="Times New Roman" w:cs="Times New Roman"/>
                <w:sz w:val="24"/>
                <w:szCs w:val="24"/>
              </w:rPr>
              <w:t xml:space="preserve"> </w:t>
            </w:r>
            <w:r w:rsidRPr="000358B9">
              <w:rPr>
                <w:rFonts w:ascii="Times New Roman" w:hAnsi="Times New Roman" w:cs="Times New Roman"/>
                <w:sz w:val="24"/>
                <w:szCs w:val="24"/>
              </w:rPr>
              <w:t>уровне</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с</w:t>
            </w:r>
            <w:r>
              <w:rPr>
                <w:rFonts w:ascii="Times New Roman" w:hAnsi="Times New Roman" w:cs="Times New Roman"/>
                <w:sz w:val="24"/>
                <w:szCs w:val="24"/>
              </w:rPr>
              <w:t xml:space="preserve"> </w:t>
            </w:r>
            <w:r w:rsidRPr="000358B9">
              <w:rPr>
                <w:rFonts w:ascii="Times New Roman" w:hAnsi="Times New Roman" w:cs="Times New Roman"/>
                <w:sz w:val="24"/>
                <w:szCs w:val="24"/>
              </w:rPr>
              <w:t>учетом</w:t>
            </w:r>
            <w:r>
              <w:rPr>
                <w:rFonts w:ascii="Times New Roman" w:hAnsi="Times New Roman" w:cs="Times New Roman"/>
                <w:sz w:val="24"/>
                <w:szCs w:val="24"/>
              </w:rPr>
              <w:t xml:space="preserve"> </w:t>
            </w:r>
            <w:r w:rsidRPr="000358B9">
              <w:rPr>
                <w:rFonts w:ascii="Times New Roman" w:hAnsi="Times New Roman" w:cs="Times New Roman"/>
                <w:sz w:val="24"/>
                <w:szCs w:val="24"/>
              </w:rPr>
              <w:t>соблюдения</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p>
        </w:tc>
      </w:tr>
      <w:tr w:rsidR="000358B9" w14:paraId="0500499C" w14:textId="77777777" w:rsidTr="000358B9">
        <w:trPr>
          <w:cantSplit/>
          <w:trHeight w:val="262"/>
        </w:trPr>
        <w:tc>
          <w:tcPr>
            <w:tcW w:w="1242" w:type="dxa"/>
            <w:vAlign w:val="center"/>
          </w:tcPr>
          <w:p w14:paraId="52341C4F" w14:textId="7DF2BE1B"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505" w:type="dxa"/>
          </w:tcPr>
          <w:p w14:paraId="342EDDD0" w14:textId="36B8DF57"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w:t>
            </w:r>
            <w:r>
              <w:rPr>
                <w:rFonts w:ascii="Times New Roman" w:hAnsi="Times New Roman" w:cs="Times New Roman"/>
                <w:sz w:val="24"/>
                <w:szCs w:val="24"/>
              </w:rPr>
              <w:t xml:space="preserve"> </w:t>
            </w:r>
            <w:r w:rsidRPr="000358B9">
              <w:rPr>
                <w:rFonts w:ascii="Times New Roman" w:hAnsi="Times New Roman" w:cs="Times New Roman"/>
                <w:sz w:val="24"/>
                <w:szCs w:val="24"/>
              </w:rPr>
              <w:t>методами</w:t>
            </w:r>
            <w:r>
              <w:rPr>
                <w:rFonts w:ascii="Times New Roman" w:hAnsi="Times New Roman" w:cs="Times New Roman"/>
                <w:sz w:val="24"/>
                <w:szCs w:val="24"/>
              </w:rPr>
              <w:t xml:space="preserve"> </w:t>
            </w:r>
            <w:r w:rsidRPr="000358B9">
              <w:rPr>
                <w:rFonts w:ascii="Times New Roman" w:hAnsi="Times New Roman" w:cs="Times New Roman"/>
                <w:sz w:val="24"/>
                <w:szCs w:val="24"/>
              </w:rPr>
              <w:t>проведения</w:t>
            </w:r>
            <w:r>
              <w:rPr>
                <w:rFonts w:ascii="Times New Roman" w:hAnsi="Times New Roman" w:cs="Times New Roman"/>
                <w:sz w:val="24"/>
                <w:szCs w:val="24"/>
              </w:rPr>
              <w:t xml:space="preserve"> </w:t>
            </w:r>
            <w:r w:rsidRPr="000358B9">
              <w:rPr>
                <w:rFonts w:ascii="Times New Roman" w:hAnsi="Times New Roman" w:cs="Times New Roman"/>
                <w:sz w:val="24"/>
                <w:szCs w:val="24"/>
              </w:rPr>
              <w:t>патентных</w:t>
            </w:r>
            <w:r>
              <w:rPr>
                <w:rFonts w:ascii="Times New Roman" w:hAnsi="Times New Roman" w:cs="Times New Roman"/>
                <w:sz w:val="24"/>
                <w:szCs w:val="24"/>
              </w:rPr>
              <w:t xml:space="preserve"> </w:t>
            </w:r>
            <w:r w:rsidRPr="000358B9">
              <w:rPr>
                <w:rFonts w:ascii="Times New Roman" w:hAnsi="Times New Roman" w:cs="Times New Roman"/>
                <w:sz w:val="24"/>
                <w:szCs w:val="24"/>
              </w:rPr>
              <w:t>исследований,</w:t>
            </w:r>
            <w:r>
              <w:rPr>
                <w:rFonts w:ascii="Times New Roman" w:hAnsi="Times New Roman" w:cs="Times New Roman"/>
                <w:sz w:val="24"/>
                <w:szCs w:val="24"/>
              </w:rPr>
              <w:t xml:space="preserve"> </w:t>
            </w:r>
            <w:r w:rsidRPr="000358B9">
              <w:rPr>
                <w:rFonts w:ascii="Times New Roman" w:hAnsi="Times New Roman" w:cs="Times New Roman"/>
                <w:sz w:val="24"/>
                <w:szCs w:val="24"/>
              </w:rPr>
              <w:t>лицензирования</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защиты</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r>
              <w:rPr>
                <w:rFonts w:ascii="Times New Roman" w:hAnsi="Times New Roman" w:cs="Times New Roman"/>
                <w:sz w:val="24"/>
                <w:szCs w:val="24"/>
              </w:rPr>
              <w:t xml:space="preserve"> </w:t>
            </w:r>
            <w:r w:rsidRPr="000358B9">
              <w:rPr>
                <w:rFonts w:ascii="Times New Roman" w:hAnsi="Times New Roman" w:cs="Times New Roman"/>
                <w:sz w:val="24"/>
                <w:szCs w:val="24"/>
              </w:rPr>
              <w:t>при</w:t>
            </w:r>
            <w:r>
              <w:rPr>
                <w:rFonts w:ascii="Times New Roman" w:hAnsi="Times New Roman" w:cs="Times New Roman"/>
                <w:sz w:val="24"/>
                <w:szCs w:val="24"/>
              </w:rPr>
              <w:t xml:space="preserve"> </w:t>
            </w:r>
            <w:r w:rsidRPr="000358B9">
              <w:rPr>
                <w:rFonts w:ascii="Times New Roman" w:hAnsi="Times New Roman" w:cs="Times New Roman"/>
                <w:sz w:val="24"/>
                <w:szCs w:val="24"/>
              </w:rPr>
              <w:t>создании</w:t>
            </w:r>
            <w:r>
              <w:rPr>
                <w:rFonts w:ascii="Times New Roman" w:hAnsi="Times New Roman" w:cs="Times New Roman"/>
                <w:sz w:val="24"/>
                <w:szCs w:val="24"/>
              </w:rPr>
              <w:t xml:space="preserve"> </w:t>
            </w:r>
            <w:r w:rsidRPr="000358B9">
              <w:rPr>
                <w:rFonts w:ascii="Times New Roman" w:hAnsi="Times New Roman" w:cs="Times New Roman"/>
                <w:sz w:val="24"/>
                <w:szCs w:val="24"/>
              </w:rPr>
              <w:t>инновационных</w:t>
            </w:r>
            <w:r>
              <w:rPr>
                <w:rFonts w:ascii="Times New Roman" w:hAnsi="Times New Roman" w:cs="Times New Roman"/>
                <w:sz w:val="24"/>
                <w:szCs w:val="24"/>
              </w:rPr>
              <w:t xml:space="preserve"> </w:t>
            </w:r>
            <w:r w:rsidRPr="000358B9">
              <w:rPr>
                <w:rFonts w:ascii="Times New Roman" w:hAnsi="Times New Roman" w:cs="Times New Roman"/>
                <w:sz w:val="24"/>
                <w:szCs w:val="24"/>
              </w:rPr>
              <w:t>продуктов</w:t>
            </w:r>
            <w:r>
              <w:rPr>
                <w:rFonts w:ascii="Times New Roman" w:hAnsi="Times New Roman" w:cs="Times New Roman"/>
                <w:sz w:val="24"/>
                <w:szCs w:val="24"/>
              </w:rPr>
              <w:t xml:space="preserve"> </w:t>
            </w:r>
            <w:r w:rsidRPr="000358B9">
              <w:rPr>
                <w:rFonts w:ascii="Times New Roman" w:hAnsi="Times New Roman" w:cs="Times New Roman"/>
                <w:sz w:val="24"/>
                <w:szCs w:val="24"/>
              </w:rPr>
              <w:t>в</w:t>
            </w:r>
            <w:r>
              <w:rPr>
                <w:rFonts w:ascii="Times New Roman" w:hAnsi="Times New Roman" w:cs="Times New Roman"/>
                <w:sz w:val="24"/>
                <w:szCs w:val="24"/>
              </w:rPr>
              <w:t xml:space="preserve"> </w:t>
            </w:r>
            <w:r w:rsidRPr="000358B9">
              <w:rPr>
                <w:rFonts w:ascii="Times New Roman" w:hAnsi="Times New Roman" w:cs="Times New Roman"/>
                <w:sz w:val="24"/>
                <w:szCs w:val="24"/>
              </w:rPr>
              <w:t>области</w:t>
            </w:r>
            <w:r>
              <w:rPr>
                <w:rFonts w:ascii="Times New Roman" w:hAnsi="Times New Roman" w:cs="Times New Roman"/>
                <w:sz w:val="24"/>
                <w:szCs w:val="24"/>
              </w:rPr>
              <w:t xml:space="preserve"> </w:t>
            </w:r>
            <w:r w:rsidRPr="000358B9">
              <w:rPr>
                <w:rFonts w:ascii="Times New Roman" w:hAnsi="Times New Roman" w:cs="Times New Roman"/>
                <w:sz w:val="24"/>
                <w:szCs w:val="24"/>
              </w:rPr>
              <w:t>профессиональной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p>
        </w:tc>
      </w:tr>
      <w:tr w:rsidR="000358B9" w14:paraId="249DABB1" w14:textId="77777777" w:rsidTr="000358B9">
        <w:trPr>
          <w:cantSplit/>
          <w:trHeight w:val="262"/>
        </w:trPr>
        <w:tc>
          <w:tcPr>
            <w:tcW w:w="1242" w:type="dxa"/>
            <w:vAlign w:val="center"/>
          </w:tcPr>
          <w:p w14:paraId="0D958CA9" w14:textId="0345E77D"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505" w:type="dxa"/>
          </w:tcPr>
          <w:p w14:paraId="3D41E93D" w14:textId="4B2C4359"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w:t>
            </w:r>
            <w:r>
              <w:rPr>
                <w:rFonts w:ascii="Times New Roman" w:hAnsi="Times New Roman" w:cs="Times New Roman"/>
                <w:sz w:val="24"/>
                <w:szCs w:val="24"/>
              </w:rPr>
              <w:t xml:space="preserve"> </w:t>
            </w:r>
            <w:r w:rsidRPr="000358B9">
              <w:rPr>
                <w:rFonts w:ascii="Times New Roman" w:hAnsi="Times New Roman" w:cs="Times New Roman"/>
                <w:sz w:val="24"/>
                <w:szCs w:val="24"/>
              </w:rPr>
              <w:t>к</w:t>
            </w:r>
            <w:r>
              <w:rPr>
                <w:rFonts w:ascii="Times New Roman" w:hAnsi="Times New Roman" w:cs="Times New Roman"/>
                <w:sz w:val="24"/>
                <w:szCs w:val="24"/>
              </w:rPr>
              <w:t xml:space="preserve"> </w:t>
            </w:r>
            <w:r w:rsidRPr="000358B9">
              <w:rPr>
                <w:rFonts w:ascii="Times New Roman" w:hAnsi="Times New Roman" w:cs="Times New Roman"/>
                <w:sz w:val="24"/>
                <w:szCs w:val="24"/>
              </w:rPr>
              <w:t>преподавательской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по</w:t>
            </w:r>
            <w:r>
              <w:rPr>
                <w:rFonts w:ascii="Times New Roman" w:hAnsi="Times New Roman" w:cs="Times New Roman"/>
                <w:sz w:val="24"/>
                <w:szCs w:val="24"/>
              </w:rPr>
              <w:t xml:space="preserve"> </w:t>
            </w:r>
            <w:r w:rsidRPr="000358B9">
              <w:rPr>
                <w:rFonts w:ascii="Times New Roman" w:hAnsi="Times New Roman" w:cs="Times New Roman"/>
                <w:sz w:val="24"/>
                <w:szCs w:val="24"/>
              </w:rPr>
              <w:t>основным</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образовательным</w:t>
            </w:r>
            <w:r>
              <w:rPr>
                <w:rFonts w:ascii="Times New Roman" w:hAnsi="Times New Roman" w:cs="Times New Roman"/>
                <w:sz w:val="24"/>
                <w:szCs w:val="24"/>
              </w:rPr>
              <w:t xml:space="preserve"> </w:t>
            </w:r>
            <w:r w:rsidRPr="000358B9">
              <w:rPr>
                <w:rFonts w:ascii="Times New Roman" w:hAnsi="Times New Roman" w:cs="Times New Roman"/>
                <w:sz w:val="24"/>
                <w:szCs w:val="24"/>
              </w:rPr>
              <w:t>программам</w:t>
            </w:r>
            <w:r>
              <w:rPr>
                <w:rFonts w:ascii="Times New Roman" w:hAnsi="Times New Roman" w:cs="Times New Roman"/>
                <w:sz w:val="24"/>
                <w:szCs w:val="24"/>
              </w:rPr>
              <w:t xml:space="preserve"> </w:t>
            </w:r>
            <w:r w:rsidRPr="000358B9">
              <w:rPr>
                <w:rFonts w:ascii="Times New Roman" w:hAnsi="Times New Roman" w:cs="Times New Roman"/>
                <w:sz w:val="24"/>
                <w:szCs w:val="24"/>
              </w:rPr>
              <w:t>высшего</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образования</w:t>
            </w:r>
          </w:p>
        </w:tc>
      </w:tr>
    </w:tbl>
    <w:p w14:paraId="594DA833" w14:textId="77777777" w:rsidR="00C51523" w:rsidRDefault="00C51523" w:rsidP="00C51523">
      <w:pPr>
        <w:spacing w:after="0" w:line="240" w:lineRule="auto"/>
        <w:ind w:firstLine="567"/>
        <w:jc w:val="both"/>
        <w:rPr>
          <w:rFonts w:ascii="Times New Roman" w:hAnsi="Times New Roman" w:cs="Times New Roman"/>
          <w:b/>
          <w:sz w:val="24"/>
          <w:szCs w:val="24"/>
        </w:rPr>
      </w:pPr>
    </w:p>
    <w:p w14:paraId="133A9FD8"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Style w:val="a3"/>
        <w:tblW w:w="0" w:type="auto"/>
        <w:tblLook w:val="04A0" w:firstRow="1" w:lastRow="0" w:firstColumn="1" w:lastColumn="0" w:noHBand="0" w:noVBand="1"/>
      </w:tblPr>
      <w:tblGrid>
        <w:gridCol w:w="1206"/>
        <w:gridCol w:w="8139"/>
      </w:tblGrid>
      <w:tr w:rsidR="00C51523" w14:paraId="781FD060" w14:textId="77777777" w:rsidTr="005F6590">
        <w:trPr>
          <w:cantSplit/>
          <w:tblHeader/>
        </w:trPr>
        <w:tc>
          <w:tcPr>
            <w:tcW w:w="1206" w:type="dxa"/>
            <w:vAlign w:val="center"/>
          </w:tcPr>
          <w:p w14:paraId="4B12E9D9"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14:paraId="2FA21581" w14:textId="77777777" w:rsidR="00C51523"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14:paraId="481E9BE3" w14:textId="77777777" w:rsidTr="005F6590">
        <w:trPr>
          <w:cantSplit/>
          <w:trHeight w:val="280"/>
        </w:trPr>
        <w:tc>
          <w:tcPr>
            <w:tcW w:w="1206" w:type="dxa"/>
            <w:vAlign w:val="center"/>
          </w:tcPr>
          <w:p w14:paraId="7789DCE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14:paraId="7EEC3E4A" w14:textId="46FFEC0C" w:rsidR="005F6590" w:rsidRPr="00FA2767" w:rsidRDefault="005F6590" w:rsidP="005F6590">
            <w:pPr>
              <w:pStyle w:val="a4"/>
              <w:tabs>
                <w:tab w:val="left" w:pos="1080"/>
              </w:tabs>
              <w:ind w:left="0"/>
              <w:rPr>
                <w:rFonts w:ascii="Times New Roman" w:hAnsi="Times New Roman" w:cs="Times New Roman"/>
                <w:sz w:val="24"/>
              </w:rPr>
            </w:pP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tc>
      </w:tr>
      <w:tr w:rsidR="005F6590" w14:paraId="6422E3AD" w14:textId="77777777" w:rsidTr="005F6590">
        <w:trPr>
          <w:cantSplit/>
          <w:trHeight w:val="150"/>
        </w:trPr>
        <w:tc>
          <w:tcPr>
            <w:tcW w:w="1206" w:type="dxa"/>
            <w:vAlign w:val="center"/>
          </w:tcPr>
          <w:p w14:paraId="594F28CF"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14:paraId="4CDD62C4" w14:textId="040FC012"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 xml:space="preserve">Использовать знания о современной физической картине мира, </w:t>
            </w:r>
            <w:r w:rsidR="003F713B" w:rsidRPr="00FA2767">
              <w:rPr>
                <w:rFonts w:ascii="Times New Roman" w:hAnsi="Times New Roman" w:cs="Times New Roman"/>
                <w:sz w:val="24"/>
              </w:rPr>
              <w:t>пространств</w:t>
            </w:r>
            <w:r>
              <w:rPr>
                <w:rFonts w:ascii="Times New Roman" w:hAnsi="Times New Roman" w:cs="Times New Roman"/>
                <w:sz w:val="24"/>
              </w:rPr>
              <w:t>-</w:t>
            </w:r>
            <w:r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p>
        </w:tc>
      </w:tr>
      <w:tr w:rsidR="005F6590" w14:paraId="3FF50A64" w14:textId="77777777" w:rsidTr="005F6590">
        <w:trPr>
          <w:cantSplit/>
          <w:trHeight w:val="236"/>
        </w:trPr>
        <w:tc>
          <w:tcPr>
            <w:tcW w:w="1206" w:type="dxa"/>
            <w:vAlign w:val="center"/>
          </w:tcPr>
          <w:p w14:paraId="1206CBC0"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14:paraId="29C32F29" w14:textId="46DEA64D" w:rsidR="005F6590" w:rsidRPr="00FA2767" w:rsidRDefault="005F6590" w:rsidP="005F6590">
            <w:pPr>
              <w:pStyle w:val="a4"/>
              <w:tabs>
                <w:tab w:val="left" w:pos="1080"/>
              </w:tabs>
              <w:ind w:left="0"/>
              <w:jc w:val="both"/>
              <w:rPr>
                <w:rFonts w:ascii="Times New Roman" w:hAnsi="Times New Roman" w:cs="Times New Roman"/>
                <w:sz w:val="24"/>
              </w:rPr>
            </w:pPr>
            <w:r w:rsidRPr="00FA2767">
              <w:rPr>
                <w:rFonts w:ascii="Times New Roman" w:hAnsi="Times New Roman" w:cs="Times New Roman"/>
                <w:sz w:val="24"/>
              </w:rPr>
              <w:t>Составлять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tc>
      </w:tr>
      <w:tr w:rsidR="005F6590" w14:paraId="368EC067" w14:textId="77777777" w:rsidTr="005F6590">
        <w:trPr>
          <w:cantSplit/>
          <w:trHeight w:val="129"/>
        </w:trPr>
        <w:tc>
          <w:tcPr>
            <w:tcW w:w="1206" w:type="dxa"/>
            <w:vAlign w:val="center"/>
          </w:tcPr>
          <w:p w14:paraId="369C77A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14:paraId="2BA6BC33" w14:textId="669EAA64"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Применять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tc>
      </w:tr>
      <w:tr w:rsidR="005F6590" w14:paraId="71E4F477" w14:textId="77777777" w:rsidTr="005F6590">
        <w:trPr>
          <w:cantSplit/>
          <w:trHeight w:val="140"/>
        </w:trPr>
        <w:tc>
          <w:tcPr>
            <w:tcW w:w="1206" w:type="dxa"/>
            <w:vAlign w:val="center"/>
          </w:tcPr>
          <w:p w14:paraId="1D77FB06"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14:paraId="1EE5D339" w14:textId="6FFBB709"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Изучать научно-техническую информацию, отечественный и зарубежный опыт по тематике исследования</w:t>
            </w:r>
          </w:p>
        </w:tc>
      </w:tr>
    </w:tbl>
    <w:p w14:paraId="7783735C" w14:textId="77777777" w:rsidR="00C51523" w:rsidRDefault="00C51523" w:rsidP="00C51523">
      <w:pPr>
        <w:spacing w:after="0" w:line="240" w:lineRule="auto"/>
        <w:ind w:firstLine="567"/>
        <w:jc w:val="both"/>
        <w:rPr>
          <w:rFonts w:ascii="Times New Roman" w:hAnsi="Times New Roman" w:cs="Times New Roman"/>
          <w:b/>
          <w:sz w:val="24"/>
          <w:szCs w:val="24"/>
        </w:rPr>
      </w:pPr>
    </w:p>
    <w:p w14:paraId="08ED93A0" w14:textId="77777777" w:rsidR="00C51523" w:rsidRDefault="00C51523" w:rsidP="00C51523">
      <w:pPr>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14:paraId="1D4516B4"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 </w:t>
      </w:r>
    </w:p>
    <w:p w14:paraId="7E84A5FE" w14:textId="77777777"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государственный экзамен;</w:t>
      </w:r>
    </w:p>
    <w:p w14:paraId="41E100BA" w14:textId="77777777"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p w14:paraId="6FE5B85C" w14:textId="77777777" w:rsidR="00C51523" w:rsidRPr="00FA2767" w:rsidRDefault="00C51523" w:rsidP="00C51523">
      <w:pPr>
        <w:spacing w:after="0" w:line="240" w:lineRule="auto"/>
        <w:ind w:firstLine="567"/>
        <w:jc w:val="both"/>
        <w:rPr>
          <w:rFonts w:ascii="Times New Roman" w:hAnsi="Times New Roman" w:cs="Times New Roman"/>
          <w:sz w:val="24"/>
          <w:szCs w:val="24"/>
        </w:rPr>
      </w:pPr>
    </w:p>
    <w:p w14:paraId="5ADE84A0" w14:textId="77777777"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w:t>
      </w:r>
      <w:r>
        <w:rPr>
          <w:rFonts w:ascii="Times New Roman" w:hAnsi="Times New Roman" w:cs="Times New Roman"/>
          <w:b/>
          <w:sz w:val="24"/>
          <w:szCs w:val="24"/>
        </w:rPr>
        <w:t xml:space="preserve"> </w:t>
      </w:r>
      <w:r w:rsidRPr="00456A4A">
        <w:rPr>
          <w:rFonts w:ascii="Times New Roman" w:hAnsi="Times New Roman" w:cs="Times New Roman"/>
          <w:b/>
          <w:sz w:val="24"/>
          <w:szCs w:val="24"/>
        </w:rPr>
        <w:t>Форма проведения государственного экзамена</w:t>
      </w:r>
    </w:p>
    <w:p w14:paraId="2592DAD9" w14:textId="77777777" w:rsidR="00C51523" w:rsidRDefault="00C51523" w:rsidP="00C51523">
      <w:pPr>
        <w:spacing w:after="0" w:line="240" w:lineRule="auto"/>
        <w:ind w:firstLine="567"/>
        <w:rPr>
          <w:rFonts w:ascii="Times New Roman" w:hAnsi="Times New Roman" w:cs="Times New Roman"/>
          <w:sz w:val="24"/>
          <w:szCs w:val="24"/>
        </w:rPr>
      </w:pPr>
    </w:p>
    <w:p w14:paraId="0DE27FD1" w14:textId="77777777" w:rsidR="00C51523" w:rsidRDefault="00C5152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Письменный.</w:t>
      </w:r>
    </w:p>
    <w:p w14:paraId="454E2541" w14:textId="77777777" w:rsidR="00C51523" w:rsidRDefault="00C51523" w:rsidP="00C51523">
      <w:pPr>
        <w:spacing w:after="0" w:line="240" w:lineRule="auto"/>
        <w:ind w:firstLine="567"/>
        <w:rPr>
          <w:rFonts w:ascii="Times New Roman" w:hAnsi="Times New Roman" w:cs="Times New Roman"/>
          <w:b/>
          <w:sz w:val="24"/>
          <w:szCs w:val="24"/>
        </w:rPr>
      </w:pPr>
    </w:p>
    <w:p w14:paraId="61F80E85" w14:textId="77777777"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lastRenderedPageBreak/>
        <w:t>1.4. Трудоемкость государственной итоговой аттестации:</w:t>
      </w:r>
    </w:p>
    <w:p w14:paraId="0451F157" w14:textId="77777777" w:rsidR="00C51523" w:rsidRPr="00456A4A" w:rsidRDefault="00C51523" w:rsidP="00713AD0">
      <w:pPr>
        <w:keepNext/>
        <w:spacing w:after="0" w:line="240" w:lineRule="auto"/>
        <w:ind w:firstLine="567"/>
        <w:rPr>
          <w:rFonts w:ascii="Times New Roman" w:hAnsi="Times New Roman" w:cs="Times New Roman"/>
          <w:b/>
          <w:sz w:val="24"/>
          <w:szCs w:val="24"/>
        </w:rPr>
      </w:pPr>
    </w:p>
    <w:p w14:paraId="56A45518" w14:textId="34A55883"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Style w:val="a3"/>
        <w:tblW w:w="0" w:type="auto"/>
        <w:tblLook w:val="04A0" w:firstRow="1" w:lastRow="0" w:firstColumn="1" w:lastColumn="0" w:noHBand="0" w:noVBand="1"/>
      </w:tblPr>
      <w:tblGrid>
        <w:gridCol w:w="3684"/>
        <w:gridCol w:w="1183"/>
        <w:gridCol w:w="1588"/>
        <w:gridCol w:w="1658"/>
        <w:gridCol w:w="1232"/>
      </w:tblGrid>
      <w:tr w:rsidR="00C51523" w14:paraId="03E2AB01" w14:textId="77777777" w:rsidTr="00713AD0">
        <w:trPr>
          <w:cantSplit/>
          <w:tblHeader/>
        </w:trPr>
        <w:tc>
          <w:tcPr>
            <w:tcW w:w="3936" w:type="dxa"/>
            <w:vAlign w:val="center"/>
          </w:tcPr>
          <w:p w14:paraId="79616649" w14:textId="77777777" w:rsidR="00C51523" w:rsidRPr="00456A4A"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14:paraId="289E064B" w14:textId="77777777" w:rsidR="00C51523" w:rsidRPr="00456A4A"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14:paraId="516423D1" w14:textId="77777777" w:rsidR="00C51523" w:rsidRPr="00456A4A"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14:paraId="09BEE817" w14:textId="77777777" w:rsidR="00C51523" w:rsidRPr="00456A4A"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Количество з.е.</w:t>
            </w:r>
          </w:p>
        </w:tc>
        <w:tc>
          <w:tcPr>
            <w:tcW w:w="1270" w:type="dxa"/>
            <w:vAlign w:val="center"/>
          </w:tcPr>
          <w:p w14:paraId="7BDA61B1" w14:textId="77777777" w:rsidR="00C51523" w:rsidRPr="00456A4A"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C51523" w14:paraId="72547D55" w14:textId="77777777" w:rsidTr="00713AD0">
        <w:trPr>
          <w:cantSplit/>
        </w:trPr>
        <w:tc>
          <w:tcPr>
            <w:tcW w:w="3936" w:type="dxa"/>
          </w:tcPr>
          <w:p w14:paraId="29C707D4" w14:textId="77777777" w:rsidR="00C51523" w:rsidRDefault="00C51523" w:rsidP="00713AD0">
            <w:pPr>
              <w:keepNext/>
              <w:keepLines/>
              <w:rPr>
                <w:rFonts w:ascii="Times New Roman" w:hAnsi="Times New Roman" w:cs="Times New Roman"/>
                <w:sz w:val="24"/>
                <w:szCs w:val="24"/>
              </w:rPr>
            </w:pPr>
            <w:r>
              <w:rPr>
                <w:rFonts w:ascii="Times New Roman" w:hAnsi="Times New Roman" w:cs="Times New Roman"/>
                <w:sz w:val="24"/>
                <w:szCs w:val="24"/>
              </w:rPr>
              <w:t>Государственный экзамен</w:t>
            </w:r>
          </w:p>
        </w:tc>
        <w:tc>
          <w:tcPr>
            <w:tcW w:w="1193" w:type="dxa"/>
          </w:tcPr>
          <w:p w14:paraId="538407E9" w14:textId="77777777" w:rsidR="00C51523" w:rsidRDefault="00C51523" w:rsidP="0059478A">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0B3062D2" w14:textId="77777777" w:rsidR="00C51523" w:rsidRDefault="00C51523" w:rsidP="0059478A">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14:paraId="5A4BB85A" w14:textId="77777777" w:rsidR="00C51523" w:rsidRDefault="00C51523" w:rsidP="0059478A">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25EC3907" w14:textId="77777777" w:rsidR="00C51523" w:rsidRDefault="00C51523" w:rsidP="0059478A">
            <w:pPr>
              <w:jc w:val="center"/>
              <w:rPr>
                <w:rFonts w:ascii="Times New Roman" w:hAnsi="Times New Roman" w:cs="Times New Roman"/>
                <w:sz w:val="24"/>
                <w:szCs w:val="24"/>
              </w:rPr>
            </w:pPr>
            <w:r>
              <w:rPr>
                <w:rFonts w:ascii="Times New Roman" w:hAnsi="Times New Roman" w:cs="Times New Roman"/>
                <w:sz w:val="24"/>
                <w:szCs w:val="24"/>
              </w:rPr>
              <w:t>2</w:t>
            </w:r>
          </w:p>
        </w:tc>
      </w:tr>
      <w:tr w:rsidR="00C51523" w14:paraId="215FAE40" w14:textId="77777777" w:rsidTr="00713AD0">
        <w:trPr>
          <w:cantSplit/>
        </w:trPr>
        <w:tc>
          <w:tcPr>
            <w:tcW w:w="3936" w:type="dxa"/>
          </w:tcPr>
          <w:p w14:paraId="2E592422" w14:textId="77777777" w:rsidR="00C51523" w:rsidRDefault="00C51523" w:rsidP="0059478A">
            <w:pPr>
              <w:rPr>
                <w:rFonts w:ascii="Times New Roman" w:hAnsi="Times New Roman" w:cs="Times New Roman"/>
                <w:sz w:val="24"/>
                <w:szCs w:val="24"/>
              </w:rPr>
            </w:pPr>
            <w:r>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tc>
        <w:tc>
          <w:tcPr>
            <w:tcW w:w="1193" w:type="dxa"/>
          </w:tcPr>
          <w:p w14:paraId="2CCC08BD" w14:textId="77777777" w:rsidR="00C51523" w:rsidRDefault="00C51523" w:rsidP="0059478A">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2A781314" w14:textId="77777777" w:rsidR="00C51523" w:rsidRDefault="00C51523" w:rsidP="0059478A">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14:paraId="5B80A6A1" w14:textId="77777777" w:rsidR="00C51523" w:rsidRDefault="00C51523" w:rsidP="0059478A">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14:paraId="71854973" w14:textId="77777777" w:rsidR="00C51523" w:rsidRDefault="00C51523" w:rsidP="0059478A">
            <w:pPr>
              <w:jc w:val="center"/>
              <w:rPr>
                <w:rFonts w:ascii="Times New Roman" w:hAnsi="Times New Roman" w:cs="Times New Roman"/>
                <w:sz w:val="24"/>
                <w:szCs w:val="24"/>
              </w:rPr>
            </w:pPr>
            <w:r>
              <w:rPr>
                <w:rFonts w:ascii="Times New Roman" w:hAnsi="Times New Roman" w:cs="Times New Roman"/>
                <w:sz w:val="24"/>
                <w:szCs w:val="24"/>
              </w:rPr>
              <w:t>8</w:t>
            </w:r>
          </w:p>
        </w:tc>
      </w:tr>
      <w:tr w:rsidR="00C51523" w14:paraId="4D1A5201" w14:textId="77777777" w:rsidTr="00713AD0">
        <w:trPr>
          <w:cantSplit/>
        </w:trPr>
        <w:tc>
          <w:tcPr>
            <w:tcW w:w="5129" w:type="dxa"/>
            <w:gridSpan w:val="2"/>
          </w:tcPr>
          <w:p w14:paraId="6EAC8F42" w14:textId="77777777" w:rsidR="00C51523" w:rsidRPr="005E51DA" w:rsidRDefault="00C51523" w:rsidP="0059478A">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14:paraId="6D00D827" w14:textId="77777777" w:rsidR="00C51523" w:rsidRPr="005E51DA"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14:paraId="54712FB3" w14:textId="77777777" w:rsidR="00C51523" w:rsidRPr="005E51DA"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14:paraId="153FD6A6" w14:textId="77777777" w:rsidR="00C51523" w:rsidRPr="005E51DA" w:rsidRDefault="00C51523" w:rsidP="0059478A">
            <w:pPr>
              <w:jc w:val="center"/>
              <w:rPr>
                <w:rFonts w:ascii="Times New Roman" w:hAnsi="Times New Roman" w:cs="Times New Roman"/>
                <w:b/>
                <w:sz w:val="24"/>
                <w:szCs w:val="24"/>
              </w:rPr>
            </w:pPr>
            <w:r>
              <w:rPr>
                <w:rFonts w:ascii="Times New Roman" w:hAnsi="Times New Roman" w:cs="Times New Roman"/>
                <w:b/>
                <w:sz w:val="24"/>
                <w:szCs w:val="24"/>
              </w:rPr>
              <w:t>10</w:t>
            </w:r>
          </w:p>
        </w:tc>
      </w:tr>
    </w:tbl>
    <w:p w14:paraId="05C8D6F2" w14:textId="77777777" w:rsidR="00C51523" w:rsidRDefault="00C51523" w:rsidP="00C51523">
      <w:pPr>
        <w:spacing w:after="0" w:line="240" w:lineRule="auto"/>
        <w:ind w:firstLine="567"/>
        <w:rPr>
          <w:rFonts w:ascii="Times New Roman" w:hAnsi="Times New Roman" w:cs="Times New Roman"/>
          <w:sz w:val="24"/>
          <w:szCs w:val="24"/>
        </w:rPr>
      </w:pPr>
    </w:p>
    <w:p w14:paraId="04EAA895" w14:textId="77777777"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14:paraId="3952051E" w14:textId="77777777" w:rsidR="00C51523" w:rsidRDefault="00C51523" w:rsidP="00B178C1">
      <w:pPr>
        <w:keepNext/>
        <w:spacing w:after="0" w:line="240" w:lineRule="auto"/>
        <w:ind w:firstLine="567"/>
        <w:jc w:val="both"/>
        <w:rPr>
          <w:rFonts w:ascii="Times New Roman" w:hAnsi="Times New Roman" w:cs="Times New Roman"/>
          <w:sz w:val="24"/>
          <w:szCs w:val="24"/>
        </w:rPr>
      </w:pPr>
    </w:p>
    <w:p w14:paraId="1A9B1117" w14:textId="77777777"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14:paraId="49EB53E1" w14:textId="77777777"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14:paraId="63FDC53D" w14:textId="77777777" w:rsidR="00C51523" w:rsidRDefault="00C51523" w:rsidP="00C51523">
      <w:pPr>
        <w:spacing w:after="0" w:line="240" w:lineRule="auto"/>
        <w:ind w:firstLine="567"/>
        <w:jc w:val="both"/>
        <w:rPr>
          <w:rFonts w:ascii="Times New Roman" w:hAnsi="Times New Roman" w:cs="Times New Roman"/>
          <w:sz w:val="24"/>
          <w:szCs w:val="24"/>
        </w:rPr>
      </w:pPr>
    </w:p>
    <w:p w14:paraId="1984A196" w14:textId="77777777"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14:paraId="1037A49A" w14:textId="77777777" w:rsidR="00C51523" w:rsidRDefault="00C51523" w:rsidP="00C51523">
      <w:pPr>
        <w:spacing w:after="0" w:line="240" w:lineRule="auto"/>
        <w:ind w:firstLine="567"/>
        <w:rPr>
          <w:rFonts w:ascii="Times New Roman" w:hAnsi="Times New Roman" w:cs="Times New Roman"/>
          <w:sz w:val="24"/>
          <w:szCs w:val="24"/>
        </w:rPr>
      </w:pPr>
    </w:p>
    <w:p w14:paraId="41B268C2"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14:paraId="7469B8E2" w14:textId="77777777" w:rsidR="00C51523" w:rsidRDefault="00C51523" w:rsidP="00C51523">
      <w:pPr>
        <w:spacing w:after="0" w:line="240" w:lineRule="auto"/>
        <w:ind w:firstLine="567"/>
        <w:jc w:val="both"/>
        <w:rPr>
          <w:rFonts w:ascii="Times New Roman" w:hAnsi="Times New Roman" w:cs="Times New Roman"/>
          <w:sz w:val="24"/>
          <w:szCs w:val="24"/>
        </w:rPr>
      </w:pPr>
    </w:p>
    <w:p w14:paraId="16E6B136" w14:textId="77777777"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14:paraId="2B2928E1" w14:textId="77777777" w:rsidR="00C51523" w:rsidRPr="00BB0BF0" w:rsidRDefault="00C51523" w:rsidP="00C51523">
      <w:pPr>
        <w:spacing w:after="0" w:line="240" w:lineRule="auto"/>
        <w:ind w:firstLine="567"/>
        <w:jc w:val="both"/>
        <w:rPr>
          <w:rFonts w:ascii="Times New Roman" w:hAnsi="Times New Roman" w:cs="Times New Roman"/>
          <w:b/>
          <w:sz w:val="24"/>
          <w:szCs w:val="24"/>
        </w:rPr>
      </w:pPr>
    </w:p>
    <w:p w14:paraId="6512056B"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14:paraId="7F66D739" w14:textId="695587A6"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14:paraId="275BA17E" w14:textId="57810C33" w:rsidR="00C51523" w:rsidRPr="00EA2A51" w:rsidRDefault="00C51523" w:rsidP="00C51523">
      <w:pPr>
        <w:spacing w:after="0" w:line="240" w:lineRule="auto"/>
        <w:rPr>
          <w:rFonts w:ascii="Times New Roman" w:hAnsi="Times New Roman" w:cs="Times New Roman"/>
          <w:sz w:val="24"/>
          <w:szCs w:val="24"/>
        </w:rPr>
      </w:pPr>
    </w:p>
    <w:p w14:paraId="014F14F3" w14:textId="6874E954" w:rsidR="00C51523" w:rsidRDefault="00C51523" w:rsidP="00C51523">
      <w:pPr>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t>2. ТРЕБОВАНИЯ К СОДЕ</w:t>
      </w:r>
      <w:r>
        <w:rPr>
          <w:rFonts w:ascii="Times New Roman" w:hAnsi="Times New Roman" w:cs="Times New Roman"/>
          <w:b/>
          <w:sz w:val="24"/>
          <w:szCs w:val="24"/>
        </w:rPr>
        <w:t>РЖАНИЮ ГОСУДАРСТВЕННОЙ ИТОГОВОЙ</w:t>
      </w:r>
      <w:r w:rsidR="00C621A6" w:rsidRPr="008F7850">
        <w:rPr>
          <w:rFonts w:ascii="Times New Roman" w:hAnsi="Times New Roman" w:cs="Times New Roman"/>
          <w:b/>
          <w:sz w:val="24"/>
          <w:szCs w:val="24"/>
        </w:rPr>
        <w:t xml:space="preserve"> </w:t>
      </w:r>
      <w:r w:rsidRPr="00BB0BF0">
        <w:rPr>
          <w:rFonts w:ascii="Times New Roman" w:hAnsi="Times New Roman" w:cs="Times New Roman"/>
          <w:b/>
          <w:sz w:val="24"/>
          <w:szCs w:val="24"/>
        </w:rPr>
        <w:t>АТТЕСТАЦИИ</w:t>
      </w:r>
    </w:p>
    <w:p w14:paraId="68281DAB" w14:textId="77777777" w:rsidR="00F92DB5" w:rsidRDefault="00F92DB5" w:rsidP="00C51523">
      <w:pPr>
        <w:spacing w:after="0" w:line="240" w:lineRule="auto"/>
        <w:jc w:val="center"/>
        <w:rPr>
          <w:rFonts w:ascii="Times New Roman" w:hAnsi="Times New Roman" w:cs="Times New Roman"/>
          <w:b/>
          <w:sz w:val="24"/>
          <w:szCs w:val="24"/>
        </w:rPr>
      </w:pPr>
    </w:p>
    <w:p w14:paraId="0A42BCF4" w14:textId="446951F1" w:rsidR="00F92DB5" w:rsidRDefault="00F92DB5" w:rsidP="00F92DB5">
      <w:pPr>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14:paraId="17796810" w14:textId="77777777" w:rsidR="00F85A7D" w:rsidRPr="002A3B9C" w:rsidRDefault="00F85A7D" w:rsidP="00F92DB5">
      <w:pPr>
        <w:spacing w:after="0" w:line="240" w:lineRule="auto"/>
        <w:ind w:firstLine="567"/>
        <w:jc w:val="both"/>
        <w:rPr>
          <w:rFonts w:ascii="Times New Roman" w:hAnsi="Times New Roman" w:cs="Times New Roman"/>
          <w:b/>
          <w:sz w:val="24"/>
          <w:szCs w:val="24"/>
        </w:rPr>
      </w:pPr>
    </w:p>
    <w:p w14:paraId="6C718BA7" w14:textId="38934F2B"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lang w:val="en-US"/>
        </w:rPr>
        <w:t>1.</w:t>
      </w:r>
      <w:r w:rsidRPr="002A3B9C">
        <w:rPr>
          <w:rFonts w:ascii="Times New Roman" w:hAnsi="Times New Roman" w:cs="Times New Roman"/>
          <w:b/>
          <w:sz w:val="24"/>
          <w:szCs w:val="24"/>
        </w:rPr>
        <w:t xml:space="preserve"> </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14:paraId="5F84A146"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Дифференциальное исчисление. Основные теоремы дифференциального исчисления: теорема Ролля,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14:paraId="7E2BD77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Интегральное исчисление. Определенный интеграл Римана по отрезку. Существование интеграла. Интегрируемость непрерывной функции; интегрируемость </w:t>
      </w:r>
      <w:r w:rsidRPr="00A849C7">
        <w:rPr>
          <w:rFonts w:ascii="Times New Roman" w:hAnsi="Times New Roman" w:cs="Times New Roman"/>
          <w:sz w:val="24"/>
          <w:szCs w:val="24"/>
        </w:rPr>
        <w:lastRenderedPageBreak/>
        <w:t>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14:paraId="72F6C72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14:paraId="1B2D5F7B" w14:textId="7F33F065"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почленном интегрировании и дифференцировании; степенные ряды. Линейные пространства и их подпространства. Базис, размерность. Теорема о ранге матрицы. Системы линейных уравнений. Теорема Кронеккера-Капелли.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14:paraId="069A45B6" w14:textId="691BC936"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14:paraId="13BA9E5F" w14:textId="3C82BC97"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849C7">
        <w:rPr>
          <w:rFonts w:ascii="Times New Roman" w:hAnsi="Times New Roman" w:cs="Times New Roman"/>
          <w:b/>
          <w:sz w:val="24"/>
          <w:szCs w:val="24"/>
        </w:rPr>
        <w:t>Численные методы</w:t>
      </w:r>
    </w:p>
    <w:p w14:paraId="6A0317F2" w14:textId="126C319B"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w:t>
      </w:r>
      <w:r w:rsidRPr="00A849C7">
        <w:t xml:space="preserve"> </w:t>
      </w:r>
      <w:r w:rsidRPr="00A849C7">
        <w:rPr>
          <w:rFonts w:ascii="Times New Roman" w:hAnsi="Times New Roman" w:cs="Times New Roman"/>
          <w:sz w:val="24"/>
          <w:szCs w:val="24"/>
        </w:rPr>
        <w:t>Кутта. Метод Адамса. Начальные понятия о численном решении краевых 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14:paraId="77324037" w14:textId="3001AA80"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00F85A7D" w:rsidRPr="00F85A7D">
        <w:rPr>
          <w:rFonts w:ascii="Times New Roman" w:hAnsi="Times New Roman" w:cs="Times New Roman"/>
          <w:b/>
          <w:sz w:val="24"/>
          <w:szCs w:val="24"/>
        </w:rPr>
        <w:t>Математическое моделирование</w:t>
      </w:r>
    </w:p>
    <w:p w14:paraId="346063CE"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14:paraId="70E19A51"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14:paraId="5BB7BD41" w14:textId="7D532AF6"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14:paraId="1F33CCA8" w14:textId="46513091"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lastRenderedPageBreak/>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B940A5">
        <w:rPr>
          <w:rFonts w:ascii="Times New Roman" w:hAnsi="Times New Roman" w:cs="Times New Roman"/>
          <w:b/>
          <w:sz w:val="24"/>
          <w:szCs w:val="24"/>
        </w:rPr>
        <w:t>Вычислительные алгоритмы и экспертные системы</w:t>
      </w:r>
    </w:p>
    <w:p w14:paraId="7AA40FFB" w14:textId="20C26A4B"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14:paraId="5D7490EB" w14:textId="3BE5532F"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14:paraId="28183BDD" w14:textId="6E223750"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605225">
        <w:rPr>
          <w:rFonts w:ascii="Times New Roman" w:hAnsi="Times New Roman" w:cs="Times New Roman"/>
          <w:b/>
          <w:sz w:val="24"/>
          <w:szCs w:val="24"/>
        </w:rPr>
        <w:t>Сети ЭВМ и телекоммуникации</w:t>
      </w:r>
    </w:p>
    <w:p w14:paraId="488A4A42" w14:textId="77777777"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14:paraId="67B50F48" w14:textId="33866350"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аспекты WWW-технологии. Адресация в сети Internet. Методы и средства поиска информации в Internet, информационно-поисковые системы. Языки и средства программирования Internet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14:paraId="271EBBEF" w14:textId="1BEF4513"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873098">
        <w:rPr>
          <w:rFonts w:ascii="Times New Roman" w:hAnsi="Times New Roman" w:cs="Times New Roman"/>
          <w:b/>
          <w:sz w:val="24"/>
          <w:szCs w:val="24"/>
        </w:rPr>
        <w:t>Системы автоматизированного проектирования</w:t>
      </w:r>
    </w:p>
    <w:p w14:paraId="459CB028" w14:textId="18D0D420"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 xml:space="preserve">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w:t>
      </w:r>
      <w:r w:rsidRPr="00873098">
        <w:rPr>
          <w:rFonts w:ascii="Times New Roman" w:hAnsi="Times New Roman" w:cs="Times New Roman"/>
          <w:sz w:val="24"/>
          <w:szCs w:val="24"/>
        </w:rPr>
        <w:lastRenderedPageBreak/>
        <w:t>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продукта - CALS-технологии. Стандарты серии ISO. Стандарт STEP. PDM и PLM-системы. Их компоненты и функции.</w:t>
      </w:r>
    </w:p>
    <w:p w14:paraId="79E0A91E" w14:textId="5F471F90"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14:paraId="1E667DEF" w14:textId="054A02E2"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Кунса,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14:paraId="035D49A2" w14:textId="31905C20"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w:t>
      </w:r>
      <w:r w:rsidRPr="00AA7CA8">
        <w:t xml:space="preserve"> </w:t>
      </w:r>
      <w:r w:rsidRPr="00AA7CA8">
        <w:rPr>
          <w:rFonts w:ascii="Times New Roman" w:hAnsi="Times New Roman" w:cs="Times New Roman"/>
          <w:sz w:val="24"/>
          <w:szCs w:val="24"/>
        </w:rPr>
        <w:t>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OpenGL, назначение, функции и возможности.</w:t>
      </w:r>
    </w:p>
    <w:p w14:paraId="6BF795ED" w14:textId="7964055F"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537846">
        <w:rPr>
          <w:rFonts w:ascii="Times New Roman" w:hAnsi="Times New Roman" w:cs="Times New Roman"/>
          <w:b/>
          <w:sz w:val="24"/>
          <w:szCs w:val="24"/>
        </w:rPr>
        <w:t>Математические основы анализа и синтеза проектных решений</w:t>
      </w:r>
    </w:p>
    <w:p w14:paraId="6E1C94FB" w14:textId="11283278"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w:t>
      </w:r>
      <w:r w:rsidRPr="00735003">
        <w:rPr>
          <w:rFonts w:ascii="Times New Roman" w:hAnsi="Times New Roman" w:cs="Times New Roman"/>
          <w:sz w:val="24"/>
          <w:szCs w:val="24"/>
        </w:rPr>
        <w:lastRenderedPageBreak/>
        <w:t>разностей, метод конечных элементов, метод Бубнова—Галеркина,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14:paraId="4E24D59F" w14:textId="0BAE14B1"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14:paraId="3D1DA455" w14:textId="77777777"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 Цао-Ена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седловой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r>
        <w:rPr>
          <w:rFonts w:ascii="Times New Roman" w:hAnsi="Times New Roman" w:cs="Times New Roman"/>
          <w:sz w:val="24"/>
          <w:szCs w:val="24"/>
        </w:rPr>
        <w:t xml:space="preserve"> </w:t>
      </w:r>
      <w:r w:rsidRPr="00735003">
        <w:rPr>
          <w:rFonts w:ascii="Times New Roman" w:hAnsi="Times New Roman" w:cs="Times New Roman"/>
          <w:sz w:val="24"/>
          <w:szCs w:val="24"/>
        </w:rPr>
        <w:t>Представление множества альтернатив в задачах структурного синтеза. Морфологические 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14:paraId="305C79F5" w14:textId="3A391786"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14:paraId="3B484672" w14:textId="77777777" w:rsidR="007F0A04" w:rsidRDefault="007F0A04" w:rsidP="00735003">
      <w:pPr>
        <w:spacing w:after="0" w:line="240" w:lineRule="auto"/>
        <w:ind w:firstLine="567"/>
        <w:jc w:val="both"/>
        <w:rPr>
          <w:rFonts w:ascii="Times New Roman" w:hAnsi="Times New Roman" w:cs="Times New Roman"/>
          <w:sz w:val="24"/>
          <w:szCs w:val="24"/>
        </w:rPr>
      </w:pPr>
    </w:p>
    <w:p w14:paraId="7E73BEF0" w14:textId="77777777"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14:paraId="3970ECE8" w14:textId="77777777" w:rsidR="007F0A04" w:rsidRPr="0032788E" w:rsidRDefault="007F0A04" w:rsidP="007F0A04">
      <w:pPr>
        <w:spacing w:after="0" w:line="240" w:lineRule="auto"/>
        <w:ind w:firstLine="567"/>
        <w:jc w:val="both"/>
        <w:rPr>
          <w:rFonts w:ascii="Times New Roman" w:hAnsi="Times New Roman" w:cs="Times New Roman"/>
          <w:b/>
          <w:sz w:val="24"/>
          <w:szCs w:val="24"/>
        </w:rPr>
      </w:pPr>
    </w:p>
    <w:p w14:paraId="3C3D5387" w14:textId="77777777"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14:paraId="17BA3451"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lastRenderedPageBreak/>
        <w:t xml:space="preserve">Научный доклад должен иметь следующую структуру: </w:t>
      </w:r>
    </w:p>
    <w:p w14:paraId="5D75CB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14:paraId="0B19A45E"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14:paraId="71C35288" w14:textId="774A592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14:paraId="6D4227E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r w:rsidRPr="00F91ABF">
        <w:rPr>
          <w:rFonts w:ascii="Times New Roman" w:hAnsi="Times New Roman"/>
          <w:sz w:val="24"/>
          <w:szCs w:val="24"/>
        </w:rPr>
        <w:t xml:space="preserve"> </w:t>
      </w:r>
    </w:p>
    <w:p w14:paraId="1E02F7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14:paraId="72EA718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14:paraId="27124F5E" w14:textId="77777777"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14:paraId="047B7E6D"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14:paraId="10ADD4B2"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14:paraId="77C573D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14:paraId="6CFB2F9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14:paraId="7B5D9E2D" w14:textId="75CED6D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w:t>
      </w:r>
      <w:r w:rsidRPr="00F91ABF">
        <w:rPr>
          <w:rFonts w:ascii="Times New Roman" w:hAnsi="Times New Roman"/>
          <w:sz w:val="24"/>
          <w:szCs w:val="24"/>
        </w:rPr>
        <w:t xml:space="preserve">включает </w:t>
      </w:r>
      <w:r>
        <w:rPr>
          <w:rFonts w:ascii="Times New Roman" w:hAnsi="Times New Roman"/>
          <w:sz w:val="24"/>
          <w:szCs w:val="24"/>
        </w:rPr>
        <w:t>перечень</w:t>
      </w:r>
      <w:r>
        <w:rPr>
          <w:rFonts w:ascii="Times New Roman" w:hAnsi="Times New Roman"/>
          <w:sz w:val="24"/>
          <w:szCs w:val="24"/>
        </w:rPr>
        <w:t xml:space="preserve">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Pr="00F91ABF">
        <w:rPr>
          <w:rFonts w:ascii="Times New Roman" w:hAnsi="Times New Roman"/>
          <w:sz w:val="24"/>
          <w:szCs w:val="24"/>
        </w:rPr>
        <w:t xml:space="preserve"> </w:t>
      </w:r>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14:paraId="518A1AF5" w14:textId="77777777"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14:paraId="25CC600C" w14:textId="77777777"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14:paraId="2C8D80BB" w14:textId="0585A183"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14:paraId="7291C540" w14:textId="77777777" w:rsidR="00DF0F72" w:rsidRDefault="00DF0F72" w:rsidP="00916541">
      <w:pPr>
        <w:spacing w:after="0" w:line="240" w:lineRule="auto"/>
        <w:ind w:firstLine="709"/>
        <w:jc w:val="both"/>
        <w:rPr>
          <w:rFonts w:ascii="Times New Roman" w:hAnsi="Times New Roman" w:cs="Times New Roman"/>
          <w:sz w:val="24"/>
          <w:szCs w:val="24"/>
        </w:rPr>
      </w:pPr>
    </w:p>
    <w:p w14:paraId="42F58C5B" w14:textId="77777777" w:rsidR="00DF0F72" w:rsidRDefault="00DF0F72" w:rsidP="00DF0F72">
      <w:pPr>
        <w:jc w:val="center"/>
        <w:rPr>
          <w:rFonts w:ascii="Times New Roman" w:hAnsi="Times New Roman" w:cs="Times New Roman"/>
          <w:b/>
          <w:bCs/>
          <w:sz w:val="24"/>
          <w:szCs w:val="24"/>
        </w:rPr>
      </w:pPr>
      <w:r w:rsidRPr="0017087D">
        <w:rPr>
          <w:rFonts w:ascii="Times New Roman" w:hAnsi="Times New Roman" w:cs="Times New Roman"/>
          <w:b/>
          <w:bCs/>
          <w:sz w:val="24"/>
          <w:szCs w:val="24"/>
        </w:rPr>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14:paraId="6116506E" w14:textId="77777777" w:rsidR="00DF0F72" w:rsidRPr="0017087D" w:rsidRDefault="00DF0F72" w:rsidP="00DF0F72">
      <w:pPr>
        <w:spacing w:after="0" w:line="240" w:lineRule="auto"/>
        <w:jc w:val="center"/>
        <w:rPr>
          <w:rFonts w:ascii="Times New Roman" w:hAnsi="Times New Roman" w:cs="Times New Roman"/>
          <w:b/>
          <w:bCs/>
          <w:sz w:val="24"/>
          <w:szCs w:val="24"/>
        </w:rPr>
      </w:pPr>
    </w:p>
    <w:p w14:paraId="30186FD7" w14:textId="77777777" w:rsidR="00DF0F72" w:rsidRDefault="00DF0F72" w:rsidP="00DF0F72">
      <w:pPr>
        <w:pStyle w:val="2"/>
        <w:numPr>
          <w:ilvl w:val="0"/>
          <w:numId w:val="0"/>
        </w:numPr>
        <w:ind w:left="284" w:firstLine="425"/>
      </w:pPr>
      <w:r>
        <w:t xml:space="preserve">3.1. </w:t>
      </w:r>
      <w:r w:rsidRPr="0013604A">
        <w:t>Рекомендуемая литература</w:t>
      </w:r>
    </w:p>
    <w:p w14:paraId="49F3412E" w14:textId="77777777" w:rsidR="00DF0F72" w:rsidRPr="0013604A" w:rsidRDefault="00DF0F72" w:rsidP="00DF0F72">
      <w:pPr>
        <w:pStyle w:val="3"/>
        <w:numPr>
          <w:ilvl w:val="0"/>
          <w:numId w:val="0"/>
        </w:numPr>
        <w:ind w:left="567" w:firstLine="142"/>
      </w:pPr>
      <w:r>
        <w:t xml:space="preserve">3.1.1. </w:t>
      </w:r>
      <w:r w:rsidRPr="0013604A">
        <w:t>Основная литература</w:t>
      </w:r>
    </w:p>
    <w:p w14:paraId="10DF746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14:paraId="67815C7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14:paraId="78BE682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Бройдо,</w:t>
      </w:r>
      <w:r w:rsidRPr="007B2655">
        <w:rPr>
          <w:rFonts w:ascii="Times New Roman" w:hAnsi="Times New Roman" w:cs="Times New Roman"/>
          <w:sz w:val="24"/>
          <w:szCs w:val="24"/>
        </w:rPr>
        <w:tab/>
        <w:t>В. Л. Архитектура ЭВМ и систем : учебник / В. Л. Бройдо, О. П. Ильина. - 2-е изд. - СПб. : Питер, 2009. - 720 с. - ISBN 978-5-388-00384-3.</w:t>
      </w:r>
    </w:p>
    <w:p w14:paraId="67CC08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Вентцель</w:t>
      </w:r>
      <w:r w:rsidRPr="007B2655">
        <w:rPr>
          <w:rFonts w:ascii="Times New Roman" w:hAnsi="Times New Roman" w:cs="Times New Roman"/>
          <w:sz w:val="24"/>
          <w:szCs w:val="24"/>
        </w:rPr>
        <w:tab/>
        <w:t>Е. С. Исследование операций. Задачи, принципы, методология / Е.С. Вентцель. М.: Дрофа, 2010. 208 с.</w:t>
      </w:r>
    </w:p>
    <w:p w14:paraId="195E311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14:paraId="634918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14:paraId="6BB0DF8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14:paraId="7B7C3CD1"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Калиткин Н. Н. Численные методы. СПб.: БХВ-Петербург, 2011.</w:t>
      </w:r>
    </w:p>
    <w:p w14:paraId="68362B03"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lastRenderedPageBreak/>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bookmarkStart w:id="0" w:name="_GoBack"/>
      <w:bookmarkEnd w:id="0"/>
    </w:p>
    <w:p w14:paraId="011D137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Зубкова ; Рос. акад. наук, Урал, отд-ние. - Екатеринбург : УрОРАН, 2009. - 227с.</w:t>
      </w:r>
    </w:p>
    <w:p w14:paraId="538196D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14:paraId="2D84E70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2. Получисленные алгоритмы, 4-е изд.: Пер. с англ.: Уч. пос. - М.: Издательский дом «Вильямс», 2010. - 832 с.</w:t>
      </w:r>
    </w:p>
    <w:p w14:paraId="5E9F3DC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14:paraId="272870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Колокольцов В, Малафеев О. Математическое моделирование многоагентных систем конкуренции и кооперации. Теория игр для всех. Учебники для вузов. Специальная литература. М.: Лань. 2012</w:t>
      </w:r>
    </w:p>
    <w:p w14:paraId="5565B3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14:paraId="399358C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14:paraId="64C1E70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14:paraId="3308E5E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Мышкис А.Д. Элементы теории математических моделей. УРСС, 2011. </w:t>
      </w:r>
    </w:p>
    <w:p w14:paraId="21F5D933" w14:textId="6AAB976F"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УрдЛЬСКИЙ</w:t>
      </w:r>
      <w:r w:rsidRPr="007B2655">
        <w:rPr>
          <w:rFonts w:ascii="Times New Roman" w:hAnsi="Times New Roman" w:cs="Times New Roman"/>
          <w:sz w:val="24"/>
          <w:szCs w:val="24"/>
        </w:rPr>
        <w:tab/>
        <w:t xml:space="preserve">Федеральное государственное автономное образовательное </w:t>
      </w:r>
    </w:p>
    <w:p w14:paraId="08C5F0A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 П. Автоматизированные информационные системы : учеб. пособие для вузов / Норенков И. П. - М. : Изд-во МГТУ им. Н. Э. Баумана, 2011. - 342 с. : ил. - (Информатика в техническом университете). - Библиогр.: с. 342. - ISBN 978-5-7038-3446-6</w:t>
      </w:r>
    </w:p>
    <w:p w14:paraId="2CADDD6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И.П. Основы автоматизированного проектирования : Учебник для вузов / Норенков И. П. - 4-е изд., перераб. и доп. - М. : Изд-во МГТУ им. Н. Э. Баумана, 2009. - 430 с. : ил. - (Информатика в техническом университете). - Библиогр.: с. 426. - ISBN 978-5-7038- 3275-2</w:t>
      </w:r>
    </w:p>
    <w:p w14:paraId="2513B51A"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Олифер, В. Г. Компьютерные сети. Принципы, технологии, протоколы : учеб. пособие для вузов / В. Г. Олифер, Н. А. Олифер. - 4-е изд. - СПб. : Питер, 2010. - 943с.</w:t>
      </w:r>
    </w:p>
    <w:p w14:paraId="0017638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Певзнер JI. Д. Математические основы теории систем / JI. Д. Певзнер, Е. П. Чураков. М.: Высшая школа, 2009. 503 с.</w:t>
      </w:r>
    </w:p>
    <w:p w14:paraId="1C5173D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14:paraId="7BD6552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14:paraId="688E84C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14:paraId="3E8984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Реттиева А.Н. Оптимальность в динамических и вероятностных моделях. Учебное пособие. Петрозаводск: изд-во ПетрГУ, 2011.</w:t>
      </w:r>
    </w:p>
    <w:p w14:paraId="3CA2005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14:paraId="03857A4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Харари Ф. Теория графов. М: ЛИБРОКОМ, 2009.</w:t>
      </w:r>
    </w:p>
    <w:p w14:paraId="32B07652"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Шкляр, М. Ф. Основы научных исследований: учебное пособие /М.Ф. Шкляр. - 2- изд. - М.:Изд. «Дашков и К», 2009. - 244 с.</w:t>
      </w:r>
    </w:p>
    <w:p w14:paraId="3519A68A" w14:textId="77777777" w:rsidR="00C818E5" w:rsidRDefault="00C818E5" w:rsidP="00C818E5">
      <w:pPr>
        <w:pStyle w:val="3"/>
        <w:numPr>
          <w:ilvl w:val="0"/>
          <w:numId w:val="0"/>
        </w:numPr>
        <w:ind w:left="567"/>
      </w:pPr>
    </w:p>
    <w:p w14:paraId="7B963927" w14:textId="4D1B8DBF" w:rsidR="00C818E5" w:rsidRDefault="00C818E5" w:rsidP="00C818E5">
      <w:pPr>
        <w:pStyle w:val="3"/>
        <w:keepNext/>
        <w:numPr>
          <w:ilvl w:val="0"/>
          <w:numId w:val="0"/>
        </w:numPr>
        <w:ind w:left="567"/>
      </w:pPr>
      <w:r w:rsidRPr="00780056">
        <w:lastRenderedPageBreak/>
        <w:t>3.1.2. Дополнительная литература</w:t>
      </w:r>
    </w:p>
    <w:p w14:paraId="144A237A"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Бен-Ари,</w:t>
      </w:r>
      <w:r w:rsidRPr="00C818E5">
        <w:rPr>
          <w:rFonts w:ascii="Times New Roman" w:hAnsi="Times New Roman" w:cs="Times New Roman"/>
          <w:sz w:val="24"/>
          <w:szCs w:val="24"/>
        </w:rPr>
        <w:tab/>
        <w:t>М. Языки программирования. Практический сравнительный анализ = Understanding Programming Languages : учебник: пер. с англ / М. Бен-Ари. - М. : Мир, 2000. - 366 с.-ISBN 5-03-003314-9.</w:t>
      </w:r>
    </w:p>
    <w:p w14:paraId="7B3FB84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Т. А. Компьютерная графика / Т. А. Блинова, В. Н. Порев. - СПб.: ЮНИОР, 2006. - 520 с. - ISBN 966-7323-48-Х</w:t>
      </w:r>
    </w:p>
    <w:p w14:paraId="67F3C778" w14:textId="52C4A104"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14:paraId="129724C1"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Г. Язык UML. Руководство пользователя = The Unified Modeling Language User Guide : пер. с англ. / Г. Буч, Д. Рамбо, А. Джекобсон. - М. : ДМК Пресс, 2003. - 432 с. : ил. - (Для программистов). - Парал. тит. л. англ.</w:t>
      </w:r>
    </w:p>
    <w:p w14:paraId="1603D89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в математическое моделирование: Учебное пособие для вузов / В.Н. Ашихмин, М.Г. Бояршинов, М.Б. Гитмаи и др. Под ред. П.В.Трусова. - М.: Интермет Инжиниринг, 2000. - 336 с.</w:t>
      </w:r>
    </w:p>
    <w:p w14:paraId="2C98C0D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t>Веллинг, JI. Разработка Web-приложений с помощью РНР и MySQL = РНР and MySQL Web Development [Комплект] / JI. Веллинг, JI. Томсон. - 3-е изд. - М. : Вильямс, 2008. - 880 с. +1 электрон, диск (CD-ROM). -ISBN978-5-8459-0862-9.</w:t>
      </w:r>
    </w:p>
    <w:p w14:paraId="7B2BDE5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14:paraId="5CFD735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14:paraId="023EB23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 Под ред. В. С. Зарубина, А. П. Крищенко. - М.: Изд-во МГТУ им. Н.Э. Баумана, 2002. - 436 с.</w:t>
      </w:r>
    </w:p>
    <w:p w14:paraId="3A489BA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Гаврилова, Т. А. Базы знаний интеллектуальных систем : учеб. пособие для вузов / Т. А. Гаврилова, В. Ф. Хорошевский . - СПб. : Питер, 2001. - 384 с. : ил.</w:t>
      </w:r>
    </w:p>
    <w:p w14:paraId="0E878F0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t>Галисеев, Г. В. Программирование на языке C# : самоучитель / Г. В. Галисеев. - М. : Диалектика, 2006. - 368 с. - ISBN 5-8459-0997-Х.</w:t>
      </w:r>
    </w:p>
    <w:p w14:paraId="01864BEC"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Гладков, Л. А. Генетические алгоритмы / Л. А. Гладков, В. В. Курейчик, В. М. Курейчик; под ред. В.М. Курейчика. - 2-е изд., испр. и доп. - М.: ФИЗМАТЛИТ, 2006. - 320 с.</w:t>
      </w:r>
    </w:p>
    <w:p w14:paraId="181B4A7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14:paraId="289A973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Джонсон, Г. Разработка клиентских веб-приложений на платформе Microsoft. Net Framework [Комплект] : учебный курс Microsoft / Д. Гленн, Н. Тони . - М. : Русская Редакция ; СПб. : Питер, 2007 - 768 с. + CD-ROM. - ISBN 978-5-91180-833-4.-ISBN 978-5-7502-0316-1.</w:t>
      </w:r>
    </w:p>
    <w:p w14:paraId="4DA7192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t>Дорфф Р. Современные системы управления. - М.: Мир, 2003. - 543 с.</w:t>
      </w:r>
    </w:p>
    <w:p w14:paraId="1E7CCBA8"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t>Дьячко А.Г. Математическое и имитационное моделирование производственных систем: Научное издание. - М.: МИСИС, 2007. - 540 с.</w:t>
      </w:r>
    </w:p>
    <w:p w14:paraId="1E44ECAB"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Жарков, В. А. Компьютерная графика, мультимедиа и игры на Visual C# 2005 / В. А. Жарков. - М.: Жарков Пресс, 2005. - 812 с. - ISBN 5-94212-009-9.</w:t>
      </w:r>
    </w:p>
    <w:p w14:paraId="55381B3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Капустин, Н. М. Комплексная автоматизация в машиностроении: учебник для вузов/Н. М. Капустин, П. М. Кузнецов, Н. П. Дьяконова; под ред. Н. М. Капустина. - М. : Академия, 2005. - 368 с. - (Высшее профессиональное образование). - Библиогр.: с. 361- 362. - ISBN 5-7695-2216-Х.</w:t>
      </w:r>
    </w:p>
    <w:p w14:paraId="6478BE35"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14:paraId="33D5B4C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14:paraId="28850CD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Колесников А.А. Современная прикладная теория управления / Под ред. А.А.Колесникова. - Таганрог: ТРТУ, 2000, ч. 1 - 400 с.; ч. 2 - 559 с.; ч. 3 - 656 с.</w:t>
      </w:r>
    </w:p>
    <w:p w14:paraId="134A3FB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Краснощеков П.С. Принципы построения моделей / П.С.Краснощеков, А.А.Петров. - М.: МГУ, 1983.-264 с.</w:t>
      </w:r>
    </w:p>
    <w:p w14:paraId="227B1E6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lastRenderedPageBreak/>
        <w:t>29.</w:t>
      </w:r>
      <w:r w:rsidRPr="00C818E5">
        <w:rPr>
          <w:rFonts w:ascii="Times New Roman" w:hAnsi="Times New Roman" w:cs="Times New Roman"/>
          <w:sz w:val="24"/>
          <w:szCs w:val="24"/>
        </w:rPr>
        <w:tab/>
        <w:t>Красовский А.А. Буков В.И., Шедрин B.C. Универсальные алгоритмы оптимального управления непрерывными процессами. - М.: Наука, 1977. - 272 с.</w:t>
      </w:r>
    </w:p>
    <w:p w14:paraId="5923459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 : Питер, 2001- 304 с. : ил.</w:t>
      </w:r>
    </w:p>
    <w:p w14:paraId="39311AB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t>Олифер, В. Г. Сетевые операционные системы: учеб. для вузов / В. Г. Олифер, Н. А. Олифер . - СПб. : Питер, 2001. - 544 с. : ил.</w:t>
      </w:r>
    </w:p>
    <w:p w14:paraId="6EE3E28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Павлов, В. В. Cals-технологии в машиностроении (математические модели): учеб. пособие для вузов /В.В. Павлов. - М: ИЦМГТУ СГАНКИН,2002.-328с.</w:t>
      </w:r>
    </w:p>
    <w:p w14:paraId="3775944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Петров, М. Н. Компьютерная графика : учеб. пособие для вузов / М. Н. Петров, В. П. Молочков. - 2-е изд. - СПб. : Питер, 2004. - 811 с. - ISBN 5-94723-758-Х.</w:t>
      </w:r>
    </w:p>
    <w:p w14:paraId="34C7509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t>Растригни Л.А. Современные принципы управления сложными объектами. - М.: Сов. радио, 1980. - 232 с.</w:t>
      </w:r>
    </w:p>
    <w:p w14:paraId="5D6AE1E1"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t>Реклейтис Г., Рейвиндран А., Рэгсдел К. Оптимизация в технике. - М.: Мир, 1986, т.1. 348 с.; т.2. - 320 с.</w:t>
      </w:r>
    </w:p>
    <w:p w14:paraId="686863B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t>Роджерс, Д. Алгоритмические основы машинной графики. - М. : Мир, 1989. - 512 с.</w:t>
      </w:r>
    </w:p>
    <w:p w14:paraId="07C5F0F9"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t>Роджерс, Д. Математические основы машинной графики. Пер. с англ. / Д. Роджерс, Дж. Адамс. - М.: Мир, 2001. - 604 с. - ISBN 5-03-002143-4.</w:t>
      </w:r>
    </w:p>
    <w:p w14:paraId="33A6BDAC"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14:paraId="1769C493" w14:textId="236862B6"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14:paraId="225AF2BA"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t>Taxa А.Х. Введение в исследование операций: в 2 т. / А.Х. Taxa. - М.: Мир, 1985. - 479с.</w:t>
      </w:r>
    </w:p>
    <w:p w14:paraId="161E840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t>Цирлин А.М. Оптимальное управление технологическими процессами: Учебное пособие для вузов. - М.: Энергоатомиздат, 1986. - 400 с.</w:t>
      </w:r>
    </w:p>
    <w:p w14:paraId="4D9F0F20"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t>Шикин, Е. В. Компьютерная графика. Динамика, реалистичные изображения / Е. В. Шикин, А. В. Боресков. - М.: Диалог-МИФИ, 2005. - 461 с. - ISBN - 5-86404-139-4.</w:t>
      </w:r>
    </w:p>
    <w:p w14:paraId="6A142FB1" w14:textId="709E4E54"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t>Шолохович Ф.А. Лекции по дифференциальным уравнениям. Екатеринбург: Уральское издательство, 2005.</w:t>
      </w:r>
    </w:p>
    <w:p w14:paraId="042FD4BF" w14:textId="6AD251C2" w:rsidR="00C818E5" w:rsidRDefault="00C818E5" w:rsidP="00C818E5">
      <w:pPr>
        <w:spacing w:after="0" w:line="240" w:lineRule="auto"/>
        <w:ind w:firstLine="567"/>
        <w:jc w:val="both"/>
        <w:rPr>
          <w:rFonts w:ascii="Times New Roman" w:hAnsi="Times New Roman" w:cs="Times New Roman"/>
          <w:sz w:val="24"/>
          <w:szCs w:val="24"/>
        </w:rPr>
      </w:pPr>
    </w:p>
    <w:p w14:paraId="4AEA94E4" w14:textId="66F2E6E2" w:rsidR="00F1136E" w:rsidRDefault="00F1136E" w:rsidP="00F1136E">
      <w:pPr>
        <w:ind w:firstLine="567"/>
        <w:rPr>
          <w:rFonts w:ascii="Times New Roman" w:hAnsi="Times New Roman" w:cs="Times New Roman"/>
          <w:sz w:val="24"/>
          <w:szCs w:val="24"/>
        </w:rPr>
      </w:pPr>
      <w:r w:rsidRPr="007B4B4B">
        <w:rPr>
          <w:rFonts w:ascii="Times New Roman" w:hAnsi="Times New Roman" w:cs="Times New Roman"/>
          <w:b/>
          <w:bCs/>
          <w:sz w:val="24"/>
          <w:szCs w:val="24"/>
        </w:rPr>
        <w:t>3.</w:t>
      </w:r>
      <w:r w:rsidR="00880F5A">
        <w:rPr>
          <w:rFonts w:ascii="Times New Roman" w:hAnsi="Times New Roman" w:cs="Times New Roman"/>
          <w:b/>
          <w:bCs/>
          <w:sz w:val="24"/>
          <w:szCs w:val="24"/>
          <w:lang w:val="en-US"/>
        </w:rPr>
        <w:t>3</w:t>
      </w:r>
      <w:r w:rsidRPr="007B4B4B">
        <w:rPr>
          <w:rFonts w:ascii="Times New Roman" w:hAnsi="Times New Roman" w:cs="Times New Roman"/>
          <w:b/>
          <w:bCs/>
          <w:sz w:val="24"/>
          <w:szCs w:val="24"/>
        </w:rPr>
        <w:t>. Программное обеспечение</w:t>
      </w:r>
    </w:p>
    <w:p w14:paraId="245EC54C" w14:textId="7065EE00"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14:paraId="116876F4" w14:textId="374AFFBD"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14:paraId="5341CFCC" w14:textId="7BF2525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14:paraId="1A4EFA81" w14:textId="64FABC85"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14:paraId="021F1728" w14:textId="0CD3EE1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14:paraId="3962C4C6" w14:textId="5390C676"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Аскон Компас</w:t>
      </w:r>
      <w:r>
        <w:rPr>
          <w:rFonts w:ascii="Times New Roman" w:hAnsi="Times New Roman" w:cs="Times New Roman"/>
          <w:sz w:val="24"/>
          <w:szCs w:val="24"/>
          <w:lang w:val="en-US"/>
        </w:rPr>
        <w:t xml:space="preserve"> 3D</w:t>
      </w:r>
    </w:p>
    <w:p w14:paraId="741A719C" w14:textId="16CA6060"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14:paraId="6CDFFBD1" w14:textId="215AB8F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14:paraId="39DA0A40" w14:textId="741428C9"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Matlab </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14:paraId="446DA9B2" w14:textId="2310A6CE" w:rsidR="000C39B9" w:rsidRDefault="000C39B9" w:rsidP="000C39B9">
      <w:pPr>
        <w:pStyle w:val="a4"/>
        <w:spacing w:after="0" w:line="240" w:lineRule="auto"/>
        <w:ind w:left="1429"/>
        <w:jc w:val="both"/>
        <w:rPr>
          <w:rFonts w:ascii="Times New Roman" w:hAnsi="Times New Roman" w:cs="Times New Roman"/>
          <w:sz w:val="24"/>
          <w:szCs w:val="24"/>
        </w:rPr>
      </w:pPr>
    </w:p>
    <w:p w14:paraId="233E14EE" w14:textId="2D7EB8B9"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14:paraId="1FB5A0D1" w14:textId="77777777" w:rsidR="007C3499" w:rsidRDefault="007C3499" w:rsidP="007C3499">
      <w:pPr>
        <w:spacing w:after="0" w:line="240" w:lineRule="auto"/>
        <w:ind w:firstLine="567"/>
        <w:rPr>
          <w:rFonts w:ascii="Times New Roman" w:hAnsi="Times New Roman" w:cs="Times New Roman"/>
          <w:sz w:val="24"/>
          <w:szCs w:val="24"/>
        </w:rPr>
      </w:pPr>
    </w:p>
    <w:p w14:paraId="15E727CD"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5"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14:paraId="5FEEADF3"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6"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14:paraId="6294323F"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7"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14:paraId="6A587519"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Reaxys: </w:t>
      </w:r>
      <w:hyperlink r:id="rId8"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14:paraId="5E913498"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Pr="007C3499">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9"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r w:rsidRPr="007C3499">
        <w:rPr>
          <w:rFonts w:ascii="Times New Roman" w:hAnsi="Times New Roman" w:cs="Times New Roman"/>
          <w:bCs/>
          <w:spacing w:val="-4"/>
          <w:sz w:val="24"/>
          <w:szCs w:val="24"/>
          <w:lang w:val="en-US"/>
        </w:rPr>
        <w:t xml:space="preserve"> </w:t>
      </w:r>
    </w:p>
    <w:p w14:paraId="21977830" w14:textId="69DE46EA" w:rsidR="00F1136E" w:rsidRDefault="00F1136E" w:rsidP="00C818E5">
      <w:pPr>
        <w:spacing w:after="0" w:line="240" w:lineRule="auto"/>
        <w:ind w:firstLine="567"/>
        <w:jc w:val="both"/>
        <w:rPr>
          <w:rFonts w:ascii="Times New Roman" w:hAnsi="Times New Roman" w:cs="Times New Roman"/>
          <w:sz w:val="24"/>
          <w:szCs w:val="24"/>
          <w:lang w:val="en-US"/>
        </w:rPr>
      </w:pPr>
    </w:p>
    <w:p w14:paraId="0C956239" w14:textId="0B900D12"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lastRenderedPageBreak/>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14:paraId="59E5CFDD" w14:textId="77777777" w:rsidR="007C3499" w:rsidRPr="00C27BAF" w:rsidRDefault="007C3499" w:rsidP="007C3499">
      <w:pPr>
        <w:spacing w:after="0" w:line="240" w:lineRule="auto"/>
        <w:rPr>
          <w:rFonts w:ascii="Times New Roman" w:hAnsi="Times New Roman" w:cs="Times New Roman"/>
          <w:sz w:val="24"/>
          <w:szCs w:val="24"/>
        </w:rPr>
      </w:pPr>
    </w:p>
    <w:p w14:paraId="60644319"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0"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14:paraId="016F12EB"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1"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14:paraId="1D356603"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r w:rsidRPr="007C3499">
        <w:rPr>
          <w:rFonts w:ascii="Times New Roman" w:hAnsi="Times New Roman" w:cs="Times New Roman"/>
          <w:sz w:val="24"/>
          <w:szCs w:val="24"/>
        </w:rPr>
        <w:t xml:space="preserve"> </w:t>
      </w:r>
    </w:p>
    <w:p w14:paraId="2497541D"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2"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14:paraId="5C82A56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3"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14:paraId="1B103FD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4"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14:paraId="0F535FF8" w14:textId="5EC04F94" w:rsidR="007C3499" w:rsidRDefault="007C3499" w:rsidP="00C818E5">
      <w:pPr>
        <w:spacing w:after="0" w:line="240" w:lineRule="auto"/>
        <w:ind w:firstLine="567"/>
        <w:jc w:val="both"/>
        <w:rPr>
          <w:rFonts w:ascii="Times New Roman" w:hAnsi="Times New Roman" w:cs="Times New Roman"/>
          <w:sz w:val="24"/>
          <w:szCs w:val="24"/>
        </w:rPr>
      </w:pPr>
    </w:p>
    <w:p w14:paraId="7DB695C2" w14:textId="77777777"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14:paraId="609C2391" w14:textId="77777777"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14:paraId="610D67B0" w14:textId="77777777" w:rsidR="007C3499" w:rsidRPr="00C27BAF" w:rsidRDefault="007C3499" w:rsidP="007C3499">
      <w:pPr>
        <w:spacing w:after="0" w:line="240" w:lineRule="auto"/>
        <w:rPr>
          <w:rFonts w:ascii="Times New Roman" w:hAnsi="Times New Roman" w:cs="Times New Roman"/>
          <w:sz w:val="24"/>
          <w:szCs w:val="24"/>
        </w:rPr>
      </w:pPr>
      <w:r w:rsidRPr="00C27BAF">
        <w:rPr>
          <w:rFonts w:ascii="Times New Roman" w:hAnsi="Times New Roman" w:cs="Times New Roman"/>
          <w:sz w:val="24"/>
          <w:szCs w:val="24"/>
        </w:rPr>
        <w:t xml:space="preserve"> </w:t>
      </w:r>
    </w:p>
    <w:p w14:paraId="5A4FA7FF" w14:textId="3CECD268" w:rsidR="007C3499" w:rsidRPr="00B91A4F" w:rsidRDefault="007C3499" w:rsidP="007C3499">
      <w:pPr>
        <w:ind w:firstLine="540"/>
        <w:jc w:val="both"/>
        <w:rPr>
          <w:rFonts w:ascii="Times New Roman" w:hAnsi="Times New Roman" w:cs="Times New Roman"/>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Pr="00B91A4F">
        <w:rPr>
          <w:rFonts w:ascii="Times New Roman" w:hAnsi="Times New Roman" w:cs="Times New Roman"/>
          <w:bCs/>
          <w:sz w:val="24"/>
          <w:szCs w:val="24"/>
        </w:rPr>
        <w:t xml:space="preserve">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14:paraId="12B9D1E9" w14:textId="77777777" w:rsidR="007C3499" w:rsidRPr="007C3499" w:rsidRDefault="007C3499" w:rsidP="00C818E5">
      <w:pPr>
        <w:spacing w:after="0" w:line="240" w:lineRule="auto"/>
        <w:ind w:firstLine="567"/>
        <w:jc w:val="both"/>
        <w:rPr>
          <w:rFonts w:ascii="Times New Roman" w:hAnsi="Times New Roman" w:cs="Times New Roman"/>
          <w:sz w:val="24"/>
          <w:szCs w:val="24"/>
        </w:rPr>
      </w:pPr>
    </w:p>
    <w:sectPr w:rsidR="007C3499" w:rsidRPr="007C34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altName w:val="Century Gothic"/>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DF394C"/>
    <w:multiLevelType w:val="hybridMultilevel"/>
    <w:tmpl w:val="915020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4"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3"/>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27"/>
    <w:rsid w:val="000004E0"/>
    <w:rsid w:val="000358B9"/>
    <w:rsid w:val="000C39B9"/>
    <w:rsid w:val="001C3A01"/>
    <w:rsid w:val="003F713B"/>
    <w:rsid w:val="00537846"/>
    <w:rsid w:val="005B442B"/>
    <w:rsid w:val="005F6590"/>
    <w:rsid w:val="00605225"/>
    <w:rsid w:val="006E053A"/>
    <w:rsid w:val="00713AD0"/>
    <w:rsid w:val="00735003"/>
    <w:rsid w:val="007B2655"/>
    <w:rsid w:val="007C3499"/>
    <w:rsid w:val="007F0A04"/>
    <w:rsid w:val="00873098"/>
    <w:rsid w:val="00880F5A"/>
    <w:rsid w:val="008F7850"/>
    <w:rsid w:val="00916541"/>
    <w:rsid w:val="00985B73"/>
    <w:rsid w:val="009B599E"/>
    <w:rsid w:val="00A849C7"/>
    <w:rsid w:val="00AA5DC1"/>
    <w:rsid w:val="00AA7CA8"/>
    <w:rsid w:val="00AB4630"/>
    <w:rsid w:val="00B178C1"/>
    <w:rsid w:val="00B44D27"/>
    <w:rsid w:val="00B940A5"/>
    <w:rsid w:val="00C40F00"/>
    <w:rsid w:val="00C51523"/>
    <w:rsid w:val="00C621A6"/>
    <w:rsid w:val="00C818E5"/>
    <w:rsid w:val="00CE4F20"/>
    <w:rsid w:val="00DF0F72"/>
    <w:rsid w:val="00E7234B"/>
    <w:rsid w:val="00F07DC4"/>
    <w:rsid w:val="00F1136E"/>
    <w:rsid w:val="00F85A7D"/>
    <w:rsid w:val="00F92DB5"/>
    <w:rsid w:val="00FD6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E44"/>
  <w15:chartTrackingRefBased/>
  <w15:docId w15:val="{D623240C-D133-49CF-B3C3-BC749095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uiPriority w:val="99"/>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uiPriority w:val="99"/>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uiPriority w:val="99"/>
    <w:rsid w:val="00DF0F72"/>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xys.com" TargetMode="External"/><Relationship Id="rId13" Type="http://schemas.openxmlformats.org/officeDocument/2006/relationships/hyperlink" Target="http://lib.urfu.ru/course/view.php?id=75" TargetMode="Externa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hyperlink" Target="http://lib.urfu.ru/mod/resource/view.php?id=23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ps.webofknowledge.com" TargetMode="External"/><Relationship Id="rId11" Type="http://schemas.openxmlformats.org/officeDocument/2006/relationships/hyperlink" Target="http://lib.urfu.ru/course/view.php?id=76" TargetMode="External"/><Relationship Id="rId5" Type="http://schemas.openxmlformats.org/officeDocument/2006/relationships/hyperlink" Target="http://www.sciencedirect.com" TargetMode="External"/><Relationship Id="rId15" Type="http://schemas.openxmlformats.org/officeDocument/2006/relationships/fontTable" Target="fontTable.xml"/><Relationship Id="rId10" Type="http://schemas.openxmlformats.org/officeDocument/2006/relationships/hyperlink" Target="http://lib.urfu.ru" TargetMode="External"/><Relationship Id="rId4" Type="http://schemas.openxmlformats.org/officeDocument/2006/relationships/webSettings" Target="webSettings.xml"/><Relationship Id="rId9" Type="http://schemas.openxmlformats.org/officeDocument/2006/relationships/hyperlink" Target="http://lib.urfu.ru/course/view.php?id=141" TargetMode="External"/><Relationship Id="rId14" Type="http://schemas.openxmlformats.org/officeDocument/2006/relationships/hyperlink" Target="http://lib.urfu.ru/mod/data/view.php?id=13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5440</Words>
  <Characters>31011</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33</cp:revision>
  <dcterms:created xsi:type="dcterms:W3CDTF">2018-02-26T08:36:00Z</dcterms:created>
  <dcterms:modified xsi:type="dcterms:W3CDTF">2018-03-01T07:30:00Z</dcterms:modified>
</cp:coreProperties>
</file>