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82787E">
              <w:t>8</w:t>
            </w:r>
          </w:p>
          <w:p w:rsidR="003756DC" w:rsidRPr="00F22E37" w:rsidRDefault="0082787E" w:rsidP="00F22E37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3756D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7E2001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/0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 w:rsidRPr="00515240">
              <w:rPr>
                <w:color w:val="000000"/>
              </w:rPr>
              <w:t>5435</w:t>
            </w:r>
            <w:r w:rsidRPr="00515240">
              <w:rPr>
                <w:color w:val="000000"/>
              </w:rPr>
              <w:t xml:space="preserve"> (версия </w:t>
            </w:r>
            <w:r w:rsidR="00520308" w:rsidRPr="00515240">
              <w:rPr>
                <w:color w:val="000000"/>
              </w:rPr>
              <w:t>3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DA61FA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B561B2" w:rsidRPr="00AC0130"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A632CA" w:rsidP="00B36692">
            <w:pPr>
              <w:rPr>
                <w:color w:val="000000"/>
              </w:rPr>
            </w:pPr>
            <w:r w:rsidRPr="00636E97">
              <w:rPr>
                <w:color w:val="000000"/>
              </w:rPr>
              <w:t>09</w:t>
            </w:r>
            <w:r w:rsidR="003756DC" w:rsidRPr="00636E97">
              <w:rPr>
                <w:color w:val="000000"/>
              </w:rPr>
              <w:t>.0</w:t>
            </w:r>
            <w:r w:rsidRPr="00636E97">
              <w:rPr>
                <w:color w:val="000000"/>
              </w:rPr>
              <w:t>2</w:t>
            </w:r>
            <w:r w:rsidR="003756DC" w:rsidRPr="00636E97">
              <w:rPr>
                <w:color w:val="000000"/>
              </w:rPr>
              <w:t>.201</w:t>
            </w:r>
            <w:r w:rsidRPr="00636E97">
              <w:rPr>
                <w:color w:val="000000"/>
              </w:rPr>
              <w:t>6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 w:rsidR="00B36692" w:rsidRPr="00636E97">
              <w:rPr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175B56" w:rsidRDefault="00BA14B8" w:rsidP="00BA14B8">
      <w:pPr>
        <w:spacing w:before="360" w:after="360"/>
        <w:jc w:val="both"/>
        <w:rPr>
          <w:lang w:val="en-US"/>
        </w:rPr>
      </w:pPr>
      <w:r w:rsidRPr="002E58FD">
        <w:t>Руководитель модуля</w:t>
      </w:r>
      <w:proofErr w:type="gramStart"/>
      <w:r w:rsidRPr="002E58FD">
        <w:t xml:space="preserve">                                                                                              </w:t>
      </w:r>
      <w:r w:rsidR="00175B56">
        <w:rPr>
          <w:color w:val="000000"/>
          <w:lang w:val="en-US"/>
        </w:rPr>
        <w:t>?</w:t>
      </w:r>
      <w:r w:rsidR="0020765A">
        <w:rPr>
          <w:color w:val="000000"/>
        </w:rPr>
        <w:t>.</w:t>
      </w:r>
      <w:r w:rsidR="00175B56">
        <w:rPr>
          <w:color w:val="000000"/>
          <w:lang w:val="en-US"/>
        </w:rPr>
        <w:t>?</w:t>
      </w:r>
      <w:r w:rsidR="0020765A">
        <w:rPr>
          <w:color w:val="000000"/>
        </w:rPr>
        <w:t xml:space="preserve">. </w:t>
      </w:r>
      <w:r w:rsidR="00175B56">
        <w:rPr>
          <w:color w:val="000000"/>
          <w:lang w:val="en-US"/>
        </w:rPr>
        <w:t>???????</w:t>
      </w:r>
      <w:proofErr w:type="gramEnd"/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A217A2" w:rsidRPr="00A217A2">
        <w:t>Промышленные САПР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F2BC0" w:rsidRPr="00CF2BC0" w:rsidTr="00CF2BC0">
        <w:tc>
          <w:tcPr>
            <w:tcW w:w="9996" w:type="dxa"/>
          </w:tcPr>
          <w:p w:rsidR="00CF2BC0" w:rsidRPr="00CF2BC0" w:rsidRDefault="00CF2BC0" w:rsidP="00BB1EB2">
            <w:pPr>
              <w:jc w:val="both"/>
            </w:pPr>
            <w:r w:rsidRPr="00CF2BC0">
              <w:rPr>
                <w:b/>
              </w:rPr>
              <w:t>ОПК-5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решать стандартные задачи профессиональной д</w:t>
            </w:r>
            <w:r w:rsidRPr="00CF2BC0">
              <w:t>е</w:t>
            </w:r>
            <w:r w:rsidRPr="00CF2BC0">
              <w:t>ятельности на основе информационной и библиографической культуры с пр</w:t>
            </w:r>
            <w:r w:rsidRPr="00CF2BC0">
              <w:t>и</w:t>
            </w:r>
            <w:r w:rsidRPr="00CF2BC0">
              <w:t>менением информационно-коммуникационных технологий и  с учетом основных требований информационной без</w:t>
            </w:r>
            <w:r w:rsidRPr="00CF2BC0">
              <w:t>о</w:t>
            </w:r>
            <w:r w:rsidRPr="00CF2BC0">
              <w:t>пасности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BB1EB2">
            <w:pPr>
              <w:jc w:val="both"/>
            </w:pPr>
            <w:r w:rsidRPr="00CF2BC0">
              <w:rPr>
                <w:b/>
              </w:rPr>
              <w:t>ПК-2</w:t>
            </w:r>
            <w:r>
              <w:t>: способность</w:t>
            </w:r>
            <w:r w:rsidRPr="00CF2BC0">
              <w:t xml:space="preserve"> разрабатывать компоненты аппаратно-программных комплексов и баз данных, используя современные инструментальные сре</w:t>
            </w:r>
            <w:r w:rsidRPr="00CF2BC0">
              <w:t>д</w:t>
            </w:r>
            <w:r w:rsidRPr="00CF2BC0">
              <w:t>ства и технологии программирования;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jc w:val="both"/>
            </w:pPr>
            <w:r w:rsidRPr="00CF2BC0">
              <w:rPr>
                <w:b/>
              </w:rPr>
              <w:t>ПК-3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обосновывать принимаемые проектные решения, осуществлять постановку и выполнять эксперименты по проверке их корректности и эффективн</w:t>
            </w:r>
            <w:r w:rsidRPr="00CF2BC0">
              <w:t>о</w:t>
            </w:r>
            <w:r w:rsidRPr="00CF2BC0">
              <w:t>сти;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tabs>
                <w:tab w:val="left" w:pos="284"/>
                <w:tab w:val="left" w:pos="426"/>
              </w:tabs>
            </w:pPr>
            <w:r w:rsidRPr="00CF2BC0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CF2BC0">
              <w:rPr>
                <w:lang w:eastAsia="ru-RU"/>
              </w:rPr>
              <w:t xml:space="preserve"> способность использовать технологии разработки объектов пр</w:t>
            </w:r>
            <w:r w:rsidRPr="00CF2BC0">
              <w:rPr>
                <w:lang w:eastAsia="ru-RU"/>
              </w:rPr>
              <w:t>о</w:t>
            </w:r>
            <w:r w:rsidRPr="00CF2BC0">
              <w:rPr>
                <w:lang w:eastAsia="ru-RU"/>
              </w:rPr>
              <w:t>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</w:t>
            </w:r>
            <w:r w:rsidRPr="00CF2BC0">
              <w:rPr>
                <w:lang w:eastAsia="ru-RU"/>
              </w:rPr>
              <w:t>н</w:t>
            </w:r>
            <w:r w:rsidRPr="00CF2BC0">
              <w:rPr>
                <w:lang w:eastAsia="ru-RU"/>
              </w:rPr>
              <w:t>ного общества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</w:t>
      </w:r>
      <w:r w:rsidRPr="00CF2BC0">
        <w:rPr>
          <w:spacing w:val="-5"/>
        </w:rPr>
        <w:t>ы</w:t>
      </w:r>
      <w:r w:rsidRPr="00CF2BC0">
        <w:rPr>
          <w:spacing w:val="-5"/>
        </w:rPr>
        <w:t>х таблиц стилей (CSS);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</w:t>
      </w:r>
      <w:r w:rsidRPr="00CF2BC0">
        <w:rPr>
          <w:spacing w:val="-5"/>
        </w:rPr>
        <w:t>ь</w:t>
      </w:r>
      <w:r w:rsidRPr="00CF2BC0">
        <w:rPr>
          <w:spacing w:val="-5"/>
        </w:rPr>
        <w:t xml:space="preserve">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CF2BC0" w:rsidRPr="00CF2BC0" w:rsidRDefault="00CF2BC0" w:rsidP="00CF2BC0">
      <w:pPr>
        <w:pStyle w:val="a8"/>
        <w:numPr>
          <w:ilvl w:val="0"/>
          <w:numId w:val="45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CF2BC0">
      <w:pPr>
        <w:pStyle w:val="a8"/>
        <w:numPr>
          <w:ilvl w:val="0"/>
          <w:numId w:val="45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CF2BC0">
      <w:pPr>
        <w:pStyle w:val="a8"/>
        <w:numPr>
          <w:ilvl w:val="0"/>
          <w:numId w:val="45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702CF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702CFB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702CFB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702CFB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702CF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</w:t>
            </w:r>
            <w:r w:rsidRPr="006A713F">
              <w:t>с</w:t>
            </w:r>
            <w:r w:rsidRPr="006A713F">
              <w:t>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</w:t>
            </w:r>
            <w:r w:rsidRPr="006A713F">
              <w:t>о</w:t>
            </w:r>
            <w:r w:rsidRPr="006A713F">
              <w:t>ты в браузере, сохранение информации. Кэш брауз</w:t>
            </w:r>
            <w:r w:rsidRPr="006A713F">
              <w:t>е</w:t>
            </w:r>
            <w:r w:rsidRPr="006A713F">
              <w:t>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</w:t>
            </w:r>
            <w:r w:rsidRPr="006A713F">
              <w:t>а</w:t>
            </w:r>
            <w:r w:rsidRPr="006A713F">
              <w:t xml:space="preserve">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</w:t>
            </w:r>
            <w:r w:rsidRPr="006A713F">
              <w:t>й</w:t>
            </w:r>
            <w:r w:rsidRPr="006A713F">
              <w:t>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</w:t>
            </w:r>
            <w:r w:rsidRPr="006A713F">
              <w:t>и</w:t>
            </w:r>
            <w:r w:rsidRPr="006A713F">
              <w:t>ем иллюстрации и обтеканием текста. Создание г</w:t>
            </w:r>
            <w:r w:rsidRPr="006A713F">
              <w:t>и</w:t>
            </w:r>
            <w:r w:rsidRPr="006A713F">
              <w:t>перссылок. Понятие внешней и внутренней ссылки. Таблицы и их атрибуты. Вложенные таблицы. Эл</w:t>
            </w:r>
            <w:r w:rsidRPr="006A713F">
              <w:t>е</w:t>
            </w:r>
            <w:r w:rsidRPr="006A713F">
              <w:t>менты форм, типы управляющих элементов. Правила работы с фо</w:t>
            </w:r>
            <w:r w:rsidRPr="006A713F">
              <w:t>р</w:t>
            </w:r>
            <w:r w:rsidRPr="006A713F">
              <w:t>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</w:t>
            </w:r>
            <w:r w:rsidRPr="006A713F">
              <w:t>и</w:t>
            </w:r>
            <w:r w:rsidRPr="006A713F">
              <w:t>рективы и правила. Размещение стилевого описания документа. Использование кла</w:t>
            </w:r>
            <w:r w:rsidRPr="006A713F">
              <w:t>с</w:t>
            </w:r>
            <w:r w:rsidRPr="006A713F">
              <w:t>сов. Создание слоев при помощи CSS. Позиционир</w:t>
            </w:r>
            <w:r w:rsidRPr="006A713F">
              <w:t>о</w:t>
            </w:r>
            <w:r w:rsidRPr="006A713F">
              <w:t>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</w:t>
            </w:r>
            <w:r w:rsidRPr="006A713F">
              <w:rPr>
                <w:lang w:val="en-US"/>
              </w:rPr>
              <w:t>a</w:t>
            </w:r>
            <w:r w:rsidRPr="006A713F">
              <w:rPr>
                <w:lang w:val="en-US"/>
              </w:rPr>
              <w:t>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</w:t>
            </w:r>
            <w:r w:rsidRPr="006A713F">
              <w:t>е</w:t>
            </w:r>
            <w:r w:rsidRPr="006A713F">
              <w:t xml:space="preserve">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>. Вывод результатов работы сцен</w:t>
            </w:r>
            <w:r w:rsidRPr="006A713F">
              <w:t>а</w:t>
            </w:r>
            <w:r w:rsidRPr="006A713F">
              <w:t xml:space="preserve">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</w:t>
            </w:r>
            <w:bookmarkStart w:id="8" w:name="_GoBack"/>
            <w:bookmarkEnd w:id="8"/>
            <w:r w:rsidRPr="00894889">
              <w:rPr>
                <w:sz w:val="16"/>
                <w:szCs w:val="16"/>
              </w:rPr>
              <w:t>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5F0F1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5F0F1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5F0F1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5F0F1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5F0F1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5F0F1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Социальные сети и виртуальные сетевые сообщества / отв. ред. </w:t>
      </w:r>
      <w:proofErr w:type="spellStart"/>
      <w:r w:rsidRPr="008F271F">
        <w:t>Верченов</w:t>
      </w:r>
      <w:proofErr w:type="spellEnd"/>
      <w:r w:rsidRPr="008F271F">
        <w:t xml:space="preserve"> Л. Н., Ефременко Д. В., Тищенко В. И. — М.: ИНИОН РАН, 2013. — 360 с. 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Ермолова Н. Продвижение бизнеса в социальных сетях </w:t>
      </w:r>
      <w:proofErr w:type="spellStart"/>
      <w:r w:rsidRPr="008F271F">
        <w:t>Facebook</w:t>
      </w:r>
      <w:proofErr w:type="spellEnd"/>
      <w:r w:rsidRPr="008F271F">
        <w:t xml:space="preserve">, </w:t>
      </w:r>
      <w:proofErr w:type="spellStart"/>
      <w:r w:rsidRPr="008F271F">
        <w:t>Twitter</w:t>
      </w:r>
      <w:proofErr w:type="spellEnd"/>
      <w:r w:rsidRPr="008F271F">
        <w:t xml:space="preserve">, </w:t>
      </w:r>
      <w:proofErr w:type="spellStart"/>
      <w:r w:rsidRPr="008F271F">
        <w:t>Google</w:t>
      </w:r>
      <w:proofErr w:type="spellEnd"/>
      <w:r w:rsidRPr="008F271F">
        <w:t xml:space="preserve">+ / Н. Ермолова — М.: Альпина </w:t>
      </w:r>
      <w:proofErr w:type="spellStart"/>
      <w:r w:rsidRPr="008F271F">
        <w:t>Паблишер</w:t>
      </w:r>
      <w:proofErr w:type="spellEnd"/>
      <w:r w:rsidRPr="008F271F">
        <w:t>, 2013. — 357 с.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</w:t>
      </w:r>
      <w:proofErr w:type="gramStart"/>
      <w:r>
        <w:t xml:space="preserve">.: </w:t>
      </w:r>
      <w:proofErr w:type="gramEnd"/>
      <w:r>
        <w:t>ООП НИУ ВШЭ – Санкт-Петербург, 2012</w:t>
      </w:r>
    </w:p>
    <w:p w:rsidR="008F271F" w:rsidRPr="00404A1E" w:rsidRDefault="008F271F" w:rsidP="00172F68">
      <w:pPr>
        <w:pStyle w:val="a8"/>
        <w:numPr>
          <w:ilvl w:val="0"/>
          <w:numId w:val="42"/>
        </w:numPr>
        <w:spacing w:line="360" w:lineRule="auto"/>
        <w:jc w:val="both"/>
      </w:pPr>
      <w:r>
        <w:t xml:space="preserve">Губанов Д.А. Социальные сети: модели информационного влияния, управления и противоборства / Д.А. Губанов, Д.А. Новиков, А.Г. </w:t>
      </w:r>
      <w:proofErr w:type="spellStart"/>
      <w:r>
        <w:t>Чхартишвили</w:t>
      </w:r>
      <w:proofErr w:type="spellEnd"/>
      <w:r>
        <w:t xml:space="preserve"> – М.: Изд. ФИЗМАТЛИТ, 2010, 228с.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lastRenderedPageBreak/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>Обозреватель Интернет</w:t>
      </w:r>
    </w:p>
    <w:p w:rsidR="00143AF4" w:rsidRPr="00404A1E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>
        <w:rPr>
          <w:lang w:val="en-US"/>
        </w:rPr>
        <w:t>Android</w:t>
      </w:r>
      <w:r w:rsidRPr="00143AF4">
        <w:t xml:space="preserve"> / </w:t>
      </w:r>
      <w:r>
        <w:rPr>
          <w:lang w:val="en-US"/>
        </w:rPr>
        <w:t>iOS</w:t>
      </w:r>
    </w:p>
    <w:p w:rsidR="00404A1E" w:rsidRPr="00281EB6" w:rsidRDefault="00404A1E" w:rsidP="00404A1E">
      <w:pPr>
        <w:spacing w:line="360" w:lineRule="auto"/>
        <w:ind w:left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Pr="00EB1F9B">
              <w:rPr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186046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8F6895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proofErr w:type="spellStart"/>
      <w:r w:rsidRPr="00A50920">
        <w:t>Геосоциальные</w:t>
      </w:r>
      <w:proofErr w:type="spellEnd"/>
      <w:r w:rsidRPr="00A50920">
        <w:t xml:space="preserve">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 xml:space="preserve">Социальные </w:t>
      </w:r>
      <w:proofErr w:type="spellStart"/>
      <w:r>
        <w:t>медиахранилища</w:t>
      </w:r>
      <w:proofErr w:type="spellEnd"/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Платформа Live Journal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Сообщество LinkedIn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Крупнейшая социальная сеть Facebook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Русскоязычные социальные сети</w:t>
      </w:r>
    </w:p>
    <w:p w:rsid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4B5358" w:rsidRP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Службы обмена сообщениями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lastRenderedPageBreak/>
        <w:t>Мобильные клиенты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Авторизация при помощи социальных сетей</w:t>
      </w:r>
    </w:p>
    <w:p w:rsidR="00B35D33" w:rsidRDefault="00B35D33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4AF01B22"/>
    <w:multiLevelType w:val="multilevel"/>
    <w:tmpl w:val="77348D1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8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6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4"/>
  </w:num>
  <w:num w:numId="9">
    <w:abstractNumId w:val="31"/>
  </w:num>
  <w:num w:numId="10">
    <w:abstractNumId w:val="17"/>
  </w:num>
  <w:num w:numId="11">
    <w:abstractNumId w:val="12"/>
  </w:num>
  <w:num w:numId="12">
    <w:abstractNumId w:val="26"/>
  </w:num>
  <w:num w:numId="13">
    <w:abstractNumId w:val="22"/>
  </w:num>
  <w:num w:numId="14">
    <w:abstractNumId w:val="3"/>
  </w:num>
  <w:num w:numId="15">
    <w:abstractNumId w:val="8"/>
  </w:num>
  <w:num w:numId="16">
    <w:abstractNumId w:val="1"/>
  </w:num>
  <w:num w:numId="17">
    <w:abstractNumId w:val="11"/>
  </w:num>
  <w:num w:numId="18">
    <w:abstractNumId w:val="23"/>
  </w:num>
  <w:num w:numId="19">
    <w:abstractNumId w:val="21"/>
  </w:num>
  <w:num w:numId="20">
    <w:abstractNumId w:val="5"/>
  </w:num>
  <w:num w:numId="21">
    <w:abstractNumId w:val="35"/>
  </w:num>
  <w:num w:numId="22">
    <w:abstractNumId w:val="19"/>
  </w:num>
  <w:num w:numId="23">
    <w:abstractNumId w:val="24"/>
  </w:num>
  <w:num w:numId="24">
    <w:abstractNumId w:val="18"/>
  </w:num>
  <w:num w:numId="25">
    <w:abstractNumId w:val="34"/>
  </w:num>
  <w:num w:numId="26">
    <w:abstractNumId w:val="10"/>
  </w:num>
  <w:num w:numId="27">
    <w:abstractNumId w:val="15"/>
  </w:num>
  <w:num w:numId="28">
    <w:abstractNumId w:val="32"/>
  </w:num>
  <w:num w:numId="29">
    <w:abstractNumId w:val="28"/>
  </w:num>
  <w:num w:numId="30">
    <w:abstractNumId w:val="33"/>
  </w:num>
  <w:num w:numId="31">
    <w:abstractNumId w:val="6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8"/>
  </w:num>
  <w:num w:numId="35">
    <w:abstractNumId w:val="27"/>
  </w:num>
  <w:num w:numId="36">
    <w:abstractNumId w:val="37"/>
  </w:num>
  <w:num w:numId="37">
    <w:abstractNumId w:val="29"/>
  </w:num>
  <w:num w:numId="38">
    <w:abstractNumId w:val="36"/>
  </w:num>
  <w:num w:numId="39">
    <w:abstractNumId w:val="9"/>
  </w:num>
  <w:num w:numId="40">
    <w:abstractNumId w:val="25"/>
  </w:num>
  <w:num w:numId="41">
    <w:abstractNumId w:val="13"/>
  </w:num>
  <w:num w:numId="42">
    <w:abstractNumId w:val="2"/>
  </w:num>
  <w:num w:numId="43">
    <w:abstractNumId w:val="30"/>
  </w:num>
  <w:num w:numId="44">
    <w:abstractNumId w:val="1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52A9"/>
    <w:rsid w:val="000D0344"/>
    <w:rsid w:val="00103C8B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404A1E"/>
    <w:rsid w:val="00410CCF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7495"/>
    <w:rsid w:val="00580674"/>
    <w:rsid w:val="005B43F1"/>
    <w:rsid w:val="005C09C1"/>
    <w:rsid w:val="005E57AE"/>
    <w:rsid w:val="00631638"/>
    <w:rsid w:val="00636E97"/>
    <w:rsid w:val="006445CE"/>
    <w:rsid w:val="00667056"/>
    <w:rsid w:val="00667879"/>
    <w:rsid w:val="00675763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7CA8"/>
    <w:rsid w:val="008F271F"/>
    <w:rsid w:val="008F6895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6386C-EBC5-479B-B0C4-90366CBE3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118</TotalTime>
  <Pages>14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79</cp:revision>
  <cp:lastPrinted>1900-12-31T19:00:00Z</cp:lastPrinted>
  <dcterms:created xsi:type="dcterms:W3CDTF">2016-12-09T08:02:00Z</dcterms:created>
  <dcterms:modified xsi:type="dcterms:W3CDTF">2017-03-24T06:34:00Z</dcterms:modified>
</cp:coreProperties>
</file>