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63540B">
      <w:pPr>
        <w:jc w:val="center"/>
        <w:rPr>
          <w:caps/>
        </w:rPr>
      </w:pPr>
      <w:r w:rsidRPr="00916E3A">
        <w:rPr>
          <w:caps/>
        </w:rPr>
        <w:t>Современные сетевые технологии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="00723632" w:rsidRPr="00723632">
              <w:rPr>
                <w:b/>
              </w:rPr>
              <w:tab/>
            </w:r>
            <w:r w:rsidR="00C87D33">
              <w:t>М1.10</w:t>
            </w:r>
          </w:p>
          <w:p w:rsidR="00F77031" w:rsidRPr="0063540B" w:rsidRDefault="0063540B" w:rsidP="00B23BFF">
            <w:r w:rsidRPr="0063540B">
              <w:t>Современные сетевые технологии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63540B" w:rsidP="000C0D0E">
            <w:r w:rsidRPr="0063540B">
              <w:rPr>
                <w:lang w:eastAsia="ru-RU"/>
              </w:rPr>
              <w:t>1129979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3F40FD" w:rsidP="00B23BFF">
            <w:r w:rsidRPr="003F40FD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shd w:val="clear" w:color="auto" w:fill="auto"/>
          </w:tcPr>
          <w:p w:rsidR="00C87D33" w:rsidRPr="00C87D33" w:rsidRDefault="00723632" w:rsidP="00C87D33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="00C87D33" w:rsidRPr="00C87D33">
              <w:rPr>
                <w:b/>
              </w:rPr>
              <w:tab/>
            </w:r>
            <w:r w:rsidR="00C87D33" w:rsidRPr="00C87D33">
              <w:rPr>
                <w:b/>
              </w:rPr>
              <w:tab/>
            </w:r>
            <w:r w:rsidR="00C87D33" w:rsidRPr="00C87D33">
              <w:t>09.03.01/01.01</w:t>
            </w:r>
          </w:p>
          <w:p w:rsidR="00F77031" w:rsidRPr="003F40FD" w:rsidRDefault="00C87D33" w:rsidP="00C87D33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Pr="00C87D33">
              <w:t>5435 (версия 3)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4E1E98" w:rsidRDefault="00EA4C55" w:rsidP="009D7C33">
            <w:pPr>
              <w:jc w:val="both"/>
              <w:rPr>
                <w:b/>
                <w:color w:val="auto"/>
              </w:rPr>
            </w:pPr>
            <w:r w:rsidRPr="004E1E98"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D31623" w:rsidP="00B23BFF">
            <w:r w:rsidRPr="00D31623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9D7C33">
            <w:pPr>
              <w:jc w:val="both"/>
            </w:pPr>
            <w:r w:rsidRPr="00131F6B">
              <w:t>09.03.01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r w:rsidRPr="00131F6B">
              <w:rPr>
                <w:iCs/>
                <w:spacing w:val="-1"/>
              </w:rP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3209BC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844AA2"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="00D75B81" w:rsidRPr="00D75B81">
              <w:t>09.02.2016 г. № 41030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7"/>
          <w:footerReference w:type="first" r:id="rId8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snapToGrid w:val="0"/>
              <w:ind w:right="2"/>
              <w:jc w:val="center"/>
            </w:pPr>
          </w:p>
        </w:tc>
      </w:tr>
      <w:tr w:rsidR="00916E3A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CE6AB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CE6AB0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>Протокол № ______   от __________ г.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2C5645" w:rsidRDefault="003758D9" w:rsidP="002C5645">
      <w:pPr>
        <w:pStyle w:val="4"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«Современные сетевые технологии»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B746A9">
        <w:t xml:space="preserve">8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C34C14" w:rsidRPr="00A10A04" w:rsidRDefault="004A1A4C" w:rsidP="004A1A4C">
      <w:pPr>
        <w:jc w:val="both"/>
        <w:rPr>
          <w:color w:val="auto"/>
        </w:rPr>
      </w:pPr>
      <w:r w:rsidRPr="009E0BD3">
        <w:rPr>
          <w:color w:val="auto"/>
          <w:lang w:eastAsia="en-US"/>
        </w:rPr>
        <w:t xml:space="preserve">Модуль относится к </w:t>
      </w:r>
      <w:r>
        <w:rPr>
          <w:color w:val="auto"/>
          <w:lang w:eastAsia="en-US"/>
        </w:rPr>
        <w:t xml:space="preserve">базовой части образовательной программы. </w:t>
      </w:r>
      <w:r w:rsidR="007A3CCB">
        <w:rPr>
          <w:color w:val="auto"/>
        </w:rPr>
        <w:t>В процессе освоения модуля</w:t>
      </w:r>
      <w:r w:rsidR="000C670D" w:rsidRPr="00F32283">
        <w:rPr>
          <w:color w:val="auto"/>
        </w:rPr>
        <w:t xml:space="preserve"> </w:t>
      </w:r>
      <w:r w:rsidR="007A3CCB">
        <w:rPr>
          <w:color w:val="auto"/>
        </w:rPr>
        <w:t xml:space="preserve"> студенты формируют способности</w:t>
      </w:r>
      <w:r w:rsidR="000C670D">
        <w:rPr>
          <w:color w:val="auto"/>
        </w:rPr>
        <w:t xml:space="preserve"> </w:t>
      </w:r>
      <w:r w:rsidR="000C670D">
        <w:t xml:space="preserve">к разработке, построению современных сетей и использованию сетевых сервисов. 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AA4C5E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BE550D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AA4C5E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1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AA4C5E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AA4C5E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B158A" w:rsidP="00B30BE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rPr>
                <w:color w:val="auto"/>
              </w:rPr>
              <w:t>Проект по модулю</w:t>
            </w:r>
            <w:r w:rsidR="00AA4C5E">
              <w:rPr>
                <w:color w:val="auto"/>
              </w:rPr>
              <w:t xml:space="preserve"> </w:t>
            </w:r>
            <w:r w:rsidR="00AA4C5E" w:rsidRPr="00AA4C5E">
              <w:rPr>
                <w:color w:val="auto"/>
              </w:rPr>
              <w:t>"Современные сетевые технологии"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3A5F1E" w:rsidP="00754C53">
            <w:pPr>
              <w:snapToGrid w:val="0"/>
              <w:jc w:val="right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 w:rsidP="00754C53">
            <w:pPr>
              <w:snapToGrid w:val="0"/>
              <w:jc w:val="right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 w:rsidP="00754C53">
            <w:pPr>
              <w:snapToGrid w:val="0"/>
              <w:jc w:val="both"/>
            </w:pPr>
            <w:r>
              <w:t>П</w:t>
            </w:r>
            <w:r w:rsidR="00754C53">
              <w:t>М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 w:rsidP="00754C53">
            <w:pPr>
              <w:snapToGrid w:val="0"/>
              <w:jc w:val="right"/>
            </w:pPr>
            <w:r>
              <w:t>36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 w:rsidP="00754C53">
            <w:pPr>
              <w:snapToGrid w:val="0"/>
              <w:jc w:val="right"/>
            </w:pPr>
            <w:r>
              <w:t>1</w:t>
            </w:r>
          </w:p>
        </w:tc>
      </w:tr>
      <w:tr w:rsidR="00B30BEC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AA4C5E" w:rsidRDefault="009B158A" w:rsidP="00B30BEC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Default="00AA4C5E" w:rsidP="00754C53">
            <w:pPr>
              <w:snapToGrid w:val="0"/>
              <w:jc w:val="right"/>
            </w:pPr>
            <w:r>
              <w:t>34</w:t>
            </w:r>
          </w:p>
          <w:p w:rsidR="00B30BEC" w:rsidRPr="00AA4C5E" w:rsidRDefault="00B30BEC" w:rsidP="00754C53">
            <w:pPr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4C53" w:rsidP="00754C53">
            <w:pPr>
              <w:snapToGrid w:val="0"/>
              <w:jc w:val="right"/>
            </w:pPr>
            <w:r>
              <w:t>58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4C53">
            <w:pPr>
              <w:snapToGrid w:val="0"/>
              <w:jc w:val="both"/>
            </w:pPr>
            <w:r>
              <w:t>Э (18</w:t>
            </w:r>
            <w:r w:rsidR="00AA4C5E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144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Default="00AA4C5E" w:rsidP="00754C53">
            <w:pPr>
              <w:snapToGrid w:val="0"/>
              <w:jc w:val="right"/>
            </w:pPr>
            <w:r>
              <w:t>4</w:t>
            </w:r>
          </w:p>
          <w:p w:rsidR="00B30BEC" w:rsidRPr="00AA4C5E" w:rsidRDefault="00B30BEC" w:rsidP="00754C53">
            <w:pPr>
              <w:jc w:val="right"/>
            </w:pPr>
          </w:p>
        </w:tc>
      </w:tr>
      <w:tr w:rsidR="00AA4C5E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AA4C5E" w:rsidRDefault="009B158A" w:rsidP="00B30BEC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t>Построение масштабируемых сетей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5</w:t>
            </w:r>
            <w:r w:rsidR="00754C53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754C53">
            <w:pPr>
              <w:snapToGrid w:val="0"/>
              <w:jc w:val="both"/>
            </w:pPr>
            <w:r>
              <w:t>З (4</w:t>
            </w:r>
            <w:r w:rsidR="00AA4C5E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AA4C5E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51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68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119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1</w:t>
            </w:r>
            <w:r w:rsidR="00754C53">
              <w:t>47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4C53" w:rsidP="00754C53">
            <w:pPr>
              <w:snapToGrid w:val="0"/>
              <w:jc w:val="right"/>
            </w:pPr>
            <w:r>
              <w:t>22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2</w:t>
            </w:r>
            <w:r w:rsidR="004344E7">
              <w:t>88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 w:rsidP="00754C53">
            <w:pPr>
              <w:snapToGrid w:val="0"/>
              <w:jc w:val="right"/>
            </w:pPr>
            <w:r>
              <w:t>8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754C53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754C53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1008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2C5645">
        <w:trPr>
          <w:cantSplit/>
          <w:tblHeader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B47C9E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jc w:val="center"/>
              <w:rPr>
                <w:rFonts w:eastAsia="Calibri"/>
              </w:rPr>
            </w:pPr>
            <w:r w:rsidRPr="003F40FD">
              <w:t>09.03.01/01.01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  <w:r w:rsidRPr="00B47C9E">
              <w:rPr>
                <w:rFonts w:eastAsia="Calibri"/>
                <w:b/>
              </w:rPr>
              <w:t>РО-</w:t>
            </w:r>
            <w:r w:rsidRPr="00B47C9E">
              <w:rPr>
                <w:rFonts w:eastAsia="Calibri"/>
                <w:b/>
                <w:lang w:val="en-US"/>
              </w:rPr>
              <w:t>O</w:t>
            </w:r>
            <w:r w:rsidRPr="00B47C9E">
              <w:rPr>
                <w:rFonts w:eastAsia="Calibri"/>
                <w:b/>
              </w:rPr>
              <w:t>1</w:t>
            </w:r>
            <w:r>
              <w:rPr>
                <w:rFonts w:eastAsia="Calibri"/>
              </w:rPr>
              <w:t>: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Спосо</w:t>
            </w:r>
            <w:r>
              <w:rPr>
                <w:rFonts w:eastAsia="Calibri"/>
              </w:rPr>
              <w:t>бность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осуществлять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проекти</w:t>
            </w:r>
            <w:r w:rsidRPr="00B47C9E">
              <w:rPr>
                <w:rFonts w:eastAsia="Calibri"/>
              </w:rPr>
              <w:t>ров</w:t>
            </w:r>
            <w:r>
              <w:rPr>
                <w:rFonts w:eastAsia="Calibri"/>
              </w:rPr>
              <w:t>ание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продукции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(систем)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с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приме</w:t>
            </w:r>
            <w:r w:rsidRPr="00B47C9E">
              <w:rPr>
                <w:rFonts w:eastAsia="Calibri"/>
              </w:rPr>
              <w:t>нением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новейших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технологий;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а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также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тестирование,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проверку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качества,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се</w:t>
            </w:r>
            <w:r>
              <w:rPr>
                <w:rFonts w:eastAsia="Calibri"/>
              </w:rPr>
              <w:t>ртификацию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продукции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(систем).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ОПК-4</w:t>
            </w:r>
          </w:p>
          <w:p w:rsidR="00B47C9E" w:rsidRPr="00EE00EB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B47C9E" w:rsidRDefault="00B47C9E" w:rsidP="00B47C9E">
            <w:pPr>
              <w:rPr>
                <w:rFonts w:eastAsia="Calibri"/>
                <w:color w:val="auto"/>
              </w:rPr>
            </w:pPr>
            <w:r w:rsidRPr="00B47C9E">
              <w:rPr>
                <w:rFonts w:eastAsia="Calibri"/>
                <w:b/>
                <w:color w:val="auto"/>
              </w:rPr>
              <w:t>РО-</w:t>
            </w:r>
            <w:r w:rsidRPr="00B47C9E">
              <w:rPr>
                <w:rFonts w:eastAsia="Calibri"/>
                <w:b/>
                <w:color w:val="auto"/>
                <w:lang w:val="en-US"/>
              </w:rPr>
              <w:t>O</w:t>
            </w:r>
            <w:r w:rsidRPr="00B47C9E">
              <w:rPr>
                <w:rFonts w:eastAsia="Calibri"/>
                <w:b/>
                <w:color w:val="auto"/>
              </w:rPr>
              <w:t>2</w:t>
            </w:r>
            <w:r>
              <w:rPr>
                <w:rFonts w:eastAsia="Calibri"/>
                <w:color w:val="auto"/>
              </w:rPr>
              <w:t>: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Способность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осуществлять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планирование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проектирование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продукции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(систем)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в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контексте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предприятия,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общества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окружающей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среды;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>
              <w:rPr>
                <w:rFonts w:eastAsia="Calibri"/>
                <w:color w:val="auto"/>
              </w:rPr>
              <w:t>написание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>
              <w:rPr>
                <w:rFonts w:eastAsia="Calibri"/>
                <w:color w:val="auto"/>
              </w:rPr>
              <w:t>бизнес-планов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моделирование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процессов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проектной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>
              <w:rPr>
                <w:rFonts w:eastAsia="Calibri"/>
                <w:color w:val="auto"/>
              </w:rPr>
              <w:t>деятельности.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ОПК-3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B47C9E" w:rsidRPr="00EE00EB" w:rsidRDefault="00B47C9E" w:rsidP="00E76B53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B47C9E" w:rsidRDefault="00B47C9E" w:rsidP="00B47C9E">
            <w:pPr>
              <w:rPr>
                <w:rFonts w:eastAsia="Calibri"/>
                <w:b/>
                <w:color w:val="auto"/>
              </w:rPr>
            </w:pPr>
            <w:r w:rsidRPr="00B47C9E">
              <w:rPr>
                <w:rFonts w:eastAsia="Calibri"/>
                <w:b/>
                <w:color w:val="auto"/>
              </w:rPr>
              <w:t>РО-О4</w:t>
            </w:r>
            <w:r>
              <w:rPr>
                <w:rFonts w:eastAsia="Calibri"/>
                <w:b/>
                <w:color w:val="auto"/>
              </w:rPr>
              <w:t>:</w:t>
            </w:r>
            <w:r w:rsidR="00AA1CE4">
              <w:rPr>
                <w:rFonts w:eastAsia="Calibri"/>
                <w:b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Способность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осуществлять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обучение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персонала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предприятий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применению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современных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информационных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технологий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программно-аппаратных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комплексов.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B47C9E" w:rsidRPr="00EE00EB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 w:rsidP="00181A49">
            <w:pPr>
              <w:rPr>
                <w:rFonts w:eastAsia="Calibri"/>
                <w:color w:val="auto"/>
              </w:rPr>
            </w:pPr>
            <w:r w:rsidRPr="00835A8D">
              <w:rPr>
                <w:rFonts w:eastAsia="Calibri"/>
                <w:b/>
                <w:color w:val="auto"/>
              </w:rPr>
              <w:t>РО-О5</w:t>
            </w:r>
            <w:r w:rsidR="00835A8D">
              <w:rPr>
                <w:rFonts w:eastAsia="Calibri"/>
                <w:color w:val="auto"/>
              </w:rPr>
              <w:t>: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Способность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осуществлять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наладку,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настройку,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регулировку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опытную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проверку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вычислительных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систем,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периферийного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оборудования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программных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комплексов.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ОПК-4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181A49" w:rsidRPr="00EE00EB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 w:rsidP="00181A49">
            <w:pPr>
              <w:rPr>
                <w:rFonts w:eastAsia="Calibri"/>
                <w:color w:val="auto"/>
              </w:rPr>
            </w:pPr>
            <w:r w:rsidRPr="00181A49">
              <w:rPr>
                <w:rFonts w:eastAsia="Calibri"/>
                <w:b/>
                <w:color w:val="auto"/>
              </w:rPr>
              <w:t>РО-О6</w:t>
            </w:r>
            <w:r w:rsidR="00181A49">
              <w:rPr>
                <w:rFonts w:eastAsia="Calibri"/>
                <w:color w:val="auto"/>
              </w:rPr>
              <w:t>: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Применять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инструментальные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средства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для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обслуживания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программно</w:t>
            </w:r>
            <w:r w:rsidR="00181A49">
              <w:rPr>
                <w:rFonts w:eastAsia="Calibri"/>
                <w:color w:val="auto"/>
              </w:rPr>
              <w:t>-</w:t>
            </w:r>
            <w:r w:rsidR="00181A49" w:rsidRPr="00181A49">
              <w:rPr>
                <w:rFonts w:eastAsia="Calibri"/>
                <w:color w:val="auto"/>
              </w:rPr>
              <w:t>аппар</w:t>
            </w:r>
            <w:r w:rsidR="00181A49">
              <w:rPr>
                <w:rFonts w:eastAsia="Calibri"/>
                <w:color w:val="auto"/>
              </w:rPr>
              <w:t>атных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>
              <w:rPr>
                <w:rFonts w:eastAsia="Calibri"/>
                <w:color w:val="auto"/>
              </w:rPr>
              <w:t>комплексов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ПК-7</w:t>
            </w:r>
          </w:p>
          <w:p w:rsidR="006E138D" w:rsidRPr="00EE00EB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</w:tbl>
    <w:p w:rsidR="007342A1" w:rsidRDefault="00AA1CE4" w:rsidP="00AA1CE4">
      <w:pPr>
        <w:tabs>
          <w:tab w:val="left" w:pos="2867"/>
        </w:tabs>
        <w:jc w:val="both"/>
      </w:pPr>
      <w:r>
        <w:tab/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853"/>
      </w:tblGrid>
      <w:tr w:rsidR="007A4181" w:rsidRPr="00AC3780" w:rsidTr="007A4181">
        <w:trPr>
          <w:cantSplit/>
          <w:tblHeader/>
        </w:trPr>
        <w:tc>
          <w:tcPr>
            <w:tcW w:w="9853" w:type="dxa"/>
          </w:tcPr>
          <w:p w:rsidR="007A4181" w:rsidRPr="00AC3780" w:rsidRDefault="007A4181" w:rsidP="007A4181">
            <w:pPr>
              <w:jc w:val="center"/>
            </w:pP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ОПК-4: способность участвовать в настройке и наладке программно- аппаратных комплексов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lastRenderedPageBreak/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3758D9" w:rsidRDefault="003758D9">
      <w:pPr>
        <w:jc w:val="both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</w:t>
      </w:r>
      <w:r w:rsidR="004B3846" w:rsidRPr="004B3846">
        <w:rPr>
          <w:b/>
        </w:rPr>
        <w:t xml:space="preserve"> </w:t>
      </w:r>
      <w:bookmarkStart w:id="0" w:name="_GoBack"/>
      <w:bookmarkEnd w:id="0"/>
      <w:r w:rsidRPr="00EE00EB">
        <w:rPr>
          <w:b/>
        </w:rPr>
        <w:t>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"/>
        <w:gridCol w:w="6504"/>
        <w:gridCol w:w="429"/>
        <w:gridCol w:w="429"/>
        <w:gridCol w:w="429"/>
        <w:gridCol w:w="429"/>
        <w:gridCol w:w="429"/>
        <w:gridCol w:w="429"/>
        <w:gridCol w:w="429"/>
      </w:tblGrid>
      <w:tr w:rsidR="006907FB" w:rsidRPr="00EE00EB" w:rsidTr="00501E0A">
        <w:trPr>
          <w:trHeight w:val="985"/>
        </w:trPr>
        <w:tc>
          <w:tcPr>
            <w:tcW w:w="6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07FB" w:rsidRPr="00EE00EB" w:rsidRDefault="006907FB" w:rsidP="00D974A6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ОПК-5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ПК-6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ПК-7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ПК-8</w:t>
            </w:r>
          </w:p>
        </w:tc>
      </w:tr>
      <w:tr w:rsidR="006907FB" w:rsidRPr="00EE00EB" w:rsidTr="00501E0A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Default="006907FB" w:rsidP="00D974A6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rPr>
                <w:color w:val="auto"/>
              </w:rPr>
              <w:t>Проект по модулю</w:t>
            </w:r>
            <w:r>
              <w:rPr>
                <w:color w:val="auto"/>
              </w:rPr>
              <w:t xml:space="preserve"> </w:t>
            </w:r>
            <w:r w:rsidRPr="00AA4C5E">
              <w:rPr>
                <w:color w:val="auto"/>
              </w:rPr>
              <w:t>"Современные сетевые технологии"</w:t>
            </w:r>
          </w:p>
          <w:p w:rsidR="00350E20" w:rsidRPr="00350E20" w:rsidRDefault="00350E20" w:rsidP="005F2D0F">
            <w:pPr>
              <w:rPr>
                <w:color w:val="auto"/>
                <w:sz w:val="16"/>
                <w:szCs w:val="16"/>
              </w:rPr>
            </w:pPr>
            <w:r w:rsidRPr="00350E20">
              <w:rPr>
                <w:color w:val="auto"/>
                <w:sz w:val="16"/>
                <w:szCs w:val="16"/>
              </w:rPr>
              <w:t xml:space="preserve">Результат: </w:t>
            </w:r>
            <w:r w:rsidR="005F2D0F" w:rsidRPr="005F2D0F">
              <w:rPr>
                <w:color w:val="auto"/>
                <w:sz w:val="16"/>
                <w:szCs w:val="16"/>
              </w:rPr>
              <w:t>Способность выполнять типовые задачи проектирования, развертывания</w:t>
            </w:r>
            <w:r w:rsidR="005F2D0F">
              <w:rPr>
                <w:color w:val="auto"/>
                <w:sz w:val="16"/>
                <w:szCs w:val="16"/>
              </w:rPr>
              <w:t xml:space="preserve"> </w:t>
            </w:r>
            <w:r w:rsidR="005F2D0F" w:rsidRPr="005F2D0F">
              <w:rPr>
                <w:color w:val="auto"/>
                <w:sz w:val="16"/>
                <w:szCs w:val="16"/>
              </w:rPr>
              <w:t>и технического сопровождения локальных и глобальных сетей в крупных предприятиях с использованием</w:t>
            </w:r>
            <w:r w:rsidR="005F2D0F">
              <w:rPr>
                <w:color w:val="auto"/>
                <w:sz w:val="16"/>
                <w:szCs w:val="16"/>
              </w:rPr>
              <w:t xml:space="preserve"> </w:t>
            </w:r>
            <w:r w:rsidR="005F2D0F" w:rsidRPr="005F2D0F">
              <w:rPr>
                <w:color w:val="auto"/>
                <w:sz w:val="16"/>
                <w:szCs w:val="16"/>
              </w:rPr>
              <w:t>общепризнанных мировых стандартов и решений.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6907FB" w:rsidRPr="00EE00EB" w:rsidTr="00501E0A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Default="006907FB" w:rsidP="00D974A6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t>Основы информационно-коммуникационных технологий и сетевое администрирование</w:t>
            </w:r>
          </w:p>
          <w:p w:rsidR="00350E20" w:rsidRPr="00AA4C5E" w:rsidRDefault="00350E20" w:rsidP="005F2D0F">
            <w:r w:rsidRPr="00350E20">
              <w:rPr>
                <w:color w:val="auto"/>
                <w:sz w:val="16"/>
                <w:szCs w:val="16"/>
              </w:rPr>
              <w:t xml:space="preserve">Результат: </w:t>
            </w:r>
            <w:r w:rsidR="005F2D0F" w:rsidRPr="005F2D0F">
              <w:rPr>
                <w:color w:val="auto"/>
                <w:sz w:val="16"/>
                <w:szCs w:val="16"/>
              </w:rPr>
              <w:t>Способность выполнять типовые задачи развертывания и технического</w:t>
            </w:r>
            <w:r w:rsidR="005F2D0F">
              <w:rPr>
                <w:color w:val="auto"/>
                <w:sz w:val="16"/>
                <w:szCs w:val="16"/>
              </w:rPr>
              <w:t xml:space="preserve"> </w:t>
            </w:r>
            <w:r w:rsidR="005F2D0F" w:rsidRPr="005F2D0F">
              <w:rPr>
                <w:color w:val="auto"/>
                <w:sz w:val="16"/>
                <w:szCs w:val="16"/>
              </w:rPr>
              <w:t>сопровождения малой сети предприятия или ее фрагмента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B62DB" w:rsidRDefault="000B62D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B62DB" w:rsidRDefault="000B62D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6907FB" w:rsidRPr="00EE00EB" w:rsidTr="00501E0A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Default="006907FB" w:rsidP="00D974A6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t>Построение масштабируемых сетей</w:t>
            </w:r>
          </w:p>
          <w:p w:rsidR="00350E20" w:rsidRPr="00AA4C5E" w:rsidRDefault="00350E20" w:rsidP="00350E20">
            <w:r w:rsidRPr="00350E20">
              <w:rPr>
                <w:color w:val="auto"/>
                <w:sz w:val="16"/>
                <w:szCs w:val="16"/>
              </w:rPr>
              <w:t xml:space="preserve">Результат: </w:t>
            </w:r>
            <w:r>
              <w:rPr>
                <w:color w:val="auto"/>
                <w:sz w:val="16"/>
                <w:szCs w:val="16"/>
              </w:rPr>
              <w:t>способность настраивать и диагностировать сетевое оборудование и сетевые службы для их нормального функционирования и выполнения всех необходимых операций в сети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B62DB" w:rsidRDefault="000B62D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C276D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0D5FDB" w:rsidRPr="007756A3">
        <w:rPr>
          <w:b/>
        </w:rPr>
        <w:t>100∙1/240 = 0,417</w:t>
      </w:r>
      <w:r w:rsidR="000D5FDB">
        <w:rPr>
          <w:b/>
        </w:rPr>
        <w:t>.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0D5FDB" w:rsidRDefault="000D5FDB" w:rsidP="008B1AE0">
      <w:pPr>
        <w:ind w:firstLine="709"/>
        <w:jc w:val="both"/>
        <w:rPr>
          <w:color w:val="auto"/>
        </w:rPr>
      </w:pPr>
      <w:r w:rsidRPr="009E0BD3">
        <w:rPr>
          <w:color w:val="auto"/>
        </w:rPr>
        <w:t>Выполнен</w:t>
      </w:r>
      <w:r w:rsidR="00722C52">
        <w:rPr>
          <w:color w:val="auto"/>
        </w:rPr>
        <w:t xml:space="preserve">ие и защита проекта по модулю. </w:t>
      </w:r>
    </w:p>
    <w:p w:rsidR="00722C52" w:rsidRDefault="00722C52" w:rsidP="008B1AE0">
      <w:pPr>
        <w:ind w:firstLine="709"/>
        <w:jc w:val="both"/>
        <w:rPr>
          <w:color w:val="auto"/>
        </w:rPr>
      </w:pPr>
      <w:r w:rsidRPr="00722C52">
        <w:rPr>
          <w:color w:val="auto"/>
        </w:rPr>
        <w:t xml:space="preserve">На выполнение и защиту проекта по модулю предусмотрено </w:t>
      </w:r>
      <w:r>
        <w:rPr>
          <w:color w:val="auto"/>
        </w:rPr>
        <w:t>1</w:t>
      </w:r>
      <w:r w:rsidRPr="00722C52">
        <w:rPr>
          <w:color w:val="auto"/>
        </w:rPr>
        <w:t xml:space="preserve"> </w:t>
      </w:r>
      <w:proofErr w:type="spellStart"/>
      <w:r w:rsidRPr="00722C52">
        <w:rPr>
          <w:color w:val="auto"/>
        </w:rPr>
        <w:t>з.е</w:t>
      </w:r>
      <w:proofErr w:type="spellEnd"/>
      <w:r w:rsidRPr="00722C52">
        <w:rPr>
          <w:color w:val="auto"/>
        </w:rPr>
        <w:t>. (</w:t>
      </w:r>
      <w:r>
        <w:rPr>
          <w:color w:val="auto"/>
        </w:rPr>
        <w:t xml:space="preserve">36 </w:t>
      </w:r>
      <w:r w:rsidRPr="00722C52">
        <w:rPr>
          <w:color w:val="auto"/>
        </w:rPr>
        <w:t>час.), которые распределяются по дисциплинам модуля</w:t>
      </w:r>
      <w:r>
        <w:rPr>
          <w:color w:val="auto"/>
        </w:rPr>
        <w:t>:</w:t>
      </w:r>
    </w:p>
    <w:tbl>
      <w:tblPr>
        <w:tblW w:w="99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601"/>
        <w:gridCol w:w="658"/>
        <w:gridCol w:w="730"/>
      </w:tblGrid>
      <w:tr w:rsidR="00722C52" w:rsidRPr="00D06AA9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D06AA9" w:rsidRDefault="00722C52" w:rsidP="00C82F60">
            <w:pPr>
              <w:rPr>
                <w:b/>
                <w:color w:val="auto"/>
              </w:rPr>
            </w:pPr>
            <w:r w:rsidRPr="00D06AA9">
              <w:rPr>
                <w:b/>
                <w:color w:val="auto"/>
              </w:rPr>
              <w:t>Дисциплина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D06AA9" w:rsidRDefault="00722C52" w:rsidP="00C82F60">
            <w:pPr>
              <w:snapToGrid w:val="0"/>
              <w:jc w:val="both"/>
              <w:rPr>
                <w:b/>
              </w:rPr>
            </w:pPr>
            <w:proofErr w:type="spellStart"/>
            <w:r w:rsidRPr="00D06AA9">
              <w:rPr>
                <w:b/>
              </w:rPr>
              <w:t>з.е</w:t>
            </w:r>
            <w:proofErr w:type="spellEnd"/>
            <w:r w:rsidRPr="00D06AA9">
              <w:rPr>
                <w:b/>
              </w:rPr>
              <w:t>.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D06AA9" w:rsidRDefault="00722C52" w:rsidP="00C82F60">
            <w:pPr>
              <w:snapToGrid w:val="0"/>
              <w:jc w:val="center"/>
              <w:rPr>
                <w:b/>
              </w:rPr>
            </w:pPr>
            <w:r w:rsidRPr="00D06AA9">
              <w:rPr>
                <w:b/>
              </w:rPr>
              <w:t>час.</w:t>
            </w:r>
          </w:p>
        </w:tc>
      </w:tr>
      <w:tr w:rsidR="00722C52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AA4C5E" w:rsidRDefault="00722C52" w:rsidP="00C82F60">
            <w:r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EE00EB" w:rsidRDefault="00722C52" w:rsidP="00C82F60">
            <w:pPr>
              <w:snapToGrid w:val="0"/>
              <w:jc w:val="both"/>
            </w:pPr>
            <w:r>
              <w:t>0.5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AA4C5E" w:rsidRDefault="00722C52" w:rsidP="00722C52">
            <w:pPr>
              <w:snapToGrid w:val="0"/>
              <w:jc w:val="center"/>
            </w:pPr>
            <w:r>
              <w:t>18</w:t>
            </w:r>
          </w:p>
        </w:tc>
      </w:tr>
      <w:tr w:rsidR="00722C52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AA4C5E" w:rsidRDefault="00722C52" w:rsidP="00C82F60">
            <w:r w:rsidRPr="00AA4C5E">
              <w:t>Построение масштабируемых сетей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EE00EB" w:rsidRDefault="00722C52" w:rsidP="00C82F60">
            <w:pPr>
              <w:snapToGrid w:val="0"/>
              <w:jc w:val="both"/>
            </w:pPr>
            <w:r>
              <w:t>0.5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EE00EB" w:rsidRDefault="00722C52" w:rsidP="00C82F60">
            <w:pPr>
              <w:snapToGrid w:val="0"/>
              <w:jc w:val="center"/>
            </w:pPr>
            <w:r>
              <w:t>18</w:t>
            </w:r>
          </w:p>
        </w:tc>
      </w:tr>
    </w:tbl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3758D9" w:rsidRPr="003B50C0" w:rsidRDefault="003758D9" w:rsidP="008B1AE0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B02BF" w:rsidRPr="003B50C0" w:rsidRDefault="003B02BF" w:rsidP="008B1AE0">
      <w:pPr>
        <w:ind w:firstLine="709"/>
        <w:jc w:val="both"/>
      </w:pPr>
    </w:p>
    <w:p w:rsidR="00CB158A" w:rsidRPr="00EE00EB" w:rsidRDefault="00CB158A" w:rsidP="00B12FE8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6"/>
        <w:rPr>
          <w:b/>
          <w:sz w:val="24"/>
          <w:szCs w:val="24"/>
        </w:rPr>
      </w:pPr>
    </w:p>
    <w:p w:rsidR="00CB158A" w:rsidRPr="00EE00EB" w:rsidRDefault="00CB158A" w:rsidP="00A6268E">
      <w:pPr>
        <w:pStyle w:val="af6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5E1EB1" w:rsidRPr="009E0BD3" w:rsidRDefault="005E1EB1" w:rsidP="005E1EB1">
      <w:pPr>
        <w:pStyle w:val="af6"/>
        <w:numPr>
          <w:ilvl w:val="3"/>
          <w:numId w:val="9"/>
        </w:numPr>
        <w:tabs>
          <w:tab w:val="left" w:pos="851"/>
        </w:tabs>
        <w:spacing w:before="240" w:after="24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9E0BD3">
        <w:rPr>
          <w:color w:val="auto"/>
          <w:sz w:val="24"/>
          <w:szCs w:val="24"/>
        </w:rPr>
        <w:t xml:space="preserve">, соответствующих этапу освоения модуля и изучения дисциплин, входящих в модуль, оценивается с использованием критериев и шкалы оценок, утвержденных УМС ММИ и опубликованных на сайте ММИ. Код доступа: </w:t>
      </w:r>
      <w:hyperlink r:id="rId9" w:history="1">
        <w:r w:rsidRPr="009E0BD3">
          <w:rPr>
            <w:rStyle w:val="a7"/>
            <w:color w:val="auto"/>
            <w:szCs w:val="24"/>
          </w:rPr>
          <w:t>http://mmi.urfu.ru/fileadmin/user_upload/site_9_1465/templates/doc/KriteriiUrovnjaOsvoenijaEHlementovKompetenciiPriIzucheniiDiscipliny.pdf</w:t>
        </w:r>
      </w:hyperlink>
      <w:r w:rsidRPr="009E0BD3">
        <w:rPr>
          <w:color w:val="auto"/>
          <w:sz w:val="24"/>
          <w:szCs w:val="24"/>
        </w:rPr>
        <w:t>).</w:t>
      </w:r>
    </w:p>
    <w:tbl>
      <w:tblPr>
        <w:tblW w:w="0" w:type="auto"/>
        <w:tblInd w:w="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2682"/>
        <w:gridCol w:w="3969"/>
        <w:gridCol w:w="2827"/>
      </w:tblGrid>
      <w:tr w:rsidR="005E1EB1" w:rsidRPr="009E0BD3" w:rsidTr="00C24068">
        <w:trPr>
          <w:trHeight w:val="259"/>
        </w:trPr>
        <w:tc>
          <w:tcPr>
            <w:tcW w:w="6651" w:type="dxa"/>
            <w:gridSpan w:val="2"/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b/>
                <w:color w:val="auto"/>
              </w:rPr>
              <w:t>Шкала оценок</w:t>
            </w:r>
          </w:p>
        </w:tc>
      </w:tr>
      <w:tr w:rsidR="005E1EB1" w:rsidRPr="009E0BD3" w:rsidTr="00C24068">
        <w:trPr>
          <w:trHeight w:val="268"/>
        </w:trPr>
        <w:tc>
          <w:tcPr>
            <w:tcW w:w="6651" w:type="dxa"/>
            <w:gridSpan w:val="2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Оценка по модулю</w:t>
            </w:r>
          </w:p>
        </w:tc>
        <w:tc>
          <w:tcPr>
            <w:tcW w:w="2827" w:type="dxa"/>
            <w:vMerge w:val="restart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Уровень освоения элементов компетенций</w:t>
            </w:r>
          </w:p>
        </w:tc>
      </w:tr>
      <w:tr w:rsidR="005E1EB1" w:rsidRPr="009E0BD3" w:rsidTr="00C24068">
        <w:trPr>
          <w:trHeight w:val="481"/>
        </w:trPr>
        <w:tc>
          <w:tcPr>
            <w:tcW w:w="26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 В баллах БРС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По традиционной шкале</w:t>
            </w:r>
          </w:p>
        </w:tc>
        <w:tc>
          <w:tcPr>
            <w:tcW w:w="2827" w:type="dxa"/>
            <w:vMerge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</w:p>
        </w:tc>
      </w:tr>
      <w:tr w:rsidR="005E1EB1" w:rsidRPr="009E0BD3" w:rsidTr="00C24068">
        <w:trPr>
          <w:trHeight w:val="93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100-80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Отлично</w:t>
            </w:r>
          </w:p>
        </w:tc>
        <w:tc>
          <w:tcPr>
            <w:tcW w:w="2827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Высокий</w:t>
            </w:r>
          </w:p>
        </w:tc>
      </w:tr>
      <w:tr w:rsidR="005E1EB1" w:rsidRPr="009E0BD3" w:rsidTr="00C24068">
        <w:trPr>
          <w:trHeight w:val="266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80-60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Хорошо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Повышенный</w:t>
            </w:r>
          </w:p>
        </w:tc>
      </w:tr>
      <w:tr w:rsidR="005E1EB1" w:rsidRPr="009E0BD3" w:rsidTr="00C24068">
        <w:trPr>
          <w:trHeight w:val="275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60-40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Удовлетворительно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Пороговый</w:t>
            </w:r>
          </w:p>
        </w:tc>
      </w:tr>
      <w:tr w:rsidR="005E1EB1" w:rsidRPr="009E0BD3" w:rsidTr="00C24068">
        <w:trPr>
          <w:trHeight w:val="205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менее 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Неудовлетворительно 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Элементы не освоены</w:t>
            </w:r>
          </w:p>
        </w:tc>
      </w:tr>
    </w:tbl>
    <w:p w:rsidR="005E1EB1" w:rsidRPr="009E0BD3" w:rsidRDefault="005E1EB1" w:rsidP="005E1EB1">
      <w:pPr>
        <w:pStyle w:val="af6"/>
        <w:numPr>
          <w:ilvl w:val="3"/>
          <w:numId w:val="9"/>
        </w:numPr>
        <w:tabs>
          <w:tab w:val="left" w:pos="851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Промежуточная аттестация по модулю</w:t>
      </w:r>
      <w:r w:rsidRPr="009E0BD3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выполнения и защиты проекта по модулю </w:t>
      </w:r>
      <w:r w:rsidRPr="009E0BD3">
        <w:rPr>
          <w:color w:val="auto"/>
          <w:position w:val="-12"/>
          <w:sz w:val="24"/>
          <w:szCs w:val="24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.75pt" o:ole="">
            <v:imagedata r:id="rId10" o:title=""/>
          </v:shape>
          <o:OLEObject Type="Embed" ProgID="Equation.3" ShapeID="_x0000_i1025" DrawAspect="Content" ObjectID="_1605948426" r:id="rId11"/>
        </w:object>
      </w:r>
      <w:r w:rsidRPr="009E0BD3">
        <w:rPr>
          <w:color w:val="auto"/>
          <w:sz w:val="24"/>
          <w:szCs w:val="24"/>
        </w:rPr>
        <w:t>. Используемый набор КОМ приведен в разделе 5.3.2.</w:t>
      </w:r>
    </w:p>
    <w:p w:rsidR="005E1EB1" w:rsidRPr="009E0BD3" w:rsidRDefault="005E1EB1" w:rsidP="005E1EB1">
      <w:pPr>
        <w:pStyle w:val="af9"/>
        <w:widowControl/>
        <w:numPr>
          <w:ilvl w:val="3"/>
          <w:numId w:val="9"/>
        </w:numPr>
        <w:tabs>
          <w:tab w:val="left" w:pos="851"/>
        </w:tabs>
        <w:suppressAutoHyphens w:val="0"/>
        <w:autoSpaceDE/>
        <w:spacing w:before="120" w:after="120"/>
        <w:ind w:left="0" w:firstLine="0"/>
        <w:jc w:val="both"/>
        <w:rPr>
          <w:b/>
        </w:rPr>
      </w:pPr>
      <w:r w:rsidRPr="009E0BD3">
        <w:rPr>
          <w:u w:val="single"/>
        </w:rPr>
        <w:t>Оценка знаний, умений и навыков</w:t>
      </w:r>
      <w:r w:rsidRPr="009E0BD3">
        <w:t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9E0BD3">
        <w:rPr>
          <w:b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5E1EB1" w:rsidRPr="009E0BD3" w:rsidTr="00C24068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Значимость уровня оценки</w:t>
            </w:r>
          </w:p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position w:val="-16"/>
              </w:rPr>
              <w:object w:dxaOrig="375" w:dyaOrig="420">
                <v:shape id="_x0000_i1026" type="#_x0000_t75" style="width:18.75pt;height:21pt" o:ole="">
                  <v:imagedata r:id="rId12" o:title=""/>
                </v:shape>
                <o:OLEObject Type="Embed" ProgID="Equation.3" ShapeID="_x0000_i1026" DrawAspect="Content" ObjectID="_1605948427" r:id="rId13"/>
              </w:object>
            </w:r>
          </w:p>
        </w:tc>
      </w:tr>
      <w:tr w:rsidR="005E1EB1" w:rsidRPr="009E0BD3" w:rsidTr="00C24068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u w:val="single"/>
              </w:rPr>
              <w:t>Выполненное оценочное задание</w:t>
            </w:r>
            <w:r w:rsidRPr="009E0BD3">
              <w:rPr>
                <w:color w:val="auto"/>
              </w:rPr>
              <w:t>:</w:t>
            </w:r>
          </w:p>
        </w:tc>
        <w:tc>
          <w:tcPr>
            <w:tcW w:w="1984" w:type="dxa"/>
            <w:vMerge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</w:p>
        </w:tc>
      </w:tr>
      <w:tr w:rsidR="005E1EB1" w:rsidRPr="009E0BD3" w:rsidTr="00C24068">
        <w:trPr>
          <w:trHeight w:val="303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Высокий (В)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0,9</w:t>
            </w:r>
          </w:p>
        </w:tc>
      </w:tr>
      <w:tr w:rsidR="005E1EB1" w:rsidRPr="009E0BD3" w:rsidTr="00C24068">
        <w:trPr>
          <w:trHeight w:val="59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Средний (С)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0,65</w:t>
            </w:r>
          </w:p>
        </w:tc>
      </w:tr>
      <w:tr w:rsidR="005E1EB1" w:rsidRPr="009E0BD3" w:rsidTr="00C24068">
        <w:trPr>
          <w:trHeight w:val="54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Пороговый (П)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0,40</w:t>
            </w:r>
          </w:p>
        </w:tc>
      </w:tr>
      <w:tr w:rsidR="005E1EB1" w:rsidRPr="009E0BD3" w:rsidTr="00C24068">
        <w:trPr>
          <w:trHeight w:val="555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Недостаточный (Н)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0,15</w:t>
            </w:r>
          </w:p>
        </w:tc>
      </w:tr>
      <w:tr w:rsidR="005E1EB1" w:rsidRPr="009E0BD3" w:rsidTr="00C24068">
        <w:trPr>
          <w:trHeight w:val="280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Нет результата (О)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</w:t>
            </w:r>
          </w:p>
        </w:tc>
      </w:tr>
    </w:tbl>
    <w:p w:rsidR="005E1EB1" w:rsidRPr="009E0BD3" w:rsidRDefault="005E1EB1" w:rsidP="005E1EB1">
      <w:pPr>
        <w:spacing w:before="120"/>
        <w:jc w:val="both"/>
        <w:rPr>
          <w:color w:val="auto"/>
        </w:rPr>
      </w:pPr>
      <w:r w:rsidRPr="009E0BD3">
        <w:rPr>
          <w:color w:val="auto"/>
        </w:rPr>
        <w:t>*) Требования и уровень достижений студентов (соответствие требованиям) по каждому контрольно-</w:t>
      </w:r>
      <w:r>
        <w:rPr>
          <w:color w:val="auto"/>
        </w:rPr>
        <w:t>оценочному мероприятию определяю</w:t>
      </w:r>
      <w:r w:rsidRPr="009E0BD3">
        <w:rPr>
          <w:color w:val="auto"/>
        </w:rPr>
        <w:t>тся с учетом критериев, утвержденных УМС ММИ; код доступа:</w:t>
      </w:r>
    </w:p>
    <w:p w:rsidR="005E1EB1" w:rsidRPr="009E0BD3" w:rsidRDefault="004D6CE0" w:rsidP="005E1EB1">
      <w:pPr>
        <w:ind w:firstLine="709"/>
        <w:jc w:val="both"/>
        <w:rPr>
          <w:color w:val="auto"/>
        </w:rPr>
      </w:pPr>
      <w:hyperlink r:id="rId14" w:history="1">
        <w:r w:rsidR="005E1EB1" w:rsidRPr="009E0BD3">
          <w:rPr>
            <w:rStyle w:val="a7"/>
            <w:color w:val="auto"/>
          </w:rPr>
          <w:t>http://mmi.urfu.ru/fileadmin/user_upload/site_9_1465/templates/doc/KriteriiUrovnjaOsvoen</w:t>
        </w:r>
        <w:r w:rsidR="005E1EB1" w:rsidRPr="009E0BD3">
          <w:rPr>
            <w:rStyle w:val="a7"/>
            <w:color w:val="auto"/>
          </w:rPr>
          <w:lastRenderedPageBreak/>
          <w:t>ijaEHlementovKompetenciiPriIzucheniiDiscipliny.pdf</w:t>
        </w:r>
      </w:hyperlink>
      <w:r w:rsidR="005E1EB1" w:rsidRPr="009E0BD3">
        <w:rPr>
          <w:color w:val="auto"/>
        </w:rPr>
        <w:t>.</w:t>
      </w:r>
    </w:p>
    <w:p w:rsidR="005E1EB1" w:rsidRPr="009E0BD3" w:rsidRDefault="005E1EB1" w:rsidP="005E1EB1">
      <w:pPr>
        <w:spacing w:before="120"/>
        <w:ind w:firstLine="709"/>
        <w:jc w:val="both"/>
        <w:rPr>
          <w:color w:val="auto"/>
        </w:rPr>
      </w:pPr>
      <w:r w:rsidRPr="009E0BD3">
        <w:rPr>
          <w:color w:val="auto"/>
        </w:rPr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5E1EB1" w:rsidRPr="009E0BD3" w:rsidRDefault="005E1EB1" w:rsidP="005E1EB1">
      <w:pPr>
        <w:pStyle w:val="af9"/>
        <w:widowControl/>
        <w:numPr>
          <w:ilvl w:val="3"/>
          <w:numId w:val="9"/>
        </w:numPr>
        <w:tabs>
          <w:tab w:val="left" w:pos="851"/>
        </w:tabs>
        <w:suppressAutoHyphens w:val="0"/>
        <w:spacing w:before="120"/>
        <w:ind w:left="0" w:firstLine="0"/>
        <w:jc w:val="both"/>
        <w:rPr>
          <w:i/>
        </w:rPr>
      </w:pPr>
      <w:r w:rsidRPr="009E0BD3">
        <w:rPr>
          <w:u w:val="single"/>
        </w:rPr>
        <w:t>Оценка за проект</w:t>
      </w:r>
      <w:r w:rsidRPr="009E0BD3">
        <w:t xml:space="preserve"> определяется по шкале БРС УрФУ на основании рейтинга результата выполнения и защиты проекта по модулю </w:t>
      </w:r>
      <w:r w:rsidRPr="009E0BD3">
        <w:rPr>
          <w:position w:val="-12"/>
        </w:rPr>
        <w:object w:dxaOrig="700" w:dyaOrig="380">
          <v:shape id="_x0000_i1027" type="#_x0000_t75" style="width:36pt;height:18.75pt" o:ole="">
            <v:imagedata r:id="rId10" o:title=""/>
          </v:shape>
          <o:OLEObject Type="Embed" ProgID="Equation.3" ShapeID="_x0000_i1027" DrawAspect="Content" ObjectID="_1605948428" r:id="rId15"/>
        </w:object>
      </w:r>
      <w:r w:rsidRPr="009E0BD3">
        <w:t xml:space="preserve"> по формуле:</w:t>
      </w:r>
    </w:p>
    <w:p w:rsidR="005E1EB1" w:rsidRPr="009E0BD3" w:rsidRDefault="005E1EB1" w:rsidP="005E1EB1">
      <w:pPr>
        <w:pStyle w:val="af9"/>
        <w:spacing w:before="120"/>
        <w:ind w:left="540" w:hanging="540"/>
        <w:jc w:val="center"/>
      </w:pPr>
      <w:r w:rsidRPr="009E0BD3">
        <w:rPr>
          <w:position w:val="-16"/>
        </w:rPr>
        <w:object w:dxaOrig="4200" w:dyaOrig="420">
          <v:shape id="_x0000_i1028" type="#_x0000_t75" style="width:210pt;height:21pt" o:ole="">
            <v:imagedata r:id="rId16" o:title=""/>
          </v:shape>
          <o:OLEObject Type="Embed" ProgID="Equation.3" ShapeID="_x0000_i1028" DrawAspect="Content" ObjectID="_1605948429" r:id="rId17"/>
        </w:object>
      </w:r>
      <w:r w:rsidRPr="009E0BD3">
        <w:t>,</w:t>
      </w:r>
    </w:p>
    <w:p w:rsidR="005E1EB1" w:rsidRPr="009E0BD3" w:rsidRDefault="005E1EB1" w:rsidP="005E1EB1">
      <w:pPr>
        <w:pStyle w:val="af9"/>
        <w:ind w:left="1843" w:hanging="1843"/>
        <w:jc w:val="both"/>
      </w:pPr>
      <w:r w:rsidRPr="009E0BD3">
        <w:t xml:space="preserve">где </w:t>
      </w:r>
      <w:r w:rsidRPr="009E0BD3">
        <w:rPr>
          <w:position w:val="-12"/>
        </w:rPr>
        <w:object w:dxaOrig="1240" w:dyaOrig="380">
          <v:shape id="_x0000_i1029" type="#_x0000_t75" style="width:62.25pt;height:18.75pt" o:ole="">
            <v:imagedata r:id="rId18" o:title=""/>
          </v:shape>
          <o:OLEObject Type="Embed" ProgID="Equation.3" ShapeID="_x0000_i1029" DrawAspect="Content" ObjectID="_1605948430" r:id="rId19"/>
        </w:object>
      </w:r>
      <w:r w:rsidRPr="009E0BD3">
        <w:t>– суммарный балл технологической карты БРС, полученный за выполнение всех заданий проекта,</w:t>
      </w:r>
    </w:p>
    <w:p w:rsidR="005E1EB1" w:rsidRPr="009E0BD3" w:rsidRDefault="005E1EB1" w:rsidP="005E1EB1">
      <w:pPr>
        <w:pStyle w:val="af9"/>
        <w:ind w:left="1843" w:hanging="1417"/>
        <w:jc w:val="both"/>
      </w:pPr>
      <w:r w:rsidRPr="009E0BD3">
        <w:rPr>
          <w:position w:val="-16"/>
        </w:rPr>
        <w:object w:dxaOrig="1100" w:dyaOrig="420">
          <v:shape id="_x0000_i1030" type="#_x0000_t75" style="width:57.75pt;height:19.5pt" o:ole="">
            <v:imagedata r:id="rId20" o:title=""/>
          </v:shape>
          <o:OLEObject Type="Embed" ProgID="Equation.3" ShapeID="_x0000_i1030" DrawAspect="Content" ObjectID="_1605948431" r:id="rId21"/>
        </w:object>
      </w:r>
      <w:r w:rsidRPr="009E0BD3">
        <w:t>– балл технологической карты БРС, полученный студентом при защите проекта.</w:t>
      </w:r>
    </w:p>
    <w:p w:rsidR="005E1EB1" w:rsidRPr="009E0BD3" w:rsidRDefault="005E1EB1" w:rsidP="005E1EB1">
      <w:pPr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t>5.3.2. ОЦЕНОЧНЫЕ СРЕДСТВА ДЛЯ ПРОВЕДЕНИЯ ПРОМЕЖУТОЧНОЙ АТТЕСТАЦИИ ПО МОДУЛЮ</w:t>
      </w:r>
    </w:p>
    <w:p w:rsidR="005E1EB1" w:rsidRPr="009E0BD3" w:rsidRDefault="005E1EB1" w:rsidP="005E1EB1">
      <w:pPr>
        <w:pStyle w:val="af6"/>
        <w:ind w:left="360"/>
        <w:rPr>
          <w:b/>
          <w:color w:val="auto"/>
          <w:sz w:val="24"/>
          <w:szCs w:val="24"/>
        </w:rPr>
      </w:pPr>
    </w:p>
    <w:p w:rsidR="005E1EB1" w:rsidRPr="00350E20" w:rsidRDefault="005E1EB1" w:rsidP="005E1EB1">
      <w:pPr>
        <w:suppressAutoHyphens w:val="0"/>
        <w:ind w:firstLine="709"/>
        <w:jc w:val="both"/>
        <w:rPr>
          <w:color w:val="auto"/>
        </w:rPr>
      </w:pPr>
      <w:r w:rsidRPr="00E901AD">
        <w:rPr>
          <w:color w:val="auto"/>
        </w:rPr>
        <w:t>Интегрированный результат изучения дисциплин модуля оценивается посредством выполнения и защиты проекта по модулю «</w:t>
      </w:r>
      <w:r w:rsidRPr="00AA4C5E">
        <w:rPr>
          <w:color w:val="auto"/>
        </w:rPr>
        <w:t>Современные сетевые технологии</w:t>
      </w:r>
      <w:r w:rsidRPr="00E901AD">
        <w:rPr>
          <w:color w:val="auto"/>
        </w:rPr>
        <w:t>».</w:t>
      </w:r>
      <w:r w:rsidR="003B50C0" w:rsidRPr="003B50C0">
        <w:rPr>
          <w:color w:val="auto"/>
        </w:rPr>
        <w:t xml:space="preserve"> В качестве исходных данных для проекта примен</w:t>
      </w:r>
      <w:r w:rsidR="00722C52">
        <w:rPr>
          <w:color w:val="auto"/>
        </w:rPr>
        <w:t>яются результаты выполнения сту</w:t>
      </w:r>
      <w:r w:rsidR="003B50C0" w:rsidRPr="003B50C0">
        <w:rPr>
          <w:color w:val="auto"/>
        </w:rPr>
        <w:t>дентом практических работ, с</w:t>
      </w:r>
      <w:r w:rsidR="003B50C0">
        <w:rPr>
          <w:color w:val="auto"/>
        </w:rPr>
        <w:t>озданные при изучении дисциплин модуля.</w:t>
      </w:r>
    </w:p>
    <w:p w:rsidR="00A14951" w:rsidRPr="00350E20" w:rsidRDefault="00A14951" w:rsidP="00A14951">
      <w:pPr>
        <w:pStyle w:val="af6"/>
        <w:ind w:left="709"/>
        <w:rPr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2.1.</w:t>
      </w:r>
      <w:r w:rsidRPr="00EE00EB">
        <w:rPr>
          <w:color w:val="auto"/>
          <w:sz w:val="24"/>
          <w:szCs w:val="24"/>
        </w:rPr>
        <w:t xml:space="preserve"> </w:t>
      </w:r>
      <w:r w:rsidRPr="00EE00EB">
        <w:rPr>
          <w:b/>
          <w:color w:val="auto"/>
          <w:sz w:val="24"/>
          <w:szCs w:val="24"/>
        </w:rPr>
        <w:t>Перечень примерных  вопросов для инте</w:t>
      </w:r>
      <w:r>
        <w:rPr>
          <w:b/>
          <w:color w:val="auto"/>
          <w:sz w:val="24"/>
          <w:szCs w:val="24"/>
        </w:rPr>
        <w:t>грированного экзамена по модулю</w:t>
      </w:r>
      <w:r w:rsidRPr="00EE00EB">
        <w:rPr>
          <w:color w:val="auto"/>
          <w:sz w:val="24"/>
          <w:szCs w:val="24"/>
        </w:rPr>
        <w:t>.</w:t>
      </w:r>
    </w:p>
    <w:p w:rsidR="00A14951" w:rsidRDefault="00A14951" w:rsidP="00A14951">
      <w:pPr>
        <w:suppressAutoHyphens w:val="0"/>
        <w:ind w:firstLine="709"/>
        <w:jc w:val="both"/>
        <w:rPr>
          <w:color w:val="auto"/>
        </w:rPr>
      </w:pPr>
      <w:r w:rsidRPr="00A14951">
        <w:rPr>
          <w:color w:val="auto"/>
        </w:rPr>
        <w:t>Не предусмотрено.</w:t>
      </w:r>
    </w:p>
    <w:p w:rsidR="00A14951" w:rsidRPr="00A14951" w:rsidRDefault="00A14951" w:rsidP="00A14951">
      <w:pPr>
        <w:suppressAutoHyphens w:val="0"/>
        <w:ind w:firstLine="709"/>
        <w:jc w:val="both"/>
        <w:rPr>
          <w:color w:val="auto"/>
        </w:rPr>
      </w:pPr>
    </w:p>
    <w:p w:rsidR="00A14951" w:rsidRPr="00EE00EB" w:rsidRDefault="00A14951" w:rsidP="00A14951">
      <w:pPr>
        <w:pStyle w:val="af6"/>
        <w:ind w:firstLine="709"/>
        <w:rPr>
          <w:b/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2.2</w:t>
      </w:r>
      <w:r w:rsidRPr="00EE00EB">
        <w:rPr>
          <w:color w:val="auto"/>
          <w:sz w:val="24"/>
          <w:szCs w:val="24"/>
        </w:rPr>
        <w:t xml:space="preserve">. </w:t>
      </w:r>
      <w:r w:rsidRPr="00EE00EB">
        <w:rPr>
          <w:b/>
          <w:color w:val="auto"/>
          <w:sz w:val="24"/>
          <w:szCs w:val="24"/>
        </w:rPr>
        <w:t xml:space="preserve">Перечень примерных  </w:t>
      </w:r>
      <w:r w:rsidR="001968DF">
        <w:rPr>
          <w:b/>
          <w:color w:val="auto"/>
          <w:sz w:val="24"/>
          <w:szCs w:val="24"/>
        </w:rPr>
        <w:t>тем итоговых проектов по модулю</w:t>
      </w:r>
      <w:r w:rsidRPr="00EE00EB">
        <w:rPr>
          <w:color w:val="auto"/>
          <w:sz w:val="24"/>
          <w:szCs w:val="24"/>
        </w:rPr>
        <w:t>.</w:t>
      </w:r>
    </w:p>
    <w:p w:rsidR="00A14951" w:rsidRPr="00A14951" w:rsidRDefault="00A14951" w:rsidP="00A14951">
      <w:pPr>
        <w:pStyle w:val="af9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Принципы аппаратной реализации многопортовых мостов (коммутаторов LAN)</w:t>
      </w:r>
    </w:p>
    <w:p w:rsidR="00A14951" w:rsidRPr="00A14951" w:rsidRDefault="00A14951" w:rsidP="00A14951">
      <w:pPr>
        <w:pStyle w:val="af9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Варианты построения коммутирующей структуры многопортовых мостов (коммутаторов LAN)</w:t>
      </w:r>
    </w:p>
    <w:p w:rsidR="00A14951" w:rsidRPr="00A14951" w:rsidRDefault="00A14951" w:rsidP="00A14951">
      <w:pPr>
        <w:pStyle w:val="af9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Сравнение современных технологий построения локальных сетей</w:t>
      </w:r>
    </w:p>
    <w:p w:rsidR="00A14951" w:rsidRPr="00A14951" w:rsidRDefault="00A14951" w:rsidP="00A14951">
      <w:pPr>
        <w:pStyle w:val="af9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Опыт построения сети ISDN в России</w:t>
      </w:r>
    </w:p>
    <w:p w:rsidR="00A14951" w:rsidRPr="00A14951" w:rsidRDefault="00A14951" w:rsidP="00A14951">
      <w:pPr>
        <w:pStyle w:val="af9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Опыт промышленного использования технологии Frame Relay.</w:t>
      </w:r>
    </w:p>
    <w:p w:rsidR="00A14951" w:rsidRPr="00A14951" w:rsidRDefault="00A14951" w:rsidP="00A14951">
      <w:pPr>
        <w:pStyle w:val="af9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Использование спутниковых каналов для объединения локальных сетей</w:t>
      </w:r>
    </w:p>
    <w:p w:rsidR="00A14951" w:rsidRPr="00A14951" w:rsidRDefault="00A14951" w:rsidP="00A14951">
      <w:pPr>
        <w:pStyle w:val="af9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Перспективы использования технологии 10 Гб Ethernet</w:t>
      </w:r>
    </w:p>
    <w:p w:rsidR="00A14951" w:rsidRPr="00A14951" w:rsidRDefault="00A14951" w:rsidP="00A14951">
      <w:pPr>
        <w:pStyle w:val="af9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Использование беспроводного доступа в вычислительных сетях</w:t>
      </w:r>
    </w:p>
    <w:p w:rsidR="00A14951" w:rsidRPr="00A14951" w:rsidRDefault="00A14951" w:rsidP="005E1EB1">
      <w:pPr>
        <w:suppressAutoHyphens w:val="0"/>
        <w:ind w:firstLine="709"/>
        <w:jc w:val="both"/>
        <w:rPr>
          <w:color w:val="auto"/>
        </w:rPr>
      </w:pPr>
    </w:p>
    <w:p w:rsidR="00F5225B" w:rsidRPr="00EE00EB" w:rsidRDefault="00F5225B" w:rsidP="005E1EB1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6CE0" w:rsidRDefault="004D6CE0">
      <w:r>
        <w:separator/>
      </w:r>
    </w:p>
  </w:endnote>
  <w:endnote w:type="continuationSeparator" w:id="0">
    <w:p w:rsidR="004D6CE0" w:rsidRDefault="004D6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181" w:rsidRDefault="007A4181">
    <w:pPr>
      <w:pStyle w:val="af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181" w:rsidRPr="009822B3" w:rsidRDefault="007A4181">
    <w:pPr>
      <w:pStyle w:val="af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FA62E1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181" w:rsidRDefault="007A418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181" w:rsidRDefault="007A4181">
    <w:pPr>
      <w:pStyle w:val="af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FA62E1">
      <w:rPr>
        <w:rStyle w:val="aa"/>
        <w:noProof/>
      </w:rPr>
      <w:t>3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181" w:rsidRDefault="007A41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6CE0" w:rsidRDefault="004D6CE0">
      <w:r>
        <w:separator/>
      </w:r>
    </w:p>
  </w:footnote>
  <w:footnote w:type="continuationSeparator" w:id="0">
    <w:p w:rsidR="004D6CE0" w:rsidRDefault="004D6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181" w:rsidRDefault="007A418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181" w:rsidRDefault="007A418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181" w:rsidRDefault="007A41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 w15:restartNumberingAfterBreak="0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 w15:restartNumberingAfterBreak="0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 w15:restartNumberingAfterBreak="0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 w15:restartNumberingAfterBreak="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1D8"/>
    <w:rsid w:val="000340D8"/>
    <w:rsid w:val="00046FAC"/>
    <w:rsid w:val="00061359"/>
    <w:rsid w:val="000A32F4"/>
    <w:rsid w:val="000B62DB"/>
    <w:rsid w:val="000C0D0E"/>
    <w:rsid w:val="000C2F28"/>
    <w:rsid w:val="000C670D"/>
    <w:rsid w:val="000D5FDB"/>
    <w:rsid w:val="00131F6B"/>
    <w:rsid w:val="00142D60"/>
    <w:rsid w:val="00152929"/>
    <w:rsid w:val="0016443D"/>
    <w:rsid w:val="00181A49"/>
    <w:rsid w:val="001968DF"/>
    <w:rsid w:val="001A23F5"/>
    <w:rsid w:val="001B0249"/>
    <w:rsid w:val="001B2DE3"/>
    <w:rsid w:val="001B7596"/>
    <w:rsid w:val="001C6DF2"/>
    <w:rsid w:val="001F0109"/>
    <w:rsid w:val="002142F5"/>
    <w:rsid w:val="00225CC2"/>
    <w:rsid w:val="00272036"/>
    <w:rsid w:val="002835CB"/>
    <w:rsid w:val="002874B0"/>
    <w:rsid w:val="0029097D"/>
    <w:rsid w:val="002A0B8E"/>
    <w:rsid w:val="002B2D98"/>
    <w:rsid w:val="002B7DA0"/>
    <w:rsid w:val="002C5645"/>
    <w:rsid w:val="002D02EC"/>
    <w:rsid w:val="002F611C"/>
    <w:rsid w:val="00300320"/>
    <w:rsid w:val="003209BC"/>
    <w:rsid w:val="00344118"/>
    <w:rsid w:val="00350E20"/>
    <w:rsid w:val="003758D9"/>
    <w:rsid w:val="003814F8"/>
    <w:rsid w:val="0039361C"/>
    <w:rsid w:val="003A5F1E"/>
    <w:rsid w:val="003B02BF"/>
    <w:rsid w:val="003B0913"/>
    <w:rsid w:val="003B50C0"/>
    <w:rsid w:val="003B7E26"/>
    <w:rsid w:val="003D205E"/>
    <w:rsid w:val="003E2ADA"/>
    <w:rsid w:val="003F40FD"/>
    <w:rsid w:val="0040075F"/>
    <w:rsid w:val="00403E3A"/>
    <w:rsid w:val="00405BE9"/>
    <w:rsid w:val="004131D8"/>
    <w:rsid w:val="00415474"/>
    <w:rsid w:val="004344E7"/>
    <w:rsid w:val="0045637B"/>
    <w:rsid w:val="004635EB"/>
    <w:rsid w:val="00465522"/>
    <w:rsid w:val="00474E19"/>
    <w:rsid w:val="00477390"/>
    <w:rsid w:val="00490678"/>
    <w:rsid w:val="004A0D04"/>
    <w:rsid w:val="004A1A4C"/>
    <w:rsid w:val="004A6CC0"/>
    <w:rsid w:val="004A7D4B"/>
    <w:rsid w:val="004B3846"/>
    <w:rsid w:val="004B7394"/>
    <w:rsid w:val="004D6CE0"/>
    <w:rsid w:val="004D7355"/>
    <w:rsid w:val="004E1E98"/>
    <w:rsid w:val="004E21E6"/>
    <w:rsid w:val="00501E0A"/>
    <w:rsid w:val="00537D69"/>
    <w:rsid w:val="00547A3A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5F2D0F"/>
    <w:rsid w:val="00624B52"/>
    <w:rsid w:val="0063540B"/>
    <w:rsid w:val="00640C41"/>
    <w:rsid w:val="00641707"/>
    <w:rsid w:val="0065220C"/>
    <w:rsid w:val="00683AAB"/>
    <w:rsid w:val="00684ADA"/>
    <w:rsid w:val="006907FB"/>
    <w:rsid w:val="006931DA"/>
    <w:rsid w:val="006E138D"/>
    <w:rsid w:val="006F589E"/>
    <w:rsid w:val="00722C52"/>
    <w:rsid w:val="00723632"/>
    <w:rsid w:val="007342A1"/>
    <w:rsid w:val="00741077"/>
    <w:rsid w:val="00754C53"/>
    <w:rsid w:val="007A117A"/>
    <w:rsid w:val="007A3CCB"/>
    <w:rsid w:val="007A4181"/>
    <w:rsid w:val="007F4D6B"/>
    <w:rsid w:val="00807340"/>
    <w:rsid w:val="00810A51"/>
    <w:rsid w:val="00812443"/>
    <w:rsid w:val="008319CD"/>
    <w:rsid w:val="00835A8D"/>
    <w:rsid w:val="0084297F"/>
    <w:rsid w:val="00844AA2"/>
    <w:rsid w:val="00891226"/>
    <w:rsid w:val="00896240"/>
    <w:rsid w:val="008A6F05"/>
    <w:rsid w:val="008B03B6"/>
    <w:rsid w:val="008B1AE0"/>
    <w:rsid w:val="008B3EC2"/>
    <w:rsid w:val="008C7933"/>
    <w:rsid w:val="008D1693"/>
    <w:rsid w:val="009065A7"/>
    <w:rsid w:val="00916E3A"/>
    <w:rsid w:val="009822B3"/>
    <w:rsid w:val="009925CC"/>
    <w:rsid w:val="009A4C37"/>
    <w:rsid w:val="009B158A"/>
    <w:rsid w:val="009D7C33"/>
    <w:rsid w:val="009E1DFB"/>
    <w:rsid w:val="00A14951"/>
    <w:rsid w:val="00A22232"/>
    <w:rsid w:val="00A51B71"/>
    <w:rsid w:val="00A53E3C"/>
    <w:rsid w:val="00A540FB"/>
    <w:rsid w:val="00A56307"/>
    <w:rsid w:val="00A6268E"/>
    <w:rsid w:val="00A87805"/>
    <w:rsid w:val="00AA1CE4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47C9E"/>
    <w:rsid w:val="00B51FCB"/>
    <w:rsid w:val="00B746A9"/>
    <w:rsid w:val="00B8289B"/>
    <w:rsid w:val="00B929E7"/>
    <w:rsid w:val="00BB0EEE"/>
    <w:rsid w:val="00BB54F7"/>
    <w:rsid w:val="00BB6389"/>
    <w:rsid w:val="00BB7FCA"/>
    <w:rsid w:val="00BD660D"/>
    <w:rsid w:val="00BE2236"/>
    <w:rsid w:val="00BE550D"/>
    <w:rsid w:val="00BF37C6"/>
    <w:rsid w:val="00C276DB"/>
    <w:rsid w:val="00C31ED7"/>
    <w:rsid w:val="00C3238F"/>
    <w:rsid w:val="00C34C14"/>
    <w:rsid w:val="00C379EE"/>
    <w:rsid w:val="00C42CB2"/>
    <w:rsid w:val="00C84510"/>
    <w:rsid w:val="00C852E5"/>
    <w:rsid w:val="00C87D33"/>
    <w:rsid w:val="00CA715B"/>
    <w:rsid w:val="00CB158A"/>
    <w:rsid w:val="00CC47EF"/>
    <w:rsid w:val="00CE1A62"/>
    <w:rsid w:val="00CE21BD"/>
    <w:rsid w:val="00D00C68"/>
    <w:rsid w:val="00D06AA9"/>
    <w:rsid w:val="00D27477"/>
    <w:rsid w:val="00D27818"/>
    <w:rsid w:val="00D31623"/>
    <w:rsid w:val="00D47658"/>
    <w:rsid w:val="00D5144E"/>
    <w:rsid w:val="00D75B81"/>
    <w:rsid w:val="00D7688D"/>
    <w:rsid w:val="00DA2E36"/>
    <w:rsid w:val="00DC3DA4"/>
    <w:rsid w:val="00DE398C"/>
    <w:rsid w:val="00DF7704"/>
    <w:rsid w:val="00E21A43"/>
    <w:rsid w:val="00E470CD"/>
    <w:rsid w:val="00E50BB4"/>
    <w:rsid w:val="00E617F9"/>
    <w:rsid w:val="00E76B53"/>
    <w:rsid w:val="00E80B51"/>
    <w:rsid w:val="00EA141C"/>
    <w:rsid w:val="00EA4C55"/>
    <w:rsid w:val="00EB6030"/>
    <w:rsid w:val="00EC458B"/>
    <w:rsid w:val="00EE00EB"/>
    <w:rsid w:val="00EE2365"/>
    <w:rsid w:val="00EE6080"/>
    <w:rsid w:val="00F00E51"/>
    <w:rsid w:val="00F2120E"/>
    <w:rsid w:val="00F23457"/>
    <w:rsid w:val="00F25F5E"/>
    <w:rsid w:val="00F271B5"/>
    <w:rsid w:val="00F5225B"/>
    <w:rsid w:val="00F77031"/>
    <w:rsid w:val="00FA62E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76D215B"/>
  <w15:docId w15:val="{5A1CA149-53E8-406E-A344-2F4B9430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14">
    <w:name w:val="Заголовок1"/>
    <w:basedOn w:val="a"/>
    <w:next w:val="ac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c">
    <w:name w:val="Body Text"/>
    <w:basedOn w:val="a"/>
    <w:pPr>
      <w:spacing w:after="120"/>
    </w:pPr>
  </w:style>
  <w:style w:type="paragraph" w:styleId="ad">
    <w:name w:val="List"/>
    <w:basedOn w:val="ac"/>
    <w:rPr>
      <w:rFonts w:cs="Mangal"/>
    </w:rPr>
  </w:style>
  <w:style w:type="paragraph" w:customStyle="1" w:styleId="15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"/>
    <w:pPr>
      <w:suppressLineNumbers/>
    </w:pPr>
    <w:rPr>
      <w:rFonts w:cs="Mangal"/>
    </w:rPr>
  </w:style>
  <w:style w:type="paragraph" w:styleId="17">
    <w:name w:val="toc 1"/>
    <w:basedOn w:val="a"/>
    <w:next w:val="a"/>
    <w:pPr>
      <w:spacing w:before="120"/>
    </w:pPr>
    <w:rPr>
      <w:b/>
      <w:bCs/>
      <w:caps/>
    </w:rPr>
  </w:style>
  <w:style w:type="paragraph" w:styleId="ae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0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1">
    <w:name w:val="Normal (Web)"/>
    <w:basedOn w:val="a"/>
    <w:pPr>
      <w:spacing w:before="100" w:after="100"/>
    </w:pPr>
  </w:style>
  <w:style w:type="paragraph" w:customStyle="1" w:styleId="18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2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af4">
    <w:name w:val="Заголовок таблицы"/>
    <w:basedOn w:val="af3"/>
    <w:pPr>
      <w:jc w:val="center"/>
    </w:pPr>
    <w:rPr>
      <w:b/>
      <w:bCs/>
    </w:rPr>
  </w:style>
  <w:style w:type="paragraph" w:customStyle="1" w:styleId="af5">
    <w:name w:val="Содержимое врезки"/>
    <w:basedOn w:val="ac"/>
  </w:style>
  <w:style w:type="paragraph" w:styleId="af6">
    <w:name w:val="footnote text"/>
    <w:basedOn w:val="a"/>
    <w:link w:val="af7"/>
    <w:uiPriority w:val="99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a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rsid w:val="000D5FDB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rsid w:val="000D5FDB"/>
    <w:rPr>
      <w:color w:val="000000"/>
      <w:lang w:eastAsia="ar-SA"/>
    </w:rPr>
  </w:style>
  <w:style w:type="character" w:customStyle="1" w:styleId="af7">
    <w:name w:val="Текст сноски Знак"/>
    <w:basedOn w:val="a0"/>
    <w:link w:val="af6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oleObject" Target="embeddings/oleObject2.bin"/><Relationship Id="rId18" Type="http://schemas.openxmlformats.org/officeDocument/2006/relationships/image" Target="media/image4.wmf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footer" Target="footer1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3.wmf"/><Relationship Id="rId20" Type="http://schemas.openxmlformats.org/officeDocument/2006/relationships/image" Target="media/image5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4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2" Type="http://schemas.openxmlformats.org/officeDocument/2006/relationships/header" Target="header1.xml"/><Relationship Id="rId27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1737</Words>
  <Characters>9903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11617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80</cp:revision>
  <cp:lastPrinted>2013-04-29T06:42:00Z</cp:lastPrinted>
  <dcterms:created xsi:type="dcterms:W3CDTF">2016-12-09T08:28:00Z</dcterms:created>
  <dcterms:modified xsi:type="dcterms:W3CDTF">2018-12-10T07:00:00Z</dcterms:modified>
</cp:coreProperties>
</file>