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B42AFD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B42AFD">
        <w:rPr>
          <w:iCs/>
          <w:caps/>
          <w:color w:val="000000"/>
          <w:spacing w:val="-1"/>
        </w:rPr>
        <w:t>Основы автоматизации проектирования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053246" w:rsidTr="00936BE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053246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053246" w:rsidRPr="008F33BC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053246" w:rsidRPr="008F33BC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85D1D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385D1D" w:rsidRDefault="00385D1D" w:rsidP="00F622A0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</w:t>
            </w:r>
            <w:proofErr w:type="gramStart"/>
            <w:r w:rsidRPr="00F22E37">
              <w:t>1</w:t>
            </w:r>
            <w:proofErr w:type="gramEnd"/>
            <w:r w:rsidRPr="00F22E37">
              <w:t>.1</w:t>
            </w:r>
            <w:r>
              <w:t>8</w:t>
            </w:r>
          </w:p>
          <w:p w:rsidR="00385D1D" w:rsidRPr="00F22E37" w:rsidRDefault="00385D1D" w:rsidP="00F622A0">
            <w:r w:rsidRPr="00DF673E">
              <w:t>Автоматизация и управление техническими системами</w:t>
            </w:r>
          </w:p>
        </w:tc>
        <w:tc>
          <w:tcPr>
            <w:tcW w:w="4245" w:type="dxa"/>
            <w:shd w:val="clear" w:color="auto" w:fill="auto"/>
          </w:tcPr>
          <w:p w:rsidR="00385D1D" w:rsidRPr="009F4598" w:rsidRDefault="00385D1D" w:rsidP="00F622A0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85D1D" w:rsidRPr="004C3174" w:rsidRDefault="00385D1D" w:rsidP="00F622A0">
            <w:r w:rsidRPr="00F66B8F">
              <w:rPr>
                <w:lang w:eastAsia="ru-RU"/>
              </w:rPr>
              <w:t>1132342</w:t>
            </w:r>
          </w:p>
        </w:tc>
      </w:tr>
      <w:tr w:rsidR="00385D1D" w:rsidTr="00936BEC">
        <w:trPr>
          <w:trHeight w:val="869"/>
        </w:trPr>
        <w:tc>
          <w:tcPr>
            <w:tcW w:w="6102" w:type="dxa"/>
            <w:shd w:val="clear" w:color="auto" w:fill="auto"/>
          </w:tcPr>
          <w:p w:rsidR="00385D1D" w:rsidRDefault="00385D1D" w:rsidP="00F622A0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385D1D" w:rsidRPr="00F22E37" w:rsidRDefault="00385D1D" w:rsidP="00F622A0">
            <w:r>
              <w:rPr>
                <w:iCs/>
                <w:spacing w:val="-1"/>
              </w:rPr>
              <w:t>Информационные системы и технологии в машиностроении</w:t>
            </w:r>
          </w:p>
        </w:tc>
        <w:tc>
          <w:tcPr>
            <w:tcW w:w="4245" w:type="dxa"/>
            <w:shd w:val="clear" w:color="auto" w:fill="auto"/>
          </w:tcPr>
          <w:p w:rsidR="00385D1D" w:rsidRPr="00D84580" w:rsidRDefault="00385D1D" w:rsidP="00F622A0">
            <w:pPr>
              <w:rPr>
                <w:b/>
                <w:i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t>09.03.0</w:t>
            </w:r>
            <w:r w:rsidRPr="00224AA5">
              <w:t>2</w:t>
            </w:r>
            <w:r w:rsidRPr="00515240">
              <w:t>/0</w:t>
            </w:r>
            <w:r w:rsidRPr="00224AA5">
              <w:t>8</w:t>
            </w:r>
            <w:r w:rsidRPr="00515240">
              <w:t>.01</w:t>
            </w:r>
          </w:p>
          <w:p w:rsidR="00385D1D" w:rsidRPr="00F22E37" w:rsidRDefault="00385D1D" w:rsidP="00F622A0">
            <w:pPr>
              <w:rPr>
                <w:i/>
              </w:rPr>
            </w:pPr>
            <w:r w:rsidRPr="00D84580">
              <w:rPr>
                <w:b/>
              </w:rPr>
              <w:t>Учебный план</w:t>
            </w:r>
            <w:r w:rsidRPr="00D84580">
              <w:rPr>
                <w:b/>
              </w:rPr>
              <w:tab/>
            </w:r>
            <w:r>
              <w:t>6280</w:t>
            </w:r>
            <w:r w:rsidRPr="00515240">
              <w:t xml:space="preserve"> (версия </w:t>
            </w:r>
            <w:r>
              <w:t>1</w:t>
            </w:r>
            <w:r w:rsidRPr="00515240">
              <w:t>)</w:t>
            </w:r>
          </w:p>
        </w:tc>
      </w:tr>
      <w:tr w:rsidR="00385D1D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385D1D" w:rsidRDefault="00385D1D" w:rsidP="00F622A0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85D1D" w:rsidRPr="00F22E37" w:rsidRDefault="00385D1D" w:rsidP="00F622A0">
            <w:r>
              <w:rPr>
                <w:iCs/>
                <w:spacing w:val="-1"/>
              </w:rPr>
              <w:t>Информационные системы и технологии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85D1D" w:rsidRDefault="00385D1D" w:rsidP="00F622A0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85D1D" w:rsidRDefault="00385D1D" w:rsidP="00F622A0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85D1D" w:rsidRPr="00AC0130" w:rsidRDefault="00385D1D" w:rsidP="00F622A0">
            <w:pPr>
              <w:rPr>
                <w:color w:val="0070C0"/>
              </w:rPr>
            </w:pPr>
            <w:r w:rsidRPr="00AC0130">
              <w:t>09.03.0</w:t>
            </w:r>
            <w:r>
              <w:t>2</w:t>
            </w:r>
          </w:p>
        </w:tc>
      </w:tr>
      <w:tr w:rsidR="00385D1D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385D1D" w:rsidRDefault="00385D1D" w:rsidP="00F622A0">
            <w:pPr>
              <w:rPr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</w:rPr>
              <w:t>подготовки</w:t>
            </w:r>
          </w:p>
          <w:p w:rsidR="00385D1D" w:rsidRPr="00976E90" w:rsidRDefault="00385D1D" w:rsidP="00936BEC">
            <w:proofErr w:type="spellStart"/>
            <w:r w:rsidRPr="00976E90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385D1D" w:rsidRPr="009F4598" w:rsidRDefault="00385D1D" w:rsidP="00936BEC"/>
        </w:tc>
      </w:tr>
      <w:tr w:rsidR="00385D1D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385D1D" w:rsidRPr="008F33BC" w:rsidRDefault="00385D1D" w:rsidP="00F622A0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85D1D" w:rsidRDefault="00385D1D" w:rsidP="00F622A0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385D1D" w:rsidRPr="00636E97" w:rsidRDefault="00385D1D" w:rsidP="00F622A0">
            <w:r>
              <w:t>12</w:t>
            </w:r>
            <w:r w:rsidRPr="00636E97">
              <w:t>.0</w:t>
            </w:r>
            <w:r>
              <w:t>3</w:t>
            </w:r>
            <w:r w:rsidRPr="00636E97">
              <w:t>.201</w:t>
            </w:r>
            <w:r>
              <w:t>5</w:t>
            </w:r>
            <w:r w:rsidRPr="00636E97">
              <w:t xml:space="preserve"> г. № </w:t>
            </w:r>
            <w:r>
              <w:t>219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B42AFD" w:rsidP="00B42AFD">
            <w:pPr>
              <w:snapToGrid w:val="0"/>
              <w:ind w:right="2"/>
              <w:jc w:val="center"/>
            </w:pPr>
            <w:r>
              <w:t xml:space="preserve">Кондратьев </w:t>
            </w:r>
            <w:r w:rsidRPr="00B42AFD">
              <w:t>Владимир Иванович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3E233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к.т.н.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3E2337" w:rsidP="000806CE">
            <w:pPr>
              <w:snapToGrid w:val="0"/>
              <w:ind w:right="2"/>
              <w:jc w:val="center"/>
            </w:pPr>
            <w:r>
              <w:t>доцент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DF673E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441EAC">
      <w:pPr>
        <w:ind w:firstLine="360"/>
        <w:jc w:val="both"/>
      </w:pPr>
      <w:r>
        <w:t>Дисциплина «</w:t>
      </w:r>
      <w:r w:rsidR="00860401" w:rsidRPr="00B42AFD">
        <w:rPr>
          <w:iCs/>
          <w:color w:val="000000"/>
          <w:spacing w:val="-1"/>
        </w:rPr>
        <w:t>Основы автоматизации проектирования</w:t>
      </w:r>
      <w:r>
        <w:t xml:space="preserve">» </w:t>
      </w:r>
      <w:r w:rsidRPr="00806DB5">
        <w:t xml:space="preserve">входит в вариативную </w:t>
      </w:r>
      <w:r w:rsidR="00DA76D1">
        <w:t xml:space="preserve">по выбору студента </w:t>
      </w:r>
      <w:r w:rsidRPr="00806DB5">
        <w:t>часть образовательной программы в составе модуля</w:t>
      </w:r>
      <w:r>
        <w:t xml:space="preserve"> «</w:t>
      </w:r>
      <w:r w:rsidR="009C6D0A" w:rsidRPr="00DF673E">
        <w:rPr>
          <w:color w:val="000000"/>
        </w:rPr>
        <w:t>Автоматизация и управление техническими системами</w:t>
      </w:r>
      <w:r>
        <w:t>».</w:t>
      </w:r>
    </w:p>
    <w:p w:rsidR="00D7071C" w:rsidRDefault="00D7071C" w:rsidP="00441EAC">
      <w:pPr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4562B6" w:rsidRDefault="004562B6" w:rsidP="00441EAC">
      <w:pPr>
        <w:ind w:firstLine="720"/>
        <w:jc w:val="both"/>
      </w:pPr>
      <w:r w:rsidRPr="00811D46">
        <w:t xml:space="preserve">Дисциплина направлена на подготовку студентов к выполнению трудовых функций и действий </w:t>
      </w:r>
      <w:proofErr w:type="gramStart"/>
      <w:r w:rsidRPr="00811D46">
        <w:t>инженера-</w:t>
      </w:r>
      <w:r>
        <w:t>системотехника</w:t>
      </w:r>
      <w:proofErr w:type="gramEnd"/>
      <w:r>
        <w:t xml:space="preserve"> </w:t>
      </w:r>
      <w:r w:rsidRPr="00811D46">
        <w:t xml:space="preserve">по </w:t>
      </w:r>
      <w:r>
        <w:t xml:space="preserve">автоматизации </w:t>
      </w:r>
      <w:r w:rsidRPr="00811D46">
        <w:t>проектировани</w:t>
      </w:r>
      <w:r>
        <w:t>я</w:t>
      </w:r>
      <w:r w:rsidRPr="00811D46">
        <w:t xml:space="preserve"> </w:t>
      </w:r>
      <w:r>
        <w:t>объектов машиностроения</w:t>
      </w:r>
      <w:r w:rsidRPr="00811D46">
        <w:t>,</w:t>
      </w:r>
      <w:r>
        <w:t xml:space="preserve"> </w:t>
      </w:r>
      <w:r w:rsidRPr="00811D46">
        <w:t xml:space="preserve">технологических процессов </w:t>
      </w:r>
      <w:r>
        <w:t>различных видов обработки</w:t>
      </w:r>
      <w:r w:rsidRPr="00811D46">
        <w:t xml:space="preserve">, при выполнении которых требуются знания и умения, связанные с </w:t>
      </w:r>
      <w:r>
        <w:t>использованием вычислительной техники и программных средств</w:t>
      </w:r>
      <w:r w:rsidRPr="00811D46">
        <w:t xml:space="preserve">, </w:t>
      </w:r>
      <w:r>
        <w:t>а также оборудования с числовым программным управлением для автоматизации подготовки и управления производством</w:t>
      </w:r>
      <w:r w:rsidRPr="00811D46">
        <w:t xml:space="preserve">. Совместно с другими дисциплинами модуля обеспечивает общую (стандартную) подготовку студента в области </w:t>
      </w:r>
      <w:r>
        <w:t xml:space="preserve">автоматизации </w:t>
      </w:r>
      <w:r w:rsidRPr="00811D46">
        <w:t>конструкторско-технологическо</w:t>
      </w:r>
      <w:r>
        <w:t>й подготовки</w:t>
      </w:r>
      <w:r w:rsidRPr="00811D46">
        <w:t xml:space="preserve"> </w:t>
      </w:r>
      <w:r>
        <w:t xml:space="preserve">и управления </w:t>
      </w:r>
      <w:r w:rsidRPr="00811D46">
        <w:t>машиностроительн</w:t>
      </w:r>
      <w:r>
        <w:t>ого</w:t>
      </w:r>
      <w:r w:rsidRPr="00811D46">
        <w:t xml:space="preserve"> производств</w:t>
      </w:r>
      <w:r>
        <w:t>а</w:t>
      </w:r>
      <w:r w:rsidRPr="00811D46">
        <w:t>.</w:t>
      </w:r>
    </w:p>
    <w:p w:rsidR="00D7071C" w:rsidRDefault="00D7071C" w:rsidP="00441EAC">
      <w:pPr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4562B6" w:rsidRDefault="004562B6" w:rsidP="00441EAC">
      <w:pPr>
        <w:pStyle w:val="af1"/>
        <w:spacing w:before="0" w:beforeAutospacing="0" w:after="0" w:afterAutospacing="0"/>
        <w:ind w:firstLine="709"/>
        <w:jc w:val="both"/>
      </w:pPr>
      <w:r w:rsidRPr="007C7C7C">
        <w:t xml:space="preserve">Процесс изучения дисциплины включает лекции, практические занятия и самостоятельную работу студента. Основные формы интерактивного обучения: обучение на основе опыта, проблемное обучение, проектная работа и работа в командах. В ходе изучения дисциплины студенты выполняют </w:t>
      </w:r>
      <w:r>
        <w:t>лабораторные</w:t>
      </w:r>
      <w:r w:rsidRPr="007C7C7C">
        <w:t xml:space="preserve"> работы.</w:t>
      </w:r>
    </w:p>
    <w:p w:rsidR="004562B6" w:rsidRDefault="004562B6" w:rsidP="00441EAC">
      <w:pPr>
        <w:pStyle w:val="af1"/>
        <w:spacing w:before="0" w:beforeAutospacing="0" w:after="0" w:afterAutospacing="0"/>
        <w:ind w:firstLine="709"/>
        <w:jc w:val="both"/>
      </w:pPr>
      <w:r>
        <w:t>Форма заключительного контроля при промежуточной аттестации</w:t>
      </w:r>
      <w:r w:rsidRPr="006D0524">
        <w:t xml:space="preserve"> -</w:t>
      </w:r>
      <w:r>
        <w:rPr>
          <w:color w:val="C00000"/>
        </w:rPr>
        <w:t xml:space="preserve"> </w:t>
      </w:r>
      <w:r w:rsidR="009263B7">
        <w:t>экзамен</w:t>
      </w:r>
      <w:r>
        <w:rPr>
          <w:color w:val="C00000"/>
        </w:rPr>
        <w:t xml:space="preserve">. </w:t>
      </w:r>
      <w:r>
        <w:t xml:space="preserve">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>-рейтинговая система оценки учебной деятельности студентов.</w:t>
      </w:r>
    </w:p>
    <w:p w:rsidR="004562B6" w:rsidRPr="00C86C6E" w:rsidRDefault="004562B6" w:rsidP="00441EAC">
      <w:pPr>
        <w:ind w:firstLine="709"/>
        <w:jc w:val="both"/>
        <w:rPr>
          <w:b/>
        </w:rPr>
      </w:pPr>
      <w:r w:rsidRPr="00C86C6E"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>
        <w:t>лабораторны</w:t>
      </w:r>
      <w:r w:rsidRPr="00C86C6E">
        <w:t xml:space="preserve">х работ, </w:t>
      </w:r>
      <w:r w:rsidR="009263B7">
        <w:t>экзамена</w:t>
      </w:r>
      <w:r w:rsidRPr="00C86C6E">
        <w:t>.</w:t>
      </w:r>
    </w:p>
    <w:p w:rsidR="008B502C" w:rsidRPr="00E10A60" w:rsidRDefault="008B502C" w:rsidP="00441EAC">
      <w:pPr>
        <w:tabs>
          <w:tab w:val="left" w:pos="4125"/>
        </w:tabs>
        <w:ind w:firstLine="720"/>
        <w:jc w:val="both"/>
        <w:rPr>
          <w:bCs/>
          <w:caps/>
        </w:rPr>
      </w:pPr>
    </w:p>
    <w:p w:rsidR="008B502C" w:rsidRPr="00CF48B9" w:rsidRDefault="00410CCF" w:rsidP="00441EAC">
      <w:pPr>
        <w:numPr>
          <w:ilvl w:val="1"/>
          <w:numId w:val="3"/>
        </w:numPr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441EAC">
      <w:pPr>
        <w:ind w:firstLine="720"/>
        <w:jc w:val="both"/>
        <w:rPr>
          <w:bCs/>
          <w:caps/>
        </w:rPr>
      </w:pPr>
    </w:p>
    <w:p w:rsidR="008B502C" w:rsidRPr="00CF48B9" w:rsidRDefault="00410CCF" w:rsidP="00441EAC">
      <w:pPr>
        <w:numPr>
          <w:ilvl w:val="1"/>
          <w:numId w:val="3"/>
        </w:numPr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Default="00071BE0" w:rsidP="00A420C6">
      <w:pPr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421"/>
      </w:tblGrid>
      <w:tr w:rsidR="00A5553B" w:rsidRPr="001536BF" w:rsidTr="00F622A0">
        <w:trPr>
          <w:jc w:val="center"/>
        </w:trPr>
        <w:tc>
          <w:tcPr>
            <w:tcW w:w="9421" w:type="dxa"/>
          </w:tcPr>
          <w:p w:rsidR="00A5553B" w:rsidRPr="001536BF" w:rsidRDefault="00A5553B" w:rsidP="00F622A0">
            <w:pPr>
              <w:jc w:val="both"/>
              <w:rPr>
                <w:lang w:eastAsia="ru-RU"/>
              </w:rPr>
            </w:pPr>
            <w:r w:rsidRPr="001536BF">
              <w:rPr>
                <w:b/>
                <w:lang w:eastAsia="ru-RU"/>
              </w:rPr>
              <w:t>ОПК-4</w:t>
            </w:r>
            <w:r>
              <w:rPr>
                <w:lang w:eastAsia="ru-RU"/>
              </w:rPr>
              <w:t xml:space="preserve">: </w:t>
            </w:r>
            <w:r w:rsidRPr="001536BF">
              <w:rPr>
                <w:lang w:eastAsia="ru-RU"/>
              </w:rPr>
              <w:t>понимание сущности и значения информации в развитии современного информационного общества, соблюдение основных требований к информ</w:t>
            </w:r>
            <w:r w:rsidRPr="001536BF">
              <w:rPr>
                <w:lang w:eastAsia="ru-RU"/>
              </w:rPr>
              <w:t>а</w:t>
            </w:r>
            <w:r w:rsidRPr="001536BF">
              <w:rPr>
                <w:lang w:eastAsia="ru-RU"/>
              </w:rPr>
              <w:t>ционной безопасности, в том числе защите государственной тайны</w:t>
            </w:r>
          </w:p>
        </w:tc>
      </w:tr>
      <w:tr w:rsidR="00A5553B" w:rsidRPr="001536BF" w:rsidTr="00F622A0">
        <w:trPr>
          <w:jc w:val="center"/>
        </w:trPr>
        <w:tc>
          <w:tcPr>
            <w:tcW w:w="9421" w:type="dxa"/>
          </w:tcPr>
          <w:p w:rsidR="00A5553B" w:rsidRPr="001536BF" w:rsidRDefault="00A5553B" w:rsidP="00F622A0">
            <w:pPr>
              <w:jc w:val="both"/>
              <w:rPr>
                <w:lang w:eastAsia="ru-RU"/>
              </w:rPr>
            </w:pPr>
            <w:proofErr w:type="gramStart"/>
            <w:r w:rsidRPr="001536BF">
              <w:rPr>
                <w:b/>
                <w:lang w:eastAsia="ru-RU"/>
              </w:rPr>
              <w:t>ПК-17</w:t>
            </w:r>
            <w:r>
              <w:rPr>
                <w:lang w:eastAsia="ru-RU"/>
              </w:rPr>
              <w:t xml:space="preserve">: </w:t>
            </w:r>
            <w:r w:rsidRPr="001536BF">
              <w:rPr>
                <w:lang w:eastAsia="ru-RU"/>
              </w:rPr>
              <w:t>способность использовать технологии разработки объектов професс</w:t>
            </w:r>
            <w:r w:rsidRPr="001536BF">
              <w:rPr>
                <w:lang w:eastAsia="ru-RU"/>
              </w:rPr>
              <w:t>и</w:t>
            </w:r>
            <w:r w:rsidRPr="001536BF">
              <w:rPr>
                <w:lang w:eastAsia="ru-RU"/>
              </w:rPr>
              <w:t>ональной деятельности в областях: машиностроение, приборостроение, техника, образование, медицина, административное управление, юриспруденция, бизнес, предпринимател</w:t>
            </w:r>
            <w:r w:rsidRPr="001536BF">
              <w:rPr>
                <w:lang w:eastAsia="ru-RU"/>
              </w:rPr>
              <w:t>ь</w:t>
            </w:r>
            <w:r w:rsidRPr="001536BF">
              <w:rPr>
                <w:lang w:eastAsia="ru-RU"/>
              </w:rPr>
              <w:t>ство, коммерция, менеджмент, банковские системы, безопасность информ</w:t>
            </w:r>
            <w:r w:rsidRPr="001536BF">
              <w:rPr>
                <w:lang w:eastAsia="ru-RU"/>
              </w:rPr>
              <w:t>а</w:t>
            </w:r>
            <w:r w:rsidRPr="001536BF">
              <w:rPr>
                <w:lang w:eastAsia="ru-RU"/>
              </w:rPr>
              <w:t>ционных систем, управление техноло</w:t>
            </w:r>
            <w:r>
              <w:rPr>
                <w:lang w:eastAsia="ru-RU"/>
              </w:rPr>
              <w:t>гическими процессами, меха</w:t>
            </w:r>
            <w:r w:rsidRPr="001536BF">
              <w:rPr>
                <w:lang w:eastAsia="ru-RU"/>
              </w:rPr>
              <w:t>ника, техническая физика, энергетика, ядерная энергетика, силовая электроника, металлургия, строительство, тран</w:t>
            </w:r>
            <w:r w:rsidRPr="001536BF">
              <w:rPr>
                <w:lang w:eastAsia="ru-RU"/>
              </w:rPr>
              <w:t>с</w:t>
            </w:r>
            <w:r w:rsidRPr="001536BF">
              <w:rPr>
                <w:lang w:eastAsia="ru-RU"/>
              </w:rPr>
              <w:t xml:space="preserve">порт, железнодорожный транспорт, связь, телекоммуникации, управление </w:t>
            </w:r>
            <w:proofErr w:type="spellStart"/>
            <w:r w:rsidRPr="001536BF">
              <w:rPr>
                <w:lang w:eastAsia="ru-RU"/>
              </w:rPr>
              <w:t>инфокоммуникациями</w:t>
            </w:r>
            <w:proofErr w:type="spellEnd"/>
            <w:r w:rsidRPr="001536BF">
              <w:rPr>
                <w:lang w:eastAsia="ru-RU"/>
              </w:rPr>
              <w:t>, почтовая связь, химическая промышленность, сельское хозяйство, текстильная и ле</w:t>
            </w:r>
            <w:r w:rsidRPr="001536BF">
              <w:rPr>
                <w:lang w:eastAsia="ru-RU"/>
              </w:rPr>
              <w:t>г</w:t>
            </w:r>
            <w:r w:rsidRPr="001536BF">
              <w:rPr>
                <w:lang w:eastAsia="ru-RU"/>
              </w:rPr>
              <w:t>кая промышленность, пищевая промышленность, медицинские</w:t>
            </w:r>
            <w:proofErr w:type="gramEnd"/>
            <w:r w:rsidRPr="001536BF">
              <w:rPr>
                <w:lang w:eastAsia="ru-RU"/>
              </w:rPr>
              <w:t xml:space="preserve"> и биоте</w:t>
            </w:r>
            <w:r w:rsidRPr="001536BF">
              <w:rPr>
                <w:lang w:eastAsia="ru-RU"/>
              </w:rPr>
              <w:t>х</w:t>
            </w:r>
            <w:r w:rsidRPr="001536BF">
              <w:rPr>
                <w:lang w:eastAsia="ru-RU"/>
              </w:rPr>
              <w:t>нологии, горное дело, обеспечение безопасности подземных предприятий и производств, геология, нефтегазовая отрасль, геодезия и картография, ге</w:t>
            </w:r>
            <w:r w:rsidRPr="001536BF">
              <w:rPr>
                <w:lang w:eastAsia="ru-RU"/>
              </w:rPr>
              <w:t>о</w:t>
            </w:r>
            <w:r w:rsidRPr="001536BF">
              <w:rPr>
                <w:lang w:eastAsia="ru-RU"/>
              </w:rPr>
              <w:t xml:space="preserve">информационные системы, лесной комплекс, химико-лесной комплекс, экология, сфера сервиса, системы массовой информации, дизайн, </w:t>
            </w:r>
            <w:proofErr w:type="spellStart"/>
            <w:r w:rsidRPr="001536BF">
              <w:rPr>
                <w:lang w:eastAsia="ru-RU"/>
              </w:rPr>
              <w:t>медиаиндустрия</w:t>
            </w:r>
            <w:proofErr w:type="spellEnd"/>
            <w:r w:rsidRPr="001536BF">
              <w:rPr>
                <w:lang w:eastAsia="ru-RU"/>
              </w:rPr>
              <w:t>, а также предприятия разли</w:t>
            </w:r>
            <w:r w:rsidRPr="001536BF">
              <w:rPr>
                <w:lang w:eastAsia="ru-RU"/>
              </w:rPr>
              <w:t>ч</w:t>
            </w:r>
            <w:r w:rsidRPr="001536BF">
              <w:rPr>
                <w:lang w:eastAsia="ru-RU"/>
              </w:rPr>
              <w:t>ного профиля и все виды деятельности в условиях экономики информацио</w:t>
            </w:r>
            <w:r w:rsidRPr="001536BF">
              <w:rPr>
                <w:lang w:eastAsia="ru-RU"/>
              </w:rPr>
              <w:t>н</w:t>
            </w:r>
            <w:r w:rsidRPr="001536BF">
              <w:rPr>
                <w:lang w:eastAsia="ru-RU"/>
              </w:rPr>
              <w:t>ного общества</w:t>
            </w:r>
          </w:p>
        </w:tc>
      </w:tr>
      <w:tr w:rsidR="00A5553B" w:rsidRPr="001536BF" w:rsidTr="00F622A0">
        <w:trPr>
          <w:jc w:val="center"/>
        </w:trPr>
        <w:tc>
          <w:tcPr>
            <w:tcW w:w="9421" w:type="dxa"/>
          </w:tcPr>
          <w:p w:rsidR="00A5553B" w:rsidRPr="001536BF" w:rsidRDefault="00A5553B" w:rsidP="00F622A0">
            <w:pPr>
              <w:jc w:val="both"/>
            </w:pPr>
            <w:r w:rsidRPr="00CD2B4C">
              <w:rPr>
                <w:b/>
                <w:lang w:eastAsia="ru-RU"/>
              </w:rPr>
              <w:t>ПК-32</w:t>
            </w:r>
            <w:r>
              <w:rPr>
                <w:lang w:eastAsia="ru-RU"/>
              </w:rPr>
              <w:t xml:space="preserve">: </w:t>
            </w:r>
            <w:r w:rsidRPr="001536BF">
              <w:rPr>
                <w:lang w:eastAsia="ru-RU"/>
              </w:rPr>
              <w:t>способность адаптировать приложения к изменяющимся условиям фун</w:t>
            </w:r>
            <w:r w:rsidRPr="001536BF">
              <w:rPr>
                <w:lang w:eastAsia="ru-RU"/>
              </w:rPr>
              <w:t>к</w:t>
            </w:r>
            <w:r w:rsidRPr="001536BF">
              <w:rPr>
                <w:lang w:eastAsia="ru-RU"/>
              </w:rPr>
              <w:t>ционирования</w:t>
            </w:r>
          </w:p>
        </w:tc>
      </w:tr>
    </w:tbl>
    <w:p w:rsidR="00B67275" w:rsidRDefault="00B67275" w:rsidP="00A420C6">
      <w:pPr>
        <w:ind w:left="567"/>
        <w:jc w:val="both"/>
        <w:rPr>
          <w:iCs/>
        </w:rPr>
      </w:pPr>
    </w:p>
    <w:p w:rsidR="00CF2BC0" w:rsidRPr="006A713F" w:rsidRDefault="00CF2BC0" w:rsidP="00A420C6">
      <w:pPr>
        <w:keepNext/>
        <w:ind w:left="567"/>
        <w:jc w:val="both"/>
        <w:rPr>
          <w:iCs/>
        </w:rPr>
      </w:pPr>
      <w:r w:rsidRPr="006A713F">
        <w:rPr>
          <w:iCs/>
        </w:rPr>
        <w:lastRenderedPageBreak/>
        <w:t>В результате освоения дисциплины студент должен:</w:t>
      </w:r>
    </w:p>
    <w:p w:rsidR="00CF2BC0" w:rsidRPr="006A713F" w:rsidRDefault="00CF2BC0" w:rsidP="00A420C6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4F6B8F" w:rsidRPr="004F6B8F" w:rsidRDefault="004F6B8F" w:rsidP="0011032D">
      <w:pPr>
        <w:pStyle w:val="a8"/>
        <w:numPr>
          <w:ilvl w:val="0"/>
          <w:numId w:val="10"/>
        </w:numPr>
        <w:rPr>
          <w:snapToGrid w:val="0"/>
        </w:rPr>
      </w:pPr>
      <w:r w:rsidRPr="004F6B8F">
        <w:rPr>
          <w:snapToGrid w:val="0"/>
        </w:rPr>
        <w:t>теоретические основы разработки САПР</w:t>
      </w:r>
    </w:p>
    <w:p w:rsidR="004F6B8F" w:rsidRPr="004F6B8F" w:rsidRDefault="004F6B8F" w:rsidP="0011032D">
      <w:pPr>
        <w:pStyle w:val="a8"/>
        <w:numPr>
          <w:ilvl w:val="0"/>
          <w:numId w:val="10"/>
        </w:numPr>
        <w:rPr>
          <w:snapToGrid w:val="0"/>
        </w:rPr>
      </w:pPr>
      <w:r w:rsidRPr="004F6B8F">
        <w:rPr>
          <w:snapToGrid w:val="0"/>
        </w:rPr>
        <w:t xml:space="preserve">методы подготовки производства с применением </w:t>
      </w:r>
      <w:r w:rsidRPr="004F6B8F">
        <w:rPr>
          <w:snapToGrid w:val="0"/>
          <w:lang w:val="en-US"/>
        </w:rPr>
        <w:t>CAD</w:t>
      </w:r>
      <w:r w:rsidRPr="004F6B8F">
        <w:rPr>
          <w:snapToGrid w:val="0"/>
        </w:rPr>
        <w:t xml:space="preserve"> систем (</w:t>
      </w:r>
      <w:r w:rsidRPr="004F6B8F">
        <w:rPr>
          <w:snapToGrid w:val="0"/>
          <w:lang w:val="en-US"/>
        </w:rPr>
        <w:t>AutoCAD</w:t>
      </w:r>
      <w:r w:rsidRPr="004F6B8F">
        <w:rPr>
          <w:snapToGrid w:val="0"/>
        </w:rPr>
        <w:t xml:space="preserve">, </w:t>
      </w:r>
      <w:r w:rsidRPr="004F6B8F">
        <w:rPr>
          <w:snapToGrid w:val="0"/>
          <w:lang w:val="en-US"/>
        </w:rPr>
        <w:t>SolidWorks</w:t>
      </w:r>
      <w:r w:rsidRPr="004F6B8F">
        <w:rPr>
          <w:snapToGrid w:val="0"/>
        </w:rPr>
        <w:t>, КОМПАС) с применением встроенных языков программирования (</w:t>
      </w:r>
      <w:proofErr w:type="spellStart"/>
      <w:r w:rsidRPr="004F6B8F">
        <w:rPr>
          <w:snapToGrid w:val="0"/>
          <w:lang w:val="en-US"/>
        </w:rPr>
        <w:t>AutoLISP</w:t>
      </w:r>
      <w:proofErr w:type="spellEnd"/>
      <w:r w:rsidRPr="004F6B8F">
        <w:rPr>
          <w:snapToGrid w:val="0"/>
        </w:rPr>
        <w:t xml:space="preserve">, </w:t>
      </w:r>
      <w:r w:rsidRPr="004F6B8F">
        <w:rPr>
          <w:snapToGrid w:val="0"/>
          <w:lang w:val="en-US"/>
        </w:rPr>
        <w:t>Visual</w:t>
      </w:r>
      <w:r w:rsidRPr="004F6B8F">
        <w:rPr>
          <w:snapToGrid w:val="0"/>
        </w:rPr>
        <w:t xml:space="preserve"> </w:t>
      </w:r>
      <w:r w:rsidRPr="004F6B8F">
        <w:rPr>
          <w:snapToGrid w:val="0"/>
          <w:lang w:val="en-US"/>
        </w:rPr>
        <w:t>Basic</w:t>
      </w:r>
      <w:r w:rsidRPr="004F6B8F">
        <w:rPr>
          <w:snapToGrid w:val="0"/>
        </w:rPr>
        <w:t xml:space="preserve"> и др.) и </w:t>
      </w:r>
      <w:r w:rsidRPr="004F6B8F">
        <w:rPr>
          <w:snapToGrid w:val="0"/>
          <w:lang w:val="en-US"/>
        </w:rPr>
        <w:t>CAD</w:t>
      </w:r>
      <w:r w:rsidRPr="004F6B8F">
        <w:rPr>
          <w:snapToGrid w:val="0"/>
        </w:rPr>
        <w:t>/</w:t>
      </w:r>
      <w:r w:rsidRPr="004F6B8F">
        <w:rPr>
          <w:snapToGrid w:val="0"/>
          <w:lang w:val="en-US"/>
        </w:rPr>
        <w:t>CAM</w:t>
      </w:r>
      <w:r w:rsidRPr="004F6B8F">
        <w:rPr>
          <w:snapToGrid w:val="0"/>
        </w:rPr>
        <w:t>/</w:t>
      </w:r>
      <w:r w:rsidRPr="004F6B8F">
        <w:rPr>
          <w:snapToGrid w:val="0"/>
          <w:lang w:val="en-US"/>
        </w:rPr>
        <w:t>CAE</w:t>
      </w:r>
      <w:r w:rsidRPr="004F6B8F">
        <w:rPr>
          <w:snapToGrid w:val="0"/>
        </w:rPr>
        <w:t>/</w:t>
      </w:r>
      <w:r w:rsidRPr="004F6B8F">
        <w:rPr>
          <w:snapToGrid w:val="0"/>
          <w:lang w:val="en-US"/>
        </w:rPr>
        <w:t>PDM</w:t>
      </w:r>
      <w:r w:rsidRPr="004F6B8F">
        <w:rPr>
          <w:snapToGrid w:val="0"/>
        </w:rPr>
        <w:t xml:space="preserve"> систем (</w:t>
      </w:r>
      <w:r w:rsidRPr="004F6B8F">
        <w:rPr>
          <w:snapToGrid w:val="0"/>
          <w:lang w:val="en-US"/>
        </w:rPr>
        <w:t>T</w:t>
      </w:r>
      <w:r w:rsidRPr="004F6B8F">
        <w:rPr>
          <w:snapToGrid w:val="0"/>
        </w:rPr>
        <w:t>-</w:t>
      </w:r>
      <w:r w:rsidRPr="004F6B8F">
        <w:rPr>
          <w:snapToGrid w:val="0"/>
          <w:lang w:val="en-US"/>
        </w:rPr>
        <w:t>FLEX</w:t>
      </w:r>
      <w:r w:rsidRPr="004F6B8F">
        <w:rPr>
          <w:snapToGrid w:val="0"/>
        </w:rPr>
        <w:t xml:space="preserve">, </w:t>
      </w:r>
      <w:r w:rsidRPr="004F6B8F">
        <w:rPr>
          <w:snapToGrid w:val="0"/>
          <w:lang w:val="en-US"/>
        </w:rPr>
        <w:t>ADEM</w:t>
      </w:r>
      <w:r w:rsidRPr="004F6B8F">
        <w:rPr>
          <w:snapToGrid w:val="0"/>
        </w:rPr>
        <w:t>) и СУБД</w:t>
      </w:r>
    </w:p>
    <w:p w:rsidR="004F6B8F" w:rsidRPr="0035568A" w:rsidRDefault="004F6B8F" w:rsidP="00A420C6">
      <w:pPr>
        <w:ind w:firstLine="709"/>
        <w:rPr>
          <w:snapToGrid w:val="0"/>
        </w:rPr>
      </w:pPr>
    </w:p>
    <w:p w:rsidR="00CF2BC0" w:rsidRPr="006A713F" w:rsidRDefault="00CF2BC0" w:rsidP="00A420C6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4F6B8F" w:rsidRPr="004F6B8F" w:rsidRDefault="004F6B8F" w:rsidP="0011032D">
      <w:pPr>
        <w:pStyle w:val="a8"/>
        <w:numPr>
          <w:ilvl w:val="0"/>
          <w:numId w:val="11"/>
        </w:numPr>
        <w:rPr>
          <w:snapToGrid w:val="0"/>
        </w:rPr>
      </w:pPr>
      <w:r w:rsidRPr="004F6B8F">
        <w:rPr>
          <w:snapToGrid w:val="0"/>
        </w:rPr>
        <w:t>применять технологии САПР для повышения эффективности подготовки производства</w:t>
      </w:r>
    </w:p>
    <w:p w:rsidR="004F6B8F" w:rsidRPr="004F6B8F" w:rsidRDefault="004F6B8F" w:rsidP="0011032D">
      <w:pPr>
        <w:pStyle w:val="a8"/>
        <w:numPr>
          <w:ilvl w:val="0"/>
          <w:numId w:val="11"/>
        </w:numPr>
        <w:rPr>
          <w:snapToGrid w:val="0"/>
        </w:rPr>
      </w:pPr>
      <w:r w:rsidRPr="004F6B8F">
        <w:rPr>
          <w:snapToGrid w:val="0"/>
        </w:rPr>
        <w:t>применять различные виды программного обеспечения для САПР</w:t>
      </w:r>
    </w:p>
    <w:p w:rsidR="000A46D8" w:rsidRPr="000A46D8" w:rsidRDefault="000A46D8" w:rsidP="00A420C6">
      <w:pPr>
        <w:ind w:left="567"/>
        <w:jc w:val="both"/>
        <w:rPr>
          <w:spacing w:val="-5"/>
        </w:rPr>
      </w:pPr>
    </w:p>
    <w:p w:rsidR="00CF2BC0" w:rsidRPr="006A713F" w:rsidRDefault="00CF2BC0" w:rsidP="00A420C6">
      <w:pPr>
        <w:ind w:left="567"/>
        <w:jc w:val="both"/>
      </w:pPr>
      <w:r w:rsidRPr="00CF2BC0">
        <w:rPr>
          <w:b/>
        </w:rPr>
        <w:t>Владеть</w:t>
      </w:r>
      <w:r w:rsidRPr="006A713F">
        <w:t>:</w:t>
      </w:r>
    </w:p>
    <w:p w:rsidR="000E5009" w:rsidRPr="000E5009" w:rsidRDefault="000E5009" w:rsidP="0011032D">
      <w:pPr>
        <w:pStyle w:val="a8"/>
        <w:numPr>
          <w:ilvl w:val="0"/>
          <w:numId w:val="12"/>
        </w:numPr>
        <w:rPr>
          <w:snapToGrid w:val="0"/>
        </w:rPr>
      </w:pPr>
      <w:r w:rsidRPr="000E5009">
        <w:rPr>
          <w:snapToGrid w:val="0"/>
        </w:rPr>
        <w:t>навыками использования соответствующих систем автоматизированного проектирования для решения задач подготовки и управления производством</w:t>
      </w:r>
    </w:p>
    <w:p w:rsidR="000E5009" w:rsidRPr="000E5009" w:rsidRDefault="000E5009" w:rsidP="0011032D">
      <w:pPr>
        <w:pStyle w:val="a8"/>
        <w:numPr>
          <w:ilvl w:val="0"/>
          <w:numId w:val="12"/>
        </w:numPr>
        <w:rPr>
          <w:snapToGrid w:val="0"/>
        </w:rPr>
      </w:pPr>
      <w:r w:rsidRPr="000E5009">
        <w:rPr>
          <w:snapToGrid w:val="0"/>
        </w:rPr>
        <w:t>теорией разработки САПР</w:t>
      </w:r>
    </w:p>
    <w:p w:rsidR="000E5009" w:rsidRPr="000E5009" w:rsidRDefault="000E5009" w:rsidP="0011032D">
      <w:pPr>
        <w:pStyle w:val="a8"/>
        <w:numPr>
          <w:ilvl w:val="0"/>
          <w:numId w:val="12"/>
        </w:numPr>
        <w:rPr>
          <w:snapToGrid w:val="0"/>
        </w:rPr>
      </w:pPr>
      <w:r w:rsidRPr="000E5009">
        <w:rPr>
          <w:snapToGrid w:val="0"/>
        </w:rPr>
        <w:t>практическими навыками разработки САПР</w:t>
      </w:r>
    </w:p>
    <w:p w:rsidR="000E5009" w:rsidRPr="000E5009" w:rsidRDefault="000E5009" w:rsidP="0011032D">
      <w:pPr>
        <w:pStyle w:val="a8"/>
        <w:numPr>
          <w:ilvl w:val="0"/>
          <w:numId w:val="12"/>
        </w:numPr>
        <w:rPr>
          <w:snapToGrid w:val="0"/>
        </w:rPr>
      </w:pPr>
      <w:r w:rsidRPr="000E5009">
        <w:rPr>
          <w:snapToGrid w:val="0"/>
        </w:rPr>
        <w:t>средствами адаптации имеющихся САПР на конкретные условия производства</w:t>
      </w:r>
    </w:p>
    <w:p w:rsidR="00B67275" w:rsidRDefault="00B67275" w:rsidP="00A420C6">
      <w:pPr>
        <w:keepNext/>
        <w:keepLines/>
        <w:jc w:val="both"/>
        <w:rPr>
          <w:b/>
          <w:iCs/>
        </w:rPr>
      </w:pPr>
    </w:p>
    <w:p w:rsidR="000E5009" w:rsidRDefault="000E5009" w:rsidP="00A420C6">
      <w:pPr>
        <w:ind w:firstLine="720"/>
        <w:jc w:val="both"/>
      </w:pPr>
      <w:r w:rsidRPr="0035568A">
        <w:rPr>
          <w:b/>
          <w:spacing w:val="-5"/>
        </w:rPr>
        <w:t>Демонстрировать навыки и опыт деятельности</w:t>
      </w:r>
      <w:r w:rsidRPr="0035568A">
        <w:rPr>
          <w:i/>
          <w:spacing w:val="-5"/>
        </w:rPr>
        <w:t xml:space="preserve"> </w:t>
      </w:r>
      <w:r>
        <w:rPr>
          <w:spacing w:val="-5"/>
        </w:rPr>
        <w:t>по разработке и применению систем автоматизированного проектирования  для повышения эффективности производственной деятельности</w:t>
      </w:r>
      <w:r w:rsidRPr="0035568A">
        <w:t>.</w:t>
      </w:r>
    </w:p>
    <w:p w:rsidR="000E5009" w:rsidRPr="00B67275" w:rsidRDefault="000E5009" w:rsidP="00A420C6">
      <w:pPr>
        <w:keepNext/>
        <w:keepLines/>
        <w:jc w:val="both"/>
        <w:rPr>
          <w:b/>
          <w:iCs/>
        </w:rPr>
      </w:pPr>
    </w:p>
    <w:p w:rsidR="008B502C" w:rsidRPr="00CF48B9" w:rsidRDefault="00410CCF" w:rsidP="00A420C6">
      <w:pPr>
        <w:keepNext/>
        <w:keepLines/>
        <w:numPr>
          <w:ilvl w:val="1"/>
          <w:numId w:val="3"/>
        </w:numPr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A420C6">
      <w:pPr>
        <w:keepNext/>
        <w:keepLines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06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850"/>
        <w:gridCol w:w="1276"/>
        <w:gridCol w:w="851"/>
      </w:tblGrid>
      <w:tr w:rsidR="00CB148E" w:rsidRPr="006410E5" w:rsidTr="00F622A0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CB148E" w:rsidRPr="006410E5" w:rsidRDefault="00CB148E" w:rsidP="00F622A0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97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CB148E" w:rsidRPr="006410E5" w:rsidTr="00F622A0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CB148E" w:rsidRPr="006410E5" w:rsidRDefault="00CB148E" w:rsidP="00F622A0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CB148E" w:rsidRPr="006410E5" w:rsidRDefault="00CB148E" w:rsidP="00F622A0">
            <w:pPr>
              <w:keepNext/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CB148E" w:rsidRPr="006410E5" w:rsidRDefault="00CB148E" w:rsidP="00F622A0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B148E" w:rsidRPr="00F22884" w:rsidRDefault="00CB148E" w:rsidP="00F622A0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CB148E" w:rsidRPr="006410E5" w:rsidTr="00F622A0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CB148E" w:rsidRPr="006410E5" w:rsidRDefault="00CB148E" w:rsidP="00F622A0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F22884" w:rsidRDefault="00CB148E" w:rsidP="00F622A0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148E" w:rsidRPr="00F22884" w:rsidRDefault="00CB148E" w:rsidP="00F622A0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6F46EE" w:rsidRDefault="00CB148E" w:rsidP="00F622A0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F22884" w:rsidRDefault="00CB148E" w:rsidP="00F622A0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CB148E" w:rsidRPr="006410E5" w:rsidTr="00F622A0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148E" w:rsidRPr="006410E5" w:rsidRDefault="00CB148E" w:rsidP="00F622A0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F22884" w:rsidRDefault="00CB148E" w:rsidP="00F622A0">
            <w:pPr>
              <w:snapToGrid w:val="0"/>
              <w:jc w:val="center"/>
            </w:pPr>
            <w:r>
              <w:t>17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148E" w:rsidRPr="00F22884" w:rsidRDefault="00CB148E" w:rsidP="00F622A0">
            <w:pPr>
              <w:snapToGrid w:val="0"/>
              <w:jc w:val="center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B5615F" w:rsidRDefault="00CB148E" w:rsidP="00F622A0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F22884" w:rsidRDefault="00CB148E" w:rsidP="00F622A0">
            <w:pPr>
              <w:snapToGrid w:val="0"/>
              <w:jc w:val="center"/>
            </w:pPr>
            <w:r>
              <w:t>17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snapToGrid w:val="0"/>
              <w:jc w:val="center"/>
            </w:pPr>
          </w:p>
        </w:tc>
      </w:tr>
      <w:tr w:rsidR="00CB148E" w:rsidRPr="006410E5" w:rsidTr="00F622A0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148E" w:rsidRPr="006410E5" w:rsidRDefault="00CB148E" w:rsidP="00F622A0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F22884" w:rsidRDefault="00CB148E" w:rsidP="00F622A0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148E" w:rsidRPr="00F22884" w:rsidRDefault="00CB148E" w:rsidP="00F622A0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B5615F" w:rsidRDefault="00CB148E" w:rsidP="00F622A0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F22884" w:rsidRDefault="00CB148E" w:rsidP="00F622A0">
            <w:pPr>
              <w:snapToGrid w:val="0"/>
              <w:jc w:val="center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snapToGrid w:val="0"/>
              <w:jc w:val="center"/>
            </w:pPr>
          </w:p>
        </w:tc>
      </w:tr>
      <w:tr w:rsidR="00CB148E" w:rsidRPr="006410E5" w:rsidTr="00F622A0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148E" w:rsidRPr="006410E5" w:rsidRDefault="00CB148E" w:rsidP="00F622A0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F22884" w:rsidRDefault="00CB148E" w:rsidP="00F622A0">
            <w:pPr>
              <w:snapToGrid w:val="0"/>
              <w:jc w:val="center"/>
            </w:pPr>
            <w:r>
              <w:t>34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148E" w:rsidRPr="00F22884" w:rsidRDefault="00CB148E" w:rsidP="00F622A0">
            <w:pPr>
              <w:snapToGrid w:val="0"/>
              <w:jc w:val="center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B5615F" w:rsidRDefault="00CB148E" w:rsidP="00F622A0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F22884" w:rsidRDefault="00CB148E" w:rsidP="00F622A0">
            <w:pPr>
              <w:snapToGrid w:val="0"/>
              <w:jc w:val="center"/>
            </w:pPr>
            <w:r>
              <w:t>34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snapToGrid w:val="0"/>
              <w:jc w:val="center"/>
            </w:pPr>
          </w:p>
        </w:tc>
      </w:tr>
      <w:tr w:rsidR="00CB148E" w:rsidRPr="006410E5" w:rsidTr="00F622A0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148E" w:rsidRPr="006410E5" w:rsidRDefault="00CB148E" w:rsidP="00F622A0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2F287D" w:rsidRDefault="00CB148E" w:rsidP="00F622A0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148E" w:rsidRPr="00332B34" w:rsidRDefault="00CB148E" w:rsidP="00F622A0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7.65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B5615F" w:rsidRDefault="00CB148E" w:rsidP="00F622A0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B5615F" w:rsidRDefault="00CB148E" w:rsidP="00F622A0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CB148E" w:rsidRPr="006410E5" w:rsidTr="00F622A0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148E" w:rsidRPr="006410E5" w:rsidRDefault="00CB148E" w:rsidP="00F622A0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48E" w:rsidRPr="00794ED9" w:rsidRDefault="00CB148E" w:rsidP="00F622A0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148E" w:rsidRPr="00674715" w:rsidRDefault="00CB148E" w:rsidP="00F62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2.33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2933DE" w:rsidRDefault="00CB148E" w:rsidP="00F622A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6F46EE" w:rsidRDefault="00CB148E" w:rsidP="00F622A0">
            <w:pPr>
              <w:jc w:val="center"/>
              <w:rPr>
                <w:b/>
                <w:bCs/>
              </w:rPr>
            </w:pPr>
            <w:r>
              <w:rPr>
                <w:bCs/>
              </w:rPr>
              <w:t>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jc w:val="center"/>
              <w:rPr>
                <w:sz w:val="20"/>
                <w:szCs w:val="20"/>
              </w:rPr>
            </w:pPr>
          </w:p>
        </w:tc>
      </w:tr>
      <w:tr w:rsidR="00CB148E" w:rsidRPr="006410E5" w:rsidTr="00F622A0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148E" w:rsidRPr="006410E5" w:rsidRDefault="00CB148E" w:rsidP="00F622A0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148E" w:rsidRPr="006F46EE" w:rsidRDefault="00CB148E" w:rsidP="00F622A0">
            <w:pPr>
              <w:snapToGrid w:val="0"/>
              <w:jc w:val="center"/>
            </w:pPr>
            <w:r>
              <w:t>60.98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snapToGrid w:val="0"/>
              <w:jc w:val="center"/>
            </w:pPr>
            <w:r>
              <w:t>108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snapToGrid w:val="0"/>
              <w:jc w:val="center"/>
            </w:pPr>
          </w:p>
        </w:tc>
      </w:tr>
      <w:tr w:rsidR="00CB148E" w:rsidRPr="006410E5" w:rsidTr="00F622A0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148E" w:rsidRPr="006410E5" w:rsidRDefault="00CB148E" w:rsidP="00F622A0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148E" w:rsidRPr="006410E5" w:rsidRDefault="00CB148E" w:rsidP="00F622A0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441EAC">
      <w:pPr>
        <w:keepNext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11"/>
        <w:gridCol w:w="2291"/>
        <w:gridCol w:w="6527"/>
      </w:tblGrid>
      <w:tr w:rsidR="00441EAC" w:rsidRPr="00097D45" w:rsidTr="00D85B6C">
        <w:trPr>
          <w:cantSplit/>
          <w:trHeight w:val="894"/>
          <w:tblHeader/>
        </w:trPr>
        <w:tc>
          <w:tcPr>
            <w:tcW w:w="1111" w:type="dxa"/>
          </w:tcPr>
          <w:p w:rsidR="00441EAC" w:rsidRPr="00097D45" w:rsidRDefault="00441EAC" w:rsidP="00441EAC">
            <w:pPr>
              <w:jc w:val="center"/>
              <w:rPr>
                <w:b/>
              </w:rPr>
            </w:pPr>
            <w:r w:rsidRPr="00097D45">
              <w:rPr>
                <w:b/>
              </w:rPr>
              <w:t>Код</w:t>
            </w:r>
          </w:p>
          <w:p w:rsidR="00441EAC" w:rsidRPr="00097D45" w:rsidRDefault="00441EAC" w:rsidP="00441EAC">
            <w:pPr>
              <w:jc w:val="center"/>
              <w:rPr>
                <w:b/>
              </w:rPr>
            </w:pPr>
            <w:r w:rsidRPr="00097D45">
              <w:rPr>
                <w:b/>
              </w:rPr>
              <w:t xml:space="preserve">раздела, темы </w:t>
            </w:r>
          </w:p>
        </w:tc>
        <w:tc>
          <w:tcPr>
            <w:tcW w:w="2291" w:type="dxa"/>
            <w:vAlign w:val="center"/>
          </w:tcPr>
          <w:p w:rsidR="00441EAC" w:rsidRPr="00097D45" w:rsidRDefault="00441EAC" w:rsidP="00441EAC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097D45">
              <w:rPr>
                <w:b/>
              </w:rPr>
              <w:t>Раздел, тема</w:t>
            </w:r>
          </w:p>
          <w:p w:rsidR="00441EAC" w:rsidRPr="00097D45" w:rsidRDefault="00A420C6" w:rsidP="00441EAC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6527" w:type="dxa"/>
            <w:vAlign w:val="center"/>
          </w:tcPr>
          <w:p w:rsidR="00441EAC" w:rsidRPr="00097D45" w:rsidRDefault="00441EAC" w:rsidP="00441EAC">
            <w:pPr>
              <w:pStyle w:val="210"/>
              <w:widowControl w:val="0"/>
              <w:ind w:left="0" w:firstLine="0"/>
              <w:jc w:val="center"/>
            </w:pPr>
            <w:r w:rsidRPr="00097D45">
              <w:rPr>
                <w:b/>
              </w:rPr>
              <w:t xml:space="preserve">Содержание </w:t>
            </w:r>
          </w:p>
        </w:tc>
      </w:tr>
      <w:tr w:rsidR="00441EAC" w:rsidRPr="00097D45" w:rsidTr="00D85B6C">
        <w:trPr>
          <w:cantSplit/>
          <w:trHeight w:val="794"/>
        </w:trPr>
        <w:tc>
          <w:tcPr>
            <w:tcW w:w="1111" w:type="dxa"/>
            <w:vAlign w:val="center"/>
          </w:tcPr>
          <w:p w:rsidR="00441EAC" w:rsidRPr="00097D45" w:rsidRDefault="00441EAC" w:rsidP="00441EAC">
            <w:pPr>
              <w:jc w:val="center"/>
              <w:rPr>
                <w:b/>
                <w:sz w:val="20"/>
                <w:szCs w:val="20"/>
              </w:rPr>
            </w:pPr>
            <w:r w:rsidRPr="00097D45">
              <w:rPr>
                <w:b/>
                <w:sz w:val="20"/>
                <w:szCs w:val="20"/>
              </w:rPr>
              <w:t>Р</w:t>
            </w:r>
            <w:proofErr w:type="gramStart"/>
            <w:r w:rsidRPr="00097D45">
              <w:rPr>
                <w:b/>
                <w:sz w:val="20"/>
                <w:szCs w:val="20"/>
              </w:rPr>
              <w:t>1</w:t>
            </w:r>
            <w:proofErr w:type="gramEnd"/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napToGrid w:val="0"/>
                <w:sz w:val="22"/>
                <w:szCs w:val="22"/>
              </w:rPr>
              <w:t>Введение</w:t>
            </w:r>
          </w:p>
        </w:tc>
        <w:tc>
          <w:tcPr>
            <w:tcW w:w="6527" w:type="dxa"/>
            <w:vAlign w:val="center"/>
          </w:tcPr>
          <w:p w:rsidR="00441EAC" w:rsidRPr="00C34950" w:rsidRDefault="00441EAC" w:rsidP="00441EAC">
            <w:pPr>
              <w:jc w:val="both"/>
            </w:pPr>
            <w:r w:rsidRPr="00C34950">
              <w:rPr>
                <w:snapToGrid w:val="0"/>
              </w:rPr>
              <w:t>Место систем автоматизированного проектирования в подготовке производства</w:t>
            </w:r>
            <w:r>
              <w:rPr>
                <w:snapToGrid w:val="0"/>
              </w:rPr>
              <w:t xml:space="preserve"> </w:t>
            </w:r>
            <w:r w:rsidRPr="00C34950">
              <w:rPr>
                <w:snapToGrid w:val="0"/>
              </w:rPr>
              <w:t>(</w:t>
            </w:r>
            <w:r w:rsidRPr="00C34950">
              <w:rPr>
                <w:snapToGrid w:val="0"/>
                <w:lang w:val="en-US"/>
              </w:rPr>
              <w:t>CAD</w:t>
            </w:r>
            <w:r w:rsidRPr="00C34950">
              <w:rPr>
                <w:snapToGrid w:val="0"/>
              </w:rPr>
              <w:t>/</w:t>
            </w:r>
            <w:r w:rsidRPr="00C34950">
              <w:rPr>
                <w:snapToGrid w:val="0"/>
                <w:lang w:val="en-US"/>
              </w:rPr>
              <w:t>CAM</w:t>
            </w:r>
            <w:r w:rsidRPr="00C34950">
              <w:rPr>
                <w:snapToGrid w:val="0"/>
              </w:rPr>
              <w:t>/</w:t>
            </w:r>
            <w:r w:rsidRPr="00C34950">
              <w:rPr>
                <w:snapToGrid w:val="0"/>
                <w:lang w:val="en-US"/>
              </w:rPr>
              <w:t>CAE</w:t>
            </w:r>
            <w:r w:rsidRPr="00C34950">
              <w:rPr>
                <w:snapToGrid w:val="0"/>
              </w:rPr>
              <w:t>/</w:t>
            </w:r>
            <w:r w:rsidRPr="00C34950">
              <w:rPr>
                <w:snapToGrid w:val="0"/>
                <w:lang w:val="en-US"/>
              </w:rPr>
              <w:t>PDM</w:t>
            </w:r>
            <w:r w:rsidRPr="00C34950">
              <w:rPr>
                <w:snapToGrid w:val="0"/>
              </w:rPr>
              <w:t xml:space="preserve"> системы)</w:t>
            </w:r>
          </w:p>
        </w:tc>
      </w:tr>
      <w:tr w:rsidR="00441EAC" w:rsidRPr="00097D45" w:rsidTr="00D85B6C">
        <w:trPr>
          <w:cantSplit/>
          <w:trHeight w:val="1683"/>
        </w:trPr>
        <w:tc>
          <w:tcPr>
            <w:tcW w:w="1111" w:type="dxa"/>
            <w:vAlign w:val="center"/>
          </w:tcPr>
          <w:p w:rsidR="00441EAC" w:rsidRPr="00097D45" w:rsidRDefault="00441EAC" w:rsidP="00441EAC">
            <w:pPr>
              <w:jc w:val="center"/>
              <w:rPr>
                <w:b/>
                <w:sz w:val="20"/>
                <w:szCs w:val="20"/>
              </w:rPr>
            </w:pPr>
            <w:r w:rsidRPr="00097D45">
              <w:rPr>
                <w:b/>
                <w:sz w:val="20"/>
                <w:szCs w:val="20"/>
              </w:rPr>
              <w:lastRenderedPageBreak/>
              <w:t>Р</w:t>
            </w:r>
            <w:proofErr w:type="gramStart"/>
            <w:r w:rsidRPr="00097D45">
              <w:rPr>
                <w:b/>
                <w:sz w:val="20"/>
                <w:szCs w:val="20"/>
              </w:rPr>
              <w:t>2</w:t>
            </w:r>
            <w:proofErr w:type="gramEnd"/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shd w:val="clear" w:color="auto" w:fill="FFFFFF"/>
              <w:jc w:val="center"/>
              <w:rPr>
                <w:snapToGrid w:val="0"/>
              </w:rPr>
            </w:pPr>
            <w:r w:rsidRPr="00794032">
              <w:rPr>
                <w:snapToGrid w:val="0"/>
              </w:rPr>
              <w:t>Построение эскизов</w:t>
            </w:r>
          </w:p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в системе </w:t>
            </w: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AutoCAD</w:t>
            </w:r>
          </w:p>
        </w:tc>
        <w:tc>
          <w:tcPr>
            <w:tcW w:w="6527" w:type="dxa"/>
          </w:tcPr>
          <w:p w:rsidR="00441EAC" w:rsidRPr="00786526" w:rsidRDefault="00441EAC" w:rsidP="00441EAC">
            <w:pPr>
              <w:jc w:val="both"/>
            </w:pPr>
            <w:r w:rsidRPr="00786526">
              <w:rPr>
                <w:snapToGrid w:val="0"/>
              </w:rPr>
              <w:t>Построение эскизов с применением методов вспомогательных построений и пользовательских систем координат, применением блоков и атрибутов, параметризованных эскизов, управление свойствами элементов эскизов, добавление взаимосвязей элементов, простановка размеров</w:t>
            </w:r>
          </w:p>
        </w:tc>
      </w:tr>
      <w:tr w:rsidR="00441EAC" w:rsidRPr="00097D45" w:rsidTr="00D85B6C">
        <w:trPr>
          <w:cantSplit/>
          <w:trHeight w:val="262"/>
        </w:trPr>
        <w:tc>
          <w:tcPr>
            <w:tcW w:w="1111" w:type="dxa"/>
            <w:vAlign w:val="center"/>
          </w:tcPr>
          <w:p w:rsidR="00441EAC" w:rsidRPr="00A57372" w:rsidRDefault="00441EAC" w:rsidP="00441EA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P3</w:t>
            </w:r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Формирование моделей в системе </w:t>
            </w: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AutoCAD</w:t>
            </w:r>
          </w:p>
        </w:tc>
        <w:tc>
          <w:tcPr>
            <w:tcW w:w="6527" w:type="dxa"/>
            <w:vAlign w:val="center"/>
          </w:tcPr>
          <w:p w:rsidR="00441EAC" w:rsidRPr="00A57372" w:rsidRDefault="00441EAC" w:rsidP="00441EAC">
            <w:pPr>
              <w:jc w:val="both"/>
            </w:pPr>
            <w:r w:rsidRPr="00A57372">
              <w:rPr>
                <w:snapToGrid w:val="0"/>
              </w:rPr>
              <w:t>Формирование моделей с применением операций выдав</w:t>
            </w:r>
            <w:r>
              <w:rPr>
                <w:snapToGrid w:val="0"/>
              </w:rPr>
              <w:t xml:space="preserve">ливания и вращения, </w:t>
            </w:r>
            <w:r w:rsidRPr="00A57372">
              <w:rPr>
                <w:snapToGrid w:val="0"/>
              </w:rPr>
              <w:t xml:space="preserve">получения объектов по траектории  и по сечениям, построение моделей корпуса, кольца, ручки, </w:t>
            </w:r>
            <w:proofErr w:type="spellStart"/>
            <w:r w:rsidRPr="00A57372">
              <w:rPr>
                <w:snapToGrid w:val="0"/>
              </w:rPr>
              <w:t>вертущки</w:t>
            </w:r>
            <w:proofErr w:type="spellEnd"/>
            <w:r w:rsidRPr="00A57372">
              <w:rPr>
                <w:snapToGrid w:val="0"/>
              </w:rPr>
              <w:t xml:space="preserve"> вентилятора, построение моделей и чертежей решетки сливного колодца,</w:t>
            </w:r>
            <w:r w:rsidRPr="007C4593">
              <w:rPr>
                <w:snapToGrid w:val="0"/>
              </w:rPr>
              <w:t xml:space="preserve"> </w:t>
            </w:r>
            <w:r w:rsidRPr="00A57372">
              <w:rPr>
                <w:snapToGrid w:val="0"/>
              </w:rPr>
              <w:t>клина и корпуса</w:t>
            </w:r>
          </w:p>
        </w:tc>
      </w:tr>
      <w:tr w:rsidR="00441EAC" w:rsidRPr="00097D45" w:rsidTr="00D85B6C">
        <w:trPr>
          <w:cantSplit/>
          <w:trHeight w:val="262"/>
        </w:trPr>
        <w:tc>
          <w:tcPr>
            <w:tcW w:w="1111" w:type="dxa"/>
            <w:vAlign w:val="center"/>
          </w:tcPr>
          <w:p w:rsidR="00441EAC" w:rsidRPr="00097D45" w:rsidRDefault="00441EAC" w:rsidP="00441EA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napToGrid w:val="0"/>
                <w:sz w:val="22"/>
                <w:szCs w:val="22"/>
                <w:lang w:val="en-US"/>
              </w:rPr>
              <w:t>P4</w:t>
            </w:r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Разработка макросов в системе </w:t>
            </w: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AutoCAD</w:t>
            </w:r>
          </w:p>
        </w:tc>
        <w:tc>
          <w:tcPr>
            <w:tcW w:w="6527" w:type="dxa"/>
            <w:vAlign w:val="center"/>
          </w:tcPr>
          <w:p w:rsidR="00441EAC" w:rsidRPr="00794032" w:rsidRDefault="00441EAC" w:rsidP="00441EAC">
            <w:pPr>
              <w:jc w:val="both"/>
              <w:rPr>
                <w:snapToGrid w:val="0"/>
              </w:rPr>
            </w:pPr>
            <w:r w:rsidRPr="00B51BB2">
              <w:rPr>
                <w:snapToGrid w:val="0"/>
              </w:rPr>
              <w:t xml:space="preserve">Разработка САПР конструирования деталей и поковок валов, зубчатых колес и проектирования технологии изготовления листовых деталей с применением языков </w:t>
            </w:r>
            <w:proofErr w:type="spellStart"/>
            <w:r w:rsidRPr="00B51BB2">
              <w:rPr>
                <w:snapToGrid w:val="0"/>
                <w:lang w:val="en-US"/>
              </w:rPr>
              <w:t>AutoLISP</w:t>
            </w:r>
            <w:proofErr w:type="spellEnd"/>
            <w:r w:rsidRPr="00B51BB2">
              <w:rPr>
                <w:snapToGrid w:val="0"/>
              </w:rPr>
              <w:t xml:space="preserve"> и </w:t>
            </w:r>
            <w:r w:rsidRPr="00B51BB2">
              <w:rPr>
                <w:snapToGrid w:val="0"/>
                <w:lang w:val="en-US"/>
              </w:rPr>
              <w:t>Visual</w:t>
            </w:r>
            <w:r w:rsidRPr="00B51BB2">
              <w:rPr>
                <w:snapToGrid w:val="0"/>
              </w:rPr>
              <w:t xml:space="preserve"> </w:t>
            </w:r>
            <w:r w:rsidRPr="00B51BB2">
              <w:rPr>
                <w:snapToGrid w:val="0"/>
                <w:lang w:val="en-US"/>
              </w:rPr>
              <w:t>Basic</w:t>
            </w:r>
            <w:r w:rsidRPr="00B51BB2">
              <w:rPr>
                <w:snapToGrid w:val="0"/>
              </w:rPr>
              <w:t xml:space="preserve"> и ме</w:t>
            </w:r>
            <w:r>
              <w:rPr>
                <w:snapToGrid w:val="0"/>
              </w:rPr>
              <w:t>тодов адаптации</w:t>
            </w:r>
          </w:p>
        </w:tc>
      </w:tr>
      <w:tr w:rsidR="00441EAC" w:rsidRPr="00097D45" w:rsidTr="00D85B6C">
        <w:trPr>
          <w:cantSplit/>
          <w:trHeight w:val="262"/>
        </w:trPr>
        <w:tc>
          <w:tcPr>
            <w:tcW w:w="1111" w:type="dxa"/>
            <w:vAlign w:val="center"/>
          </w:tcPr>
          <w:p w:rsidR="00441EAC" w:rsidRPr="001C6A73" w:rsidRDefault="00441EAC" w:rsidP="00441EA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P5</w:t>
            </w:r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shd w:val="clear" w:color="auto" w:fill="FFFFFF"/>
              <w:jc w:val="center"/>
              <w:rPr>
                <w:snapToGrid w:val="0"/>
              </w:rPr>
            </w:pPr>
            <w:r w:rsidRPr="00794032">
              <w:rPr>
                <w:snapToGrid w:val="0"/>
              </w:rPr>
              <w:t>Построение эскизов</w:t>
            </w:r>
          </w:p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в системе </w:t>
            </w: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SolidWorks</w:t>
            </w:r>
          </w:p>
        </w:tc>
        <w:tc>
          <w:tcPr>
            <w:tcW w:w="6527" w:type="dxa"/>
            <w:vAlign w:val="center"/>
          </w:tcPr>
          <w:p w:rsidR="00441EAC" w:rsidRPr="00794032" w:rsidRDefault="00441EAC" w:rsidP="00441EAC">
            <w:pPr>
              <w:jc w:val="both"/>
              <w:rPr>
                <w:snapToGrid w:val="0"/>
              </w:rPr>
            </w:pPr>
            <w:r w:rsidRPr="001C6A73">
              <w:rPr>
                <w:snapToGrid w:val="0"/>
              </w:rPr>
              <w:t>Построение параметризованных эскизов, управление свойствами элементов эскизов, добавление взаимосвязей эле</w:t>
            </w:r>
            <w:r>
              <w:rPr>
                <w:snapToGrid w:val="0"/>
              </w:rPr>
              <w:t>ментов, простановка размеров</w:t>
            </w:r>
          </w:p>
        </w:tc>
      </w:tr>
      <w:tr w:rsidR="00441EAC" w:rsidRPr="00097D45" w:rsidTr="00D85B6C">
        <w:trPr>
          <w:cantSplit/>
          <w:trHeight w:val="262"/>
        </w:trPr>
        <w:tc>
          <w:tcPr>
            <w:tcW w:w="1111" w:type="dxa"/>
            <w:vAlign w:val="center"/>
          </w:tcPr>
          <w:p w:rsidR="00441EAC" w:rsidRPr="00097D45" w:rsidRDefault="00441EAC" w:rsidP="00441EA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napToGrid w:val="0"/>
                <w:sz w:val="22"/>
                <w:szCs w:val="22"/>
                <w:lang w:val="en-US"/>
              </w:rPr>
              <w:t>P6</w:t>
            </w:r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Формирование моделей в системе </w:t>
            </w: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SolidWorks</w:t>
            </w:r>
          </w:p>
        </w:tc>
        <w:tc>
          <w:tcPr>
            <w:tcW w:w="6527" w:type="dxa"/>
            <w:vAlign w:val="center"/>
          </w:tcPr>
          <w:p w:rsidR="00441EAC" w:rsidRPr="00097D45" w:rsidRDefault="00441EAC" w:rsidP="00441EAC">
            <w:pPr>
              <w:jc w:val="both"/>
            </w:pPr>
            <w:r w:rsidRPr="00EC5E2F">
              <w:rPr>
                <w:snapToGrid w:val="0"/>
              </w:rPr>
              <w:t xml:space="preserve">Формирование </w:t>
            </w:r>
            <w:r>
              <w:rPr>
                <w:snapToGrid w:val="0"/>
              </w:rPr>
              <w:t xml:space="preserve">моделей с применением операций </w:t>
            </w:r>
            <w:r w:rsidRPr="00EC5E2F">
              <w:rPr>
                <w:snapToGrid w:val="0"/>
              </w:rPr>
              <w:t>получения объектов по траектории</w:t>
            </w:r>
            <w:r w:rsidRPr="003207C2">
              <w:rPr>
                <w:snapToGrid w:val="0"/>
              </w:rPr>
              <w:t>,</w:t>
            </w:r>
            <w:r>
              <w:rPr>
                <w:snapToGrid w:val="0"/>
              </w:rPr>
              <w:t xml:space="preserve"> </w:t>
            </w:r>
            <w:r w:rsidRPr="00EC5E2F">
              <w:rPr>
                <w:snapToGrid w:val="0"/>
              </w:rPr>
              <w:t>по сечениям. Построение моделей сборок и формирование сборочных чертежей. Построение моделей и чертежей пружин, трубчатых деталей и с резьбой и деталей, имеющих вытянутые выр</w:t>
            </w:r>
            <w:r>
              <w:rPr>
                <w:snapToGrid w:val="0"/>
              </w:rPr>
              <w:t>езы. Построение моделей деталей</w:t>
            </w:r>
            <w:r w:rsidRPr="00EC5E2F">
              <w:rPr>
                <w:snapToGrid w:val="0"/>
              </w:rPr>
              <w:t>,</w:t>
            </w:r>
            <w:r>
              <w:rPr>
                <w:snapToGrid w:val="0"/>
              </w:rPr>
              <w:t xml:space="preserve"> </w:t>
            </w:r>
            <w:r w:rsidRPr="00EC5E2F">
              <w:rPr>
                <w:snapToGrid w:val="0"/>
              </w:rPr>
              <w:t>получаемых путем натягивания поверхности на плоские контуры, расположенные на различных плоскостях</w:t>
            </w:r>
            <w:r w:rsidRPr="003207C2">
              <w:rPr>
                <w:snapToGrid w:val="0"/>
              </w:rPr>
              <w:t xml:space="preserve"> </w:t>
            </w:r>
            <w:r w:rsidRPr="00EC5E2F">
              <w:rPr>
                <w:snapToGrid w:val="0"/>
              </w:rPr>
              <w:t>(вентилятор корпус). Построение модели и чертежа двигателя</w:t>
            </w:r>
            <w:r>
              <w:rPr>
                <w:snapToGrid w:val="0"/>
                <w:sz w:val="22"/>
                <w:szCs w:val="22"/>
              </w:rPr>
              <w:t>.</w:t>
            </w:r>
            <w:r w:rsidRPr="00871406">
              <w:rPr>
                <w:snapToGrid w:val="0"/>
                <w:sz w:val="22"/>
                <w:szCs w:val="22"/>
              </w:rPr>
              <w:t xml:space="preserve"> </w:t>
            </w:r>
            <w:r>
              <w:rPr>
                <w:snapToGrid w:val="0"/>
                <w:sz w:val="22"/>
                <w:szCs w:val="22"/>
              </w:rPr>
              <w:t>Выполнение анимации сборки и разборки и физического моделирования изделий</w:t>
            </w:r>
            <w:r w:rsidRPr="00871406">
              <w:rPr>
                <w:snapToGrid w:val="0"/>
                <w:sz w:val="22"/>
                <w:szCs w:val="22"/>
              </w:rPr>
              <w:t xml:space="preserve">. </w:t>
            </w:r>
            <w:r>
              <w:rPr>
                <w:snapToGrid w:val="0"/>
                <w:sz w:val="22"/>
                <w:szCs w:val="22"/>
              </w:rPr>
              <w:t>Моделирование анимации сборки и разборки и физического моделирования двигателя.</w:t>
            </w:r>
          </w:p>
        </w:tc>
      </w:tr>
      <w:tr w:rsidR="00441EAC" w:rsidRPr="00097D45" w:rsidTr="00D85B6C">
        <w:trPr>
          <w:cantSplit/>
          <w:trHeight w:val="262"/>
        </w:trPr>
        <w:tc>
          <w:tcPr>
            <w:tcW w:w="1111" w:type="dxa"/>
            <w:vAlign w:val="center"/>
          </w:tcPr>
          <w:p w:rsidR="00441EAC" w:rsidRPr="00097D45" w:rsidRDefault="00441EAC" w:rsidP="00441EA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P7</w:t>
            </w:r>
          </w:p>
        </w:tc>
        <w:tc>
          <w:tcPr>
            <w:tcW w:w="2291" w:type="dxa"/>
            <w:vAlign w:val="center"/>
          </w:tcPr>
          <w:p w:rsidR="00441EAC" w:rsidRPr="00097D45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</w:pPr>
            <w:r w:rsidRPr="006A4E10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Разработка макросов в системе </w:t>
            </w:r>
            <w:r w:rsidRPr="00EC5E2F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SolidWorks</w:t>
            </w:r>
          </w:p>
        </w:tc>
        <w:tc>
          <w:tcPr>
            <w:tcW w:w="6527" w:type="dxa"/>
            <w:vAlign w:val="center"/>
          </w:tcPr>
          <w:p w:rsidR="00441EAC" w:rsidRPr="00032C44" w:rsidRDefault="00441EAC" w:rsidP="00441EAC">
            <w:pPr>
              <w:pStyle w:val="af1"/>
              <w:ind w:left="25" w:hanging="57"/>
              <w:jc w:val="both"/>
            </w:pPr>
            <w:r w:rsidRPr="00470CE7">
              <w:rPr>
                <w:bCs/>
              </w:rPr>
              <w:t>Автоматический способ записи макросов</w:t>
            </w:r>
            <w:r w:rsidRPr="00457715">
              <w:rPr>
                <w:bCs/>
              </w:rPr>
              <w:t xml:space="preserve">. </w:t>
            </w:r>
            <w:r>
              <w:rPr>
                <w:bCs/>
              </w:rPr>
              <w:t>Построение макроса формирования модели фланца</w:t>
            </w:r>
            <w:r w:rsidRPr="00457715">
              <w:rPr>
                <w:bCs/>
              </w:rPr>
              <w:t>.</w:t>
            </w:r>
            <w:r w:rsidRPr="00792E42">
              <w:rPr>
                <w:b/>
                <w:bCs/>
                <w:sz w:val="32"/>
                <w:szCs w:val="32"/>
              </w:rPr>
              <w:t xml:space="preserve"> </w:t>
            </w:r>
            <w:r w:rsidRPr="008500CF">
              <w:rPr>
                <w:bCs/>
              </w:rPr>
              <w:t>Формирование макросов путем редактирования размеров детали</w:t>
            </w:r>
            <w:r w:rsidRPr="000765D5">
              <w:rPr>
                <w:bCs/>
              </w:rPr>
              <w:t>.</w:t>
            </w:r>
            <w:r>
              <w:rPr>
                <w:bCs/>
              </w:rPr>
              <w:t xml:space="preserve"> Построение моделей втулки</w:t>
            </w:r>
            <w:r w:rsidRPr="000765D5">
              <w:rPr>
                <w:bCs/>
              </w:rPr>
              <w:t>,</w:t>
            </w:r>
            <w:r w:rsidRPr="008D3BC8">
              <w:rPr>
                <w:bCs/>
              </w:rPr>
              <w:t xml:space="preserve"> </w:t>
            </w:r>
            <w:r>
              <w:rPr>
                <w:bCs/>
              </w:rPr>
              <w:t>фланца</w:t>
            </w:r>
            <w:r w:rsidRPr="008D3BC8">
              <w:rPr>
                <w:bCs/>
              </w:rPr>
              <w:t xml:space="preserve">. Создание параметрических объектов </w:t>
            </w:r>
            <w:proofErr w:type="gramStart"/>
            <w:r w:rsidRPr="008D3BC8">
              <w:rPr>
                <w:bCs/>
              </w:rPr>
              <w:t>в</w:t>
            </w:r>
            <w:proofErr w:type="gramEnd"/>
            <w:r w:rsidRPr="008D3BC8">
              <w:rPr>
                <w:bCs/>
              </w:rPr>
              <w:t xml:space="preserve"> на языке </w:t>
            </w:r>
            <w:r w:rsidRPr="008D3BC8">
              <w:rPr>
                <w:bCs/>
                <w:lang w:val="en-US"/>
              </w:rPr>
              <w:t>Visual</w:t>
            </w:r>
            <w:r w:rsidRPr="008D3BC8">
              <w:rPr>
                <w:bCs/>
              </w:rPr>
              <w:t xml:space="preserve"> </w:t>
            </w:r>
            <w:r w:rsidRPr="008D3BC8">
              <w:rPr>
                <w:bCs/>
                <w:lang w:val="en-US"/>
              </w:rPr>
              <w:t>Basic</w:t>
            </w:r>
            <w:r w:rsidRPr="008D3BC8">
              <w:rPr>
                <w:bCs/>
              </w:rPr>
              <w:t xml:space="preserve"> с использованием таблиц параметров.</w:t>
            </w:r>
            <w:r w:rsidRPr="002C4806">
              <w:rPr>
                <w:bCs/>
              </w:rPr>
              <w:t xml:space="preserve"> </w:t>
            </w:r>
            <w:r>
              <w:rPr>
                <w:bCs/>
              </w:rPr>
              <w:t>Построение моделей различных деталей машин и оснастки</w:t>
            </w:r>
            <w:r w:rsidRPr="005B7E3D">
              <w:rPr>
                <w:bCs/>
              </w:rPr>
              <w:t>. Формирование макросов с применением функций языка</w:t>
            </w:r>
            <w:r w:rsidRPr="00032C44">
              <w:rPr>
                <w:bCs/>
              </w:rPr>
              <w:t xml:space="preserve"> </w:t>
            </w:r>
            <w:r w:rsidRPr="00032C44">
              <w:t>«</w:t>
            </w:r>
            <w:r w:rsidRPr="005B7E3D">
              <w:rPr>
                <w:lang w:val="en-US"/>
              </w:rPr>
              <w:t>Visual</w:t>
            </w:r>
            <w:r w:rsidRPr="00032C44">
              <w:t xml:space="preserve"> </w:t>
            </w:r>
            <w:r w:rsidRPr="005B7E3D">
              <w:rPr>
                <w:lang w:val="en-US"/>
              </w:rPr>
              <w:t>Basic</w:t>
            </w:r>
            <w:r w:rsidRPr="00032C44">
              <w:t xml:space="preserve"> </w:t>
            </w:r>
            <w:r w:rsidRPr="005B7E3D">
              <w:rPr>
                <w:lang w:val="en-US"/>
              </w:rPr>
              <w:t>for</w:t>
            </w:r>
            <w:r w:rsidRPr="00032C44">
              <w:t xml:space="preserve"> </w:t>
            </w:r>
            <w:r w:rsidRPr="005B7E3D">
              <w:rPr>
                <w:lang w:val="en-US"/>
              </w:rPr>
              <w:t>Application</w:t>
            </w:r>
            <w:r w:rsidRPr="00032C44">
              <w:t xml:space="preserve">». </w:t>
            </w:r>
            <w:r>
              <w:t>Построение эскизов деталей машин и оснастки</w:t>
            </w:r>
            <w:r w:rsidRPr="00032C44">
              <w:t>.</w:t>
            </w:r>
            <w:r w:rsidRPr="00E11501">
              <w:rPr>
                <w:b/>
                <w:bCs/>
                <w:sz w:val="32"/>
                <w:szCs w:val="32"/>
              </w:rPr>
              <w:t xml:space="preserve"> </w:t>
            </w:r>
            <w:r w:rsidRPr="00032C44">
              <w:rPr>
                <w:bCs/>
              </w:rPr>
              <w:t>Работа с 3</w:t>
            </w:r>
            <w:r w:rsidRPr="00032C44">
              <w:rPr>
                <w:bCs/>
                <w:lang w:val="en-US"/>
              </w:rPr>
              <w:t>D</w:t>
            </w:r>
            <w:r w:rsidRPr="00032C44">
              <w:rPr>
                <w:bCs/>
              </w:rPr>
              <w:t xml:space="preserve"> объектами</w:t>
            </w:r>
            <w:r w:rsidRPr="00DD6050">
              <w:rPr>
                <w:bCs/>
              </w:rPr>
              <w:t xml:space="preserve">. Функции работы с файлами. </w:t>
            </w:r>
            <w:r w:rsidRPr="00DD6050">
              <w:t>Автоматизированное проектирование ступенчатых валов</w:t>
            </w:r>
            <w:r w:rsidRPr="00F124C0">
              <w:t xml:space="preserve">. </w:t>
            </w:r>
            <w:r>
              <w:t xml:space="preserve">Разработка программных </w:t>
            </w:r>
            <w:proofErr w:type="gramStart"/>
            <w:r>
              <w:t>модулей автоматизированного проектирования технологии изготовления листовых деталей</w:t>
            </w:r>
            <w:proofErr w:type="gramEnd"/>
            <w:r>
              <w:t xml:space="preserve"> и т</w:t>
            </w:r>
            <w:r w:rsidRPr="00F124C0">
              <w:t>.</w:t>
            </w:r>
            <w:r>
              <w:t xml:space="preserve"> п</w:t>
            </w:r>
            <w:r w:rsidRPr="00F124C0">
              <w:t xml:space="preserve">. 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495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281"/>
        <w:gridCol w:w="2476"/>
        <w:gridCol w:w="672"/>
        <w:gridCol w:w="417"/>
        <w:gridCol w:w="414"/>
        <w:gridCol w:w="382"/>
        <w:gridCol w:w="425"/>
        <w:gridCol w:w="608"/>
        <w:gridCol w:w="379"/>
        <w:gridCol w:w="379"/>
        <w:gridCol w:w="358"/>
        <w:gridCol w:w="370"/>
        <w:gridCol w:w="440"/>
        <w:gridCol w:w="400"/>
        <w:gridCol w:w="400"/>
        <w:gridCol w:w="400"/>
        <w:gridCol w:w="400"/>
        <w:gridCol w:w="400"/>
        <w:gridCol w:w="406"/>
        <w:gridCol w:w="400"/>
        <w:gridCol w:w="406"/>
        <w:gridCol w:w="413"/>
        <w:gridCol w:w="406"/>
        <w:gridCol w:w="117"/>
        <w:gridCol w:w="313"/>
        <w:gridCol w:w="542"/>
        <w:gridCol w:w="406"/>
        <w:gridCol w:w="413"/>
        <w:gridCol w:w="400"/>
        <w:gridCol w:w="434"/>
        <w:gridCol w:w="413"/>
        <w:gridCol w:w="385"/>
      </w:tblGrid>
      <w:tr w:rsidR="00936BEC" w:rsidRPr="003C3315" w:rsidTr="00111029">
        <w:trPr>
          <w:trHeight w:val="209"/>
          <w:jc w:val="center"/>
        </w:trPr>
        <w:tc>
          <w:tcPr>
            <w:tcW w:w="3902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98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>
              <w:rPr>
                <w:sz w:val="16"/>
                <w:szCs w:val="16"/>
              </w:rPr>
              <w:t>9</w:t>
            </w:r>
          </w:p>
          <w:p w:rsidR="00FC4DA4" w:rsidRPr="005A3EE0" w:rsidRDefault="00291CF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Объем дисциплины (</w:t>
            </w:r>
            <w:proofErr w:type="spellStart"/>
            <w:r>
              <w:rPr>
                <w:sz w:val="16"/>
                <w:szCs w:val="16"/>
              </w:rPr>
              <w:t>зач.ед</w:t>
            </w:r>
            <w:proofErr w:type="spellEnd"/>
            <w:r>
              <w:rPr>
                <w:sz w:val="16"/>
                <w:szCs w:val="16"/>
              </w:rPr>
              <w:t xml:space="preserve">.):  </w:t>
            </w:r>
            <w:r w:rsidR="005A3EE0">
              <w:rPr>
                <w:sz w:val="16"/>
                <w:szCs w:val="16"/>
                <w:lang w:val="en-US"/>
              </w:rPr>
              <w:t>3</w:t>
            </w:r>
          </w:p>
        </w:tc>
      </w:tr>
      <w:tr w:rsidR="00936BEC" w:rsidRPr="003C3315" w:rsidTr="008F6EF0">
        <w:trPr>
          <w:trHeight w:val="495"/>
          <w:jc w:val="center"/>
        </w:trPr>
        <w:tc>
          <w:tcPr>
            <w:tcW w:w="1138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43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19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622474" w:rsidRPr="003C3315" w:rsidTr="008F6EF0">
        <w:trPr>
          <w:trHeight w:val="1463"/>
          <w:jc w:val="center"/>
        </w:trPr>
        <w:tc>
          <w:tcPr>
            <w:tcW w:w="93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822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2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27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40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20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640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82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52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77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67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622474" w:rsidRPr="003C3315" w:rsidTr="008F6EF0">
        <w:trPr>
          <w:trHeight w:val="2264"/>
          <w:jc w:val="center"/>
        </w:trPr>
        <w:tc>
          <w:tcPr>
            <w:tcW w:w="93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2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1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23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4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3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80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7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4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8F6EF0" w:rsidRPr="003C3315" w:rsidTr="008F6EF0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8F6EF0" w:rsidRPr="00A611CB" w:rsidRDefault="008F6EF0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8F6EF0" w:rsidRPr="00111029" w:rsidRDefault="008F6EF0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>Введение</w:t>
            </w:r>
          </w:p>
        </w:tc>
        <w:tc>
          <w:tcPr>
            <w:tcW w:w="222" w:type="pct"/>
            <w:shd w:val="clear" w:color="auto" w:fill="auto"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8F6EF0" w:rsidRDefault="008F6EF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8F6EF0" w:rsidRDefault="008F6EF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8F6EF0" w:rsidRDefault="008F6EF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8F6EF0" w:rsidRPr="00894889" w:rsidRDefault="008F6EF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894889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E347EB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  <w:textDirection w:val="btL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  <w:textDirection w:val="btL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textDirection w:val="btL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8F6EF0" w:rsidRPr="003C3315" w:rsidTr="008F6EF0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8F6EF0" w:rsidRPr="00A611CB" w:rsidRDefault="008F6EF0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8F6EF0" w:rsidRPr="00111029" w:rsidRDefault="008F6EF0" w:rsidP="00111029">
            <w:pPr>
              <w:shd w:val="clear" w:color="auto" w:fill="FFFFFF"/>
              <w:rPr>
                <w:snapToGrid w:val="0"/>
                <w:sz w:val="16"/>
                <w:szCs w:val="16"/>
              </w:rPr>
            </w:pPr>
            <w:r w:rsidRPr="00111029">
              <w:rPr>
                <w:snapToGrid w:val="0"/>
                <w:sz w:val="16"/>
                <w:szCs w:val="16"/>
              </w:rPr>
              <w:t>Построение эскизов</w:t>
            </w:r>
          </w:p>
          <w:p w:rsidR="008F6EF0" w:rsidRPr="00111029" w:rsidRDefault="008F6EF0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 xml:space="preserve">в системе 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AutoCAD</w:t>
            </w:r>
          </w:p>
        </w:tc>
        <w:tc>
          <w:tcPr>
            <w:tcW w:w="222" w:type="pct"/>
            <w:shd w:val="clear" w:color="auto" w:fill="auto"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8F6EF0" w:rsidRDefault="008F6EF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7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8F6EF0" w:rsidRDefault="008F6EF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8F6EF0" w:rsidRPr="00894889" w:rsidRDefault="008F6EF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894889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5111CE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936BEC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EF0" w:rsidRPr="003C3315" w:rsidTr="008F6EF0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8F6EF0" w:rsidRPr="00A611CB" w:rsidRDefault="008F6EF0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Р3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8F6EF0" w:rsidRPr="00111029" w:rsidRDefault="008F6EF0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 xml:space="preserve">Формирование моделей в системе 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AutoCAD</w:t>
            </w:r>
          </w:p>
        </w:tc>
        <w:tc>
          <w:tcPr>
            <w:tcW w:w="222" w:type="pct"/>
            <w:shd w:val="clear" w:color="auto" w:fill="auto"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8F6EF0" w:rsidRDefault="008F6EF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7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8F6EF0" w:rsidRDefault="008F6EF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8F6EF0" w:rsidRPr="00894889" w:rsidRDefault="008F6EF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291CF4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E347EB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8F6EF0" w:rsidRPr="008A48A7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8A48A7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EF0" w:rsidRPr="003C3315" w:rsidTr="008F6EF0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8F6EF0" w:rsidRPr="00A611CB" w:rsidRDefault="008F6EF0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  <w:lang w:val="en-US"/>
              </w:rPr>
              <w:t>4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8F6EF0" w:rsidRPr="00111029" w:rsidRDefault="008F6EF0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 xml:space="preserve">Разработка макросов в системе 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AutoCAD</w:t>
            </w:r>
          </w:p>
        </w:tc>
        <w:tc>
          <w:tcPr>
            <w:tcW w:w="222" w:type="pct"/>
            <w:shd w:val="clear" w:color="auto" w:fill="auto"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8F6EF0" w:rsidRDefault="008F6EF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8F6EF0" w:rsidRDefault="008F6EF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8F6EF0" w:rsidRPr="00894889" w:rsidRDefault="008F6EF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8F6EF0" w:rsidRPr="008A48A7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8A48A7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EF0" w:rsidRPr="003C3315" w:rsidTr="008F6EF0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8F6EF0" w:rsidRPr="00A611CB" w:rsidRDefault="008F6EF0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Р5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8F6EF0" w:rsidRPr="00111029" w:rsidRDefault="008F6EF0" w:rsidP="00111029">
            <w:pPr>
              <w:shd w:val="clear" w:color="auto" w:fill="FFFFFF"/>
              <w:rPr>
                <w:snapToGrid w:val="0"/>
                <w:sz w:val="16"/>
                <w:szCs w:val="16"/>
              </w:rPr>
            </w:pPr>
            <w:r w:rsidRPr="00111029">
              <w:rPr>
                <w:snapToGrid w:val="0"/>
                <w:sz w:val="16"/>
                <w:szCs w:val="16"/>
              </w:rPr>
              <w:t>Построение эскизов</w:t>
            </w:r>
          </w:p>
          <w:p w:rsidR="008F6EF0" w:rsidRPr="00111029" w:rsidRDefault="008F6EF0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 xml:space="preserve">в системе 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SolidWorks</w:t>
            </w:r>
          </w:p>
        </w:tc>
        <w:tc>
          <w:tcPr>
            <w:tcW w:w="222" w:type="pct"/>
            <w:shd w:val="clear" w:color="auto" w:fill="auto"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8F6EF0" w:rsidRDefault="008F6EF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8F6EF0" w:rsidRDefault="008F6EF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8F6EF0" w:rsidRPr="00894889" w:rsidRDefault="008F6EF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8F6EF0" w:rsidRPr="00A611CB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A611CB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EF0" w:rsidRPr="003C3315" w:rsidTr="008F6EF0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8F6EF0" w:rsidRPr="00A611CB" w:rsidRDefault="008F6EF0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8F6EF0" w:rsidRPr="00111029" w:rsidRDefault="008F6EF0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 xml:space="preserve">Формирование моделей в системе 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SolidWorks</w:t>
            </w:r>
          </w:p>
        </w:tc>
        <w:tc>
          <w:tcPr>
            <w:tcW w:w="222" w:type="pct"/>
            <w:shd w:val="clear" w:color="auto" w:fill="auto"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8F6EF0" w:rsidRDefault="008F6EF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7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8F6EF0" w:rsidRDefault="008F6EF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8F6EF0" w:rsidRPr="00894889" w:rsidRDefault="008F6EF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8F6EF0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291CF4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8F6EF0" w:rsidRPr="008A48A7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8A48A7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EF0" w:rsidRPr="003C3315" w:rsidTr="008F6EF0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8F6EF0" w:rsidRPr="00A611CB" w:rsidRDefault="008F6EF0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7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8F6EF0" w:rsidRPr="00111029" w:rsidRDefault="008F6EF0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 xml:space="preserve">Разработка макросов в системе 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SolidWorks</w:t>
            </w:r>
          </w:p>
        </w:tc>
        <w:tc>
          <w:tcPr>
            <w:tcW w:w="222" w:type="pct"/>
            <w:shd w:val="clear" w:color="auto" w:fill="auto"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8F6EF0" w:rsidRDefault="008F6EF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8F6EF0" w:rsidRDefault="008F6EF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8F6EF0" w:rsidRPr="00894889" w:rsidRDefault="008F6EF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291CF4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291CF4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8F6EF0" w:rsidRPr="00111029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111029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EF0" w:rsidRPr="003C3315" w:rsidTr="008F6EF0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shd w:val="clear" w:color="auto" w:fill="auto"/>
            <w:noWrap/>
            <w:vAlign w:val="center"/>
          </w:tcPr>
          <w:p w:rsidR="008F6EF0" w:rsidRPr="00894889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22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39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33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16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8F6EF0" w:rsidRPr="00894889" w:rsidRDefault="008F6EF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291CF4" w:rsidRDefault="008F6EF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291CF4" w:rsidRDefault="008F6EF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291CF4" w:rsidRDefault="008F6EF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8F6EF0" w:rsidRPr="008A48A7" w:rsidRDefault="008F6EF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8A48A7" w:rsidRDefault="008F6EF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3" w:type="pct"/>
            <w:vMerge/>
            <w:shd w:val="clear" w:color="auto" w:fill="auto"/>
            <w:noWrap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622474" w:rsidRPr="003C3315" w:rsidTr="008F6EF0">
        <w:trPr>
          <w:trHeight w:val="209"/>
          <w:jc w:val="center"/>
        </w:trPr>
        <w:tc>
          <w:tcPr>
            <w:tcW w:w="9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2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04224D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8F6895" w:rsidRDefault="0004224D" w:rsidP="000F772D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405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8F6895" w:rsidRDefault="0004224D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57</w:t>
            </w:r>
          </w:p>
        </w:tc>
        <w:tc>
          <w:tcPr>
            <w:tcW w:w="2573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291CF4" w:rsidRDefault="00936BEC" w:rsidP="00291CF4">
            <w:pPr>
              <w:widowControl w:val="0"/>
              <w:autoSpaceDE w:val="0"/>
              <w:autoSpaceDN w:val="0"/>
              <w:adjustRightInd w:val="0"/>
              <w:ind w:left="-103"/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544A2E" w:rsidRDefault="00544A2E" w:rsidP="000806C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  <w:tc>
          <w:tcPr>
            <w:tcW w:w="1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</w:tr>
      <w:tr w:rsidR="00936BEC" w:rsidRPr="003C3315" w:rsidTr="00111029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Borders>
          <w:top w:val="single" w:sz="8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694"/>
        <w:gridCol w:w="1831"/>
      </w:tblGrid>
      <w:tr w:rsidR="00D00428" w:rsidTr="006C62B3">
        <w:trPr>
          <w:cantSplit/>
          <w:trHeight w:val="1134"/>
        </w:trPr>
        <w:tc>
          <w:tcPr>
            <w:tcW w:w="951" w:type="dxa"/>
            <w:textDirection w:val="btLr"/>
            <w:vAlign w:val="center"/>
          </w:tcPr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vAlign w:val="center"/>
          </w:tcPr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5694" w:type="dxa"/>
            <w:vAlign w:val="center"/>
          </w:tcPr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vAlign w:val="center"/>
          </w:tcPr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Время </w:t>
            </w:r>
            <w:proofErr w:type="gramStart"/>
            <w:r>
              <w:rPr>
                <w:b/>
                <w:bCs/>
              </w:rPr>
              <w:t>на</w:t>
            </w:r>
            <w:proofErr w:type="gramEnd"/>
          </w:p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D00428" w:rsidRDefault="00D00428" w:rsidP="00110E35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D00428" w:rsidTr="006C62B3">
        <w:trPr>
          <w:trHeight w:val="484"/>
        </w:trPr>
        <w:tc>
          <w:tcPr>
            <w:tcW w:w="951" w:type="dxa"/>
            <w:vMerge w:val="restart"/>
            <w:vAlign w:val="center"/>
          </w:tcPr>
          <w:p w:rsidR="00D00428" w:rsidRPr="001806B8" w:rsidRDefault="00D00428" w:rsidP="00110E3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2</w:t>
            </w:r>
          </w:p>
        </w:tc>
        <w:tc>
          <w:tcPr>
            <w:tcW w:w="1015" w:type="dxa"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vAlign w:val="center"/>
          </w:tcPr>
          <w:p w:rsidR="00D00428" w:rsidRPr="00D00428" w:rsidRDefault="00D00428" w:rsidP="00110E35">
            <w:pPr>
              <w:snapToGrid w:val="0"/>
            </w:pPr>
            <w:r>
              <w:t xml:space="preserve">Установка и настройка системы </w:t>
            </w:r>
            <w:r>
              <w:rPr>
                <w:lang w:val="en-US"/>
              </w:rPr>
              <w:t>AutoCAD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1</w:t>
            </w:r>
          </w:p>
          <w:p w:rsidR="00D00428" w:rsidRPr="006926A0" w:rsidRDefault="00D00428" w:rsidP="00110E35">
            <w:pPr>
              <w:snapToGrid w:val="0"/>
              <w:jc w:val="center"/>
            </w:pPr>
          </w:p>
        </w:tc>
      </w:tr>
      <w:tr w:rsidR="00D00428" w:rsidTr="006C62B3">
        <w:trPr>
          <w:trHeight w:val="481"/>
        </w:trPr>
        <w:tc>
          <w:tcPr>
            <w:tcW w:w="951" w:type="dxa"/>
            <w:vMerge/>
            <w:vAlign w:val="center"/>
          </w:tcPr>
          <w:p w:rsidR="00D00428" w:rsidRDefault="00D00428" w:rsidP="00110E35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015" w:type="dxa"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  <w:r>
              <w:t>2</w:t>
            </w:r>
          </w:p>
        </w:tc>
        <w:tc>
          <w:tcPr>
            <w:tcW w:w="5694" w:type="dxa"/>
            <w:vAlign w:val="center"/>
          </w:tcPr>
          <w:p w:rsidR="00D00428" w:rsidRPr="00D00428" w:rsidRDefault="00D00428" w:rsidP="00110E35">
            <w:pPr>
              <w:snapToGrid w:val="0"/>
              <w:rPr>
                <w:b/>
                <w:iCs/>
              </w:rPr>
            </w:pPr>
            <w:r>
              <w:t>Построение плоских чертежей с использованием локальных систем координат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1</w:t>
            </w:r>
          </w:p>
        </w:tc>
      </w:tr>
      <w:tr w:rsidR="00D00428" w:rsidTr="006C62B3">
        <w:trPr>
          <w:trHeight w:val="481"/>
        </w:trPr>
        <w:tc>
          <w:tcPr>
            <w:tcW w:w="951" w:type="dxa"/>
            <w:vMerge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</w:p>
        </w:tc>
        <w:tc>
          <w:tcPr>
            <w:tcW w:w="1015" w:type="dxa"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  <w:r>
              <w:t>3</w:t>
            </w:r>
          </w:p>
        </w:tc>
        <w:tc>
          <w:tcPr>
            <w:tcW w:w="5694" w:type="dxa"/>
            <w:vAlign w:val="center"/>
          </w:tcPr>
          <w:p w:rsidR="00D00428" w:rsidRPr="00D00428" w:rsidRDefault="00D00428" w:rsidP="00110E35">
            <w:pPr>
              <w:snapToGrid w:val="0"/>
              <w:rPr>
                <w:b/>
                <w:iCs/>
              </w:rPr>
            </w:pPr>
            <w:r>
              <w:t>Построение плоских чертежей с использованием метода вспомогательных построений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1</w:t>
            </w:r>
          </w:p>
        </w:tc>
      </w:tr>
      <w:tr w:rsidR="00D00428" w:rsidTr="006C62B3">
        <w:trPr>
          <w:trHeight w:val="238"/>
        </w:trPr>
        <w:tc>
          <w:tcPr>
            <w:tcW w:w="951" w:type="dxa"/>
            <w:vMerge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</w:p>
        </w:tc>
        <w:tc>
          <w:tcPr>
            <w:tcW w:w="1015" w:type="dxa"/>
            <w:vAlign w:val="center"/>
          </w:tcPr>
          <w:p w:rsidR="00D00428" w:rsidRDefault="00D00428" w:rsidP="00110E35">
            <w:pPr>
              <w:snapToGrid w:val="0"/>
              <w:jc w:val="center"/>
            </w:pPr>
          </w:p>
          <w:p w:rsidR="00D00428" w:rsidRPr="006926A0" w:rsidRDefault="00D00428" w:rsidP="00110E35">
            <w:pPr>
              <w:snapToGrid w:val="0"/>
              <w:jc w:val="center"/>
            </w:pPr>
            <w:r>
              <w:t>4</w:t>
            </w:r>
          </w:p>
        </w:tc>
        <w:tc>
          <w:tcPr>
            <w:tcW w:w="5694" w:type="dxa"/>
            <w:vAlign w:val="center"/>
          </w:tcPr>
          <w:p w:rsidR="00D00428" w:rsidRPr="00D00428" w:rsidRDefault="00D00428" w:rsidP="00110E35">
            <w:pPr>
              <w:snapToGrid w:val="0"/>
              <w:rPr>
                <w:b/>
                <w:iCs/>
              </w:rPr>
            </w:pPr>
            <w:proofErr w:type="gramStart"/>
            <w:r>
              <w:t>Построение плоских чертежей с использованием комбинации методов (локальных систем координат и вспомогательных построений</w:t>
            </w:r>
            <w:proofErr w:type="gramEnd"/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2</w:t>
            </w:r>
          </w:p>
        </w:tc>
      </w:tr>
      <w:tr w:rsidR="00D00428" w:rsidTr="006C62B3">
        <w:trPr>
          <w:trHeight w:val="238"/>
        </w:trPr>
        <w:tc>
          <w:tcPr>
            <w:tcW w:w="951" w:type="dxa"/>
            <w:vMerge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</w:p>
        </w:tc>
        <w:tc>
          <w:tcPr>
            <w:tcW w:w="1015" w:type="dxa"/>
            <w:vAlign w:val="center"/>
          </w:tcPr>
          <w:p w:rsidR="00D00428" w:rsidRDefault="00D00428" w:rsidP="00110E35">
            <w:pPr>
              <w:snapToGrid w:val="0"/>
              <w:jc w:val="center"/>
            </w:pPr>
          </w:p>
          <w:p w:rsidR="00D00428" w:rsidRPr="006926A0" w:rsidRDefault="00D00428" w:rsidP="00110E35">
            <w:pPr>
              <w:snapToGrid w:val="0"/>
              <w:jc w:val="center"/>
            </w:pPr>
            <w:r>
              <w:t>5</w:t>
            </w:r>
          </w:p>
        </w:tc>
        <w:tc>
          <w:tcPr>
            <w:tcW w:w="5694" w:type="dxa"/>
            <w:vAlign w:val="center"/>
          </w:tcPr>
          <w:p w:rsidR="00D00428" w:rsidRPr="00D00428" w:rsidRDefault="00D00428" w:rsidP="00110E35">
            <w:pPr>
              <w:snapToGrid w:val="0"/>
              <w:rPr>
                <w:b/>
                <w:iCs/>
              </w:rPr>
            </w:pPr>
            <w:r>
              <w:t>Построение плоских чертежей с применением блоков и атрибутов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2</w:t>
            </w:r>
          </w:p>
        </w:tc>
      </w:tr>
      <w:tr w:rsidR="00D00428" w:rsidTr="006C62B3">
        <w:trPr>
          <w:trHeight w:val="70"/>
        </w:trPr>
        <w:tc>
          <w:tcPr>
            <w:tcW w:w="951" w:type="dxa"/>
            <w:vMerge w:val="restart"/>
            <w:vAlign w:val="center"/>
          </w:tcPr>
          <w:p w:rsidR="00D00428" w:rsidRPr="001806B8" w:rsidRDefault="00D00428" w:rsidP="00110E3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3</w:t>
            </w:r>
          </w:p>
        </w:tc>
        <w:tc>
          <w:tcPr>
            <w:tcW w:w="1015" w:type="dxa"/>
            <w:vAlign w:val="center"/>
          </w:tcPr>
          <w:p w:rsidR="00D00428" w:rsidRPr="00AA47EF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</w:pPr>
            <w:r>
              <w:t>Инструменты и методы построения трехмерных тел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1</w:t>
            </w:r>
          </w:p>
        </w:tc>
      </w:tr>
      <w:tr w:rsidR="00D00428" w:rsidTr="006C62B3">
        <w:trPr>
          <w:trHeight w:val="69"/>
        </w:trPr>
        <w:tc>
          <w:tcPr>
            <w:tcW w:w="951" w:type="dxa"/>
            <w:vMerge/>
            <w:vAlign w:val="center"/>
          </w:tcPr>
          <w:p w:rsidR="00D00428" w:rsidRPr="00AA47EF" w:rsidRDefault="00D00428" w:rsidP="00110E35">
            <w:pPr>
              <w:snapToGrid w:val="0"/>
              <w:jc w:val="center"/>
            </w:pPr>
          </w:p>
        </w:tc>
        <w:tc>
          <w:tcPr>
            <w:tcW w:w="1015" w:type="dxa"/>
            <w:vAlign w:val="center"/>
          </w:tcPr>
          <w:p w:rsidR="00D00428" w:rsidRPr="001C0351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,3,4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</w:pPr>
            <w:r>
              <w:t>Формирование чертежей с использованием пространственного компьютерного моделирования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6</w:t>
            </w:r>
          </w:p>
        </w:tc>
      </w:tr>
      <w:tr w:rsidR="00D00428" w:rsidTr="006C62B3">
        <w:trPr>
          <w:trHeight w:val="139"/>
        </w:trPr>
        <w:tc>
          <w:tcPr>
            <w:tcW w:w="951" w:type="dxa"/>
            <w:vMerge w:val="restart"/>
            <w:vAlign w:val="center"/>
          </w:tcPr>
          <w:p w:rsidR="00D00428" w:rsidRPr="001806B8" w:rsidRDefault="00D00428" w:rsidP="00110E3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4</w:t>
            </w:r>
          </w:p>
        </w:tc>
        <w:tc>
          <w:tcPr>
            <w:tcW w:w="1015" w:type="dxa"/>
            <w:vAlign w:val="center"/>
          </w:tcPr>
          <w:p w:rsidR="00D00428" w:rsidRPr="00D14CB3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</w:pPr>
            <w:r>
              <w:t xml:space="preserve">Формирование макросов построения параметрических чертежей на языке </w:t>
            </w:r>
            <w:proofErr w:type="spellStart"/>
            <w:r>
              <w:rPr>
                <w:lang w:val="en-US"/>
              </w:rPr>
              <w:t>AutoLISP</w:t>
            </w:r>
            <w:proofErr w:type="spellEnd"/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2</w:t>
            </w:r>
          </w:p>
        </w:tc>
      </w:tr>
      <w:tr w:rsidR="00D00428" w:rsidTr="006C62B3">
        <w:trPr>
          <w:trHeight w:val="138"/>
        </w:trPr>
        <w:tc>
          <w:tcPr>
            <w:tcW w:w="951" w:type="dxa"/>
            <w:vMerge/>
            <w:vAlign w:val="center"/>
          </w:tcPr>
          <w:p w:rsidR="00D00428" w:rsidRPr="00D14CB3" w:rsidRDefault="00D00428" w:rsidP="00110E35">
            <w:pPr>
              <w:snapToGrid w:val="0"/>
              <w:jc w:val="center"/>
            </w:pPr>
          </w:p>
        </w:tc>
        <w:tc>
          <w:tcPr>
            <w:tcW w:w="1015" w:type="dxa"/>
            <w:vAlign w:val="center"/>
          </w:tcPr>
          <w:p w:rsidR="00D00428" w:rsidRPr="002F5826" w:rsidRDefault="00D00428" w:rsidP="00110E35">
            <w:pPr>
              <w:snapToGrid w:val="0"/>
              <w:jc w:val="center"/>
            </w:pPr>
            <w:r>
              <w:t>2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</w:pPr>
            <w:r>
              <w:t xml:space="preserve">Формирование макросов построения параметрических чертежей на языке </w:t>
            </w:r>
            <w:r>
              <w:rPr>
                <w:lang w:val="en-US"/>
              </w:rPr>
              <w:t>Visual</w:t>
            </w:r>
            <w:r w:rsidRPr="00630742">
              <w:t xml:space="preserve"> </w:t>
            </w:r>
            <w:r>
              <w:rPr>
                <w:lang w:val="en-US"/>
              </w:rPr>
              <w:t>Basic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2</w:t>
            </w:r>
          </w:p>
        </w:tc>
      </w:tr>
      <w:tr w:rsidR="00D00428" w:rsidTr="006C62B3">
        <w:trPr>
          <w:trHeight w:val="138"/>
        </w:trPr>
        <w:tc>
          <w:tcPr>
            <w:tcW w:w="951" w:type="dxa"/>
            <w:vAlign w:val="center"/>
          </w:tcPr>
          <w:p w:rsidR="00D00428" w:rsidRPr="001806B8" w:rsidRDefault="00D00428" w:rsidP="00110E3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5</w:t>
            </w:r>
          </w:p>
        </w:tc>
        <w:tc>
          <w:tcPr>
            <w:tcW w:w="1015" w:type="dxa"/>
            <w:vAlign w:val="center"/>
          </w:tcPr>
          <w:p w:rsidR="00D00428" w:rsidRPr="00071CEC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  <w:rPr>
                <w:b/>
                <w:iCs/>
              </w:rPr>
            </w:pPr>
            <w:r>
              <w:t>Построение</w:t>
            </w:r>
            <w:r w:rsidRPr="008808B4">
              <w:t xml:space="preserve"> </w:t>
            </w:r>
            <w:r>
              <w:t xml:space="preserve">эскизов с применением методов параметризации в </w:t>
            </w:r>
            <w:r>
              <w:rPr>
                <w:lang w:val="en-US"/>
              </w:rPr>
              <w:t>SolidWorks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3</w:t>
            </w:r>
          </w:p>
        </w:tc>
      </w:tr>
      <w:tr w:rsidR="00D00428" w:rsidTr="006C62B3">
        <w:trPr>
          <w:trHeight w:val="138"/>
        </w:trPr>
        <w:tc>
          <w:tcPr>
            <w:tcW w:w="951" w:type="dxa"/>
            <w:vAlign w:val="center"/>
          </w:tcPr>
          <w:p w:rsidR="00D00428" w:rsidRPr="00010326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P6</w:t>
            </w:r>
          </w:p>
        </w:tc>
        <w:tc>
          <w:tcPr>
            <w:tcW w:w="1015" w:type="dxa"/>
            <w:vAlign w:val="center"/>
          </w:tcPr>
          <w:p w:rsidR="00D00428" w:rsidRDefault="00D00428" w:rsidP="00110E35">
            <w:pPr>
              <w:snapToGrid w:val="0"/>
              <w:jc w:val="center"/>
            </w:pPr>
            <w:r>
              <w:t>1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  <w:rPr>
                <w:b/>
                <w:iCs/>
              </w:rPr>
            </w:pPr>
            <w:r>
              <w:t>Формирование трехмерных моделей и чертежей с использованием пространственного компьютерного моделирования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7</w:t>
            </w:r>
          </w:p>
        </w:tc>
      </w:tr>
      <w:tr w:rsidR="00D00428" w:rsidTr="006C62B3">
        <w:trPr>
          <w:trHeight w:val="138"/>
        </w:trPr>
        <w:tc>
          <w:tcPr>
            <w:tcW w:w="951" w:type="dxa"/>
            <w:vAlign w:val="center"/>
          </w:tcPr>
          <w:p w:rsidR="00D00428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P7</w:t>
            </w:r>
          </w:p>
        </w:tc>
        <w:tc>
          <w:tcPr>
            <w:tcW w:w="1015" w:type="dxa"/>
            <w:vAlign w:val="center"/>
          </w:tcPr>
          <w:p w:rsidR="00D00428" w:rsidRPr="00722EF1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  <w:rPr>
                <w:b/>
                <w:iCs/>
              </w:rPr>
            </w:pPr>
            <w:r>
              <w:t xml:space="preserve">Формирование макросов построения параметрических объектов на языке </w:t>
            </w:r>
            <w:r>
              <w:rPr>
                <w:lang w:val="en-US"/>
              </w:rPr>
              <w:t>Visual</w:t>
            </w:r>
            <w:r w:rsidRPr="00630742">
              <w:t xml:space="preserve"> </w:t>
            </w:r>
            <w:r>
              <w:rPr>
                <w:lang w:val="en-US"/>
              </w:rPr>
              <w:t>Basic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6</w:t>
            </w:r>
          </w:p>
        </w:tc>
      </w:tr>
      <w:tr w:rsidR="00D00428" w:rsidRPr="00641240" w:rsidTr="006C62B3">
        <w:trPr>
          <w:trHeight w:val="255"/>
        </w:trPr>
        <w:tc>
          <w:tcPr>
            <w:tcW w:w="7660" w:type="dxa"/>
            <w:gridSpan w:val="3"/>
            <w:vAlign w:val="center"/>
          </w:tcPr>
          <w:p w:rsidR="00D00428" w:rsidRPr="00641240" w:rsidRDefault="00D00428" w:rsidP="00110E35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34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8E1DFC" w:rsidRPr="00A30447" w:rsidRDefault="008E1DFC" w:rsidP="008E1DFC">
      <w:pPr>
        <w:ind w:left="709"/>
        <w:jc w:val="both"/>
      </w:pPr>
      <w:r>
        <w:t>Не предусмотрено.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5D3041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iCs/>
        </w:rPr>
      </w:pPr>
      <w:r w:rsidRPr="005D3041">
        <w:rPr>
          <w:iCs/>
        </w:rPr>
        <w:t>Примерный перечень тем домашних работ</w:t>
      </w:r>
    </w:p>
    <w:p w:rsidR="005D3041" w:rsidRPr="005D3041" w:rsidRDefault="00852359" w:rsidP="0011032D">
      <w:pPr>
        <w:pStyle w:val="a8"/>
        <w:numPr>
          <w:ilvl w:val="0"/>
          <w:numId w:val="8"/>
        </w:numPr>
        <w:jc w:val="both"/>
      </w:pPr>
      <w:r w:rsidRPr="00852359">
        <w:t xml:space="preserve">Формирование моделей в системе </w:t>
      </w:r>
      <w:proofErr w:type="spellStart"/>
      <w:r w:rsidRPr="00852359">
        <w:t>AutoCAD</w:t>
      </w:r>
      <w:proofErr w:type="spellEnd"/>
    </w:p>
    <w:p w:rsidR="005B1FDC" w:rsidRPr="00852359" w:rsidRDefault="00852359" w:rsidP="0011032D">
      <w:pPr>
        <w:pStyle w:val="a8"/>
        <w:numPr>
          <w:ilvl w:val="0"/>
          <w:numId w:val="8"/>
        </w:numPr>
        <w:jc w:val="both"/>
      </w:pPr>
      <w:r w:rsidRPr="00852359">
        <w:t xml:space="preserve">Формирование моделей в системе </w:t>
      </w:r>
      <w:proofErr w:type="spellStart"/>
      <w:r w:rsidRPr="00852359">
        <w:t>SolidWorks</w:t>
      </w:r>
      <w:proofErr w:type="spellEnd"/>
    </w:p>
    <w:p w:rsidR="00852359" w:rsidRPr="00DA77F6" w:rsidRDefault="00852359" w:rsidP="0011032D">
      <w:pPr>
        <w:pStyle w:val="a8"/>
        <w:numPr>
          <w:ilvl w:val="0"/>
          <w:numId w:val="8"/>
        </w:numPr>
        <w:jc w:val="both"/>
      </w:pPr>
      <w:r w:rsidRPr="00852359">
        <w:t xml:space="preserve">Разработка макросов в системе </w:t>
      </w:r>
      <w:proofErr w:type="spellStart"/>
      <w:r w:rsidRPr="00852359">
        <w:t>SolidWorks</w:t>
      </w:r>
      <w:proofErr w:type="spellEnd"/>
    </w:p>
    <w:p w:rsidR="005D3041" w:rsidRPr="00DA77F6" w:rsidRDefault="005D3041" w:rsidP="005D3041">
      <w:pPr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F6675E" w:rsidRPr="00A30447" w:rsidRDefault="00F6675E" w:rsidP="00F6675E">
      <w:pPr>
        <w:ind w:firstLine="720"/>
        <w:jc w:val="both"/>
      </w:pPr>
      <w:r>
        <w:t>Не предусмотрено.</w:t>
      </w:r>
    </w:p>
    <w:p w:rsidR="00B269E8" w:rsidRPr="00F34D50" w:rsidRDefault="00B269E8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B269E8" w:rsidRDefault="00B269E8" w:rsidP="00B269E8">
      <w:pPr>
        <w:ind w:firstLine="720"/>
        <w:jc w:val="both"/>
      </w:pPr>
      <w:r>
        <w:t>Не предусмотрено.</w:t>
      </w:r>
    </w:p>
    <w:p w:rsidR="00B269E8" w:rsidRPr="00A30447" w:rsidRDefault="00B269E8" w:rsidP="00B269E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2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24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9575CF">
        <w:trPr>
          <w:trHeight w:val="284"/>
          <w:tblHeader/>
        </w:trPr>
        <w:tc>
          <w:tcPr>
            <w:tcW w:w="18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9575CF">
        <w:trPr>
          <w:cantSplit/>
          <w:trHeight w:val="1928"/>
          <w:tblHeader/>
        </w:trPr>
        <w:tc>
          <w:tcPr>
            <w:tcW w:w="18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575CF" w:rsidRPr="00004091" w:rsidTr="009575CF">
        <w:trPr>
          <w:trHeight w:val="144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4D3CED" w:rsidRDefault="009575CF" w:rsidP="00110E35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  <w:lang w:val="en-US"/>
              </w:rPr>
            </w:pPr>
            <w:r w:rsidRPr="004D3CED">
              <w:rPr>
                <w:bCs/>
                <w:iCs/>
              </w:rPr>
              <w:t>Р</w:t>
            </w:r>
            <w:proofErr w:type="gramStart"/>
            <w:r w:rsidRPr="004D3CED">
              <w:rPr>
                <w:bCs/>
                <w:iCs/>
              </w:rPr>
              <w:t>2</w:t>
            </w:r>
            <w:proofErr w:type="gramEnd"/>
            <w:r w:rsidRPr="004D3CED">
              <w:rPr>
                <w:bCs/>
                <w:iCs/>
                <w:lang w:val="en-US"/>
              </w:rPr>
              <w:t>,</w:t>
            </w:r>
            <w:r>
              <w:rPr>
                <w:bCs/>
                <w:iCs/>
                <w:lang w:val="en-US"/>
              </w:rPr>
              <w:t xml:space="preserve"> </w:t>
            </w:r>
            <w:r w:rsidRPr="004D3CED">
              <w:rPr>
                <w:bCs/>
                <w:iCs/>
              </w:rPr>
              <w:t>Р3</w:t>
            </w:r>
            <w:r w:rsidRPr="004D3CED">
              <w:rPr>
                <w:bCs/>
                <w:iCs/>
                <w:lang w:val="en-US"/>
              </w:rPr>
              <w:t>, P5,</w:t>
            </w:r>
            <w:r>
              <w:rPr>
                <w:bCs/>
                <w:iCs/>
                <w:lang w:val="en-US"/>
              </w:rPr>
              <w:t xml:space="preserve"> </w:t>
            </w:r>
            <w:r w:rsidRPr="004D3CED">
              <w:rPr>
                <w:bCs/>
                <w:iCs/>
                <w:lang w:val="en-US"/>
              </w:rPr>
              <w:t>P6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9575CF" w:rsidRDefault="009575C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686C7F" w:rsidRDefault="009575CF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75CF" w:rsidRPr="00612B96" w:rsidRDefault="009575C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75CF" w:rsidRPr="00640660" w:rsidRDefault="009575C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575CF" w:rsidRPr="00004091" w:rsidTr="009575CF">
        <w:trPr>
          <w:trHeight w:val="144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4D3CED" w:rsidRDefault="009575CF" w:rsidP="00110E35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  <w:lang w:val="en-US"/>
              </w:rPr>
            </w:pPr>
            <w:r w:rsidRPr="004D3CED">
              <w:rPr>
                <w:bCs/>
                <w:iCs/>
              </w:rPr>
              <w:t>Р</w:t>
            </w:r>
            <w:proofErr w:type="gramStart"/>
            <w:r w:rsidRPr="004D3CED">
              <w:rPr>
                <w:bCs/>
                <w:iCs/>
              </w:rPr>
              <w:t>4</w:t>
            </w:r>
            <w:proofErr w:type="gramEnd"/>
            <w:r w:rsidRPr="004D3CED">
              <w:rPr>
                <w:bCs/>
                <w:iCs/>
                <w:lang w:val="en-US"/>
              </w:rPr>
              <w:t>,</w:t>
            </w:r>
            <w:r>
              <w:rPr>
                <w:bCs/>
                <w:iCs/>
                <w:lang w:val="en-US"/>
              </w:rPr>
              <w:t xml:space="preserve"> </w:t>
            </w:r>
            <w:r w:rsidRPr="004D3CED">
              <w:rPr>
                <w:bCs/>
                <w:iCs/>
                <w:lang w:val="en-US"/>
              </w:rPr>
              <w:t>P7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F64258" w:rsidRDefault="009575C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F64258" w:rsidRDefault="009575CF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5D3041" w:rsidRDefault="009575CF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75CF" w:rsidRPr="00CA4202" w:rsidRDefault="009575C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75CF" w:rsidRPr="00686C7F" w:rsidRDefault="009575C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3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6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6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Полещук Н. Н.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2014: Самоучитель – СПб.: БХВ-Петербург, 2014. – 464с.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Жарков Н.В.,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Прокди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Р. Г.,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Финк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>ов</w:t>
      </w:r>
      <w:proofErr w:type="spellEnd"/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М. В.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2012. – СПб.: Наука и Техника, 2012. -6 2 4 с.: ил. 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Большаков В. П., Бочкарев А. П., Сергеев А. А. 3D – моделирование  в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, 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lastRenderedPageBreak/>
        <w:t xml:space="preserve">КОМПАС – 3D,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SolidWorks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,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Inventor,T-Flex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, Учебный курс. – СПб.:Питер,2011. – 336с.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Алямовский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 xml:space="preserve"> 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А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 xml:space="preserve">. 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А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 xml:space="preserve">. </w:t>
      </w:r>
      <w:proofErr w:type="gramStart"/>
      <w:r w:rsidRPr="00EF5E4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SolidWorks Simulation.</w:t>
      </w:r>
      <w:proofErr w:type="gramEnd"/>
      <w:r w:rsidRPr="00EF5E4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 xml:space="preserve"> 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Как решать практические задачи. — СПб.: БХВ-Петербург,2012. – 448 с.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Алямовский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, А. А.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SolidWorks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2007/2008. Компьютерное моделирование в инженерной практике. – СПб.: БХВ-Петербург, 2008. –1040 с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Владимир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Тульев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.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2007 для инженера-машиностроителя. Санкт-Петербург “БХВ- Петербург”.2007. – 467с.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Мюррей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, Дэвид.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Solid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Works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. Москва. Лори,2009. –712c.</w:t>
      </w:r>
    </w:p>
    <w:p w:rsidR="00632C7F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</w:pP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Бунаков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П. Ю. Сквозное проектирование в T-FLEX. Москва,2009. – 394с.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632C7F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Шпур Г.,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Краузе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Ф. Автоматизация проектирования в машиностроении.     М.:Машиностроение,1988. – 643с.</w:t>
      </w:r>
    </w:p>
    <w:p w:rsidR="00632C7F" w:rsidRPr="00EF5E45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12. Кудрявцев Е. М.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AutoLISP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. Программирование в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14. Москва,1999. –365с.</w:t>
      </w:r>
    </w:p>
    <w:p w:rsidR="00632C7F" w:rsidRPr="00EF5E45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Грувер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М.,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Зиммерс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З. САПР и автоматизация производства, М., Мир, 1987. –502c.</w:t>
      </w:r>
    </w:p>
    <w:p w:rsidR="00632C7F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Рон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Хауз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Использование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2000. Москва-Санкт-Петербург-Киев, 2000. – 831c</w:t>
      </w:r>
      <w:r w:rsidRPr="00913426">
        <w:rPr>
          <w:rFonts w:ascii="Times New Roman" w:hAnsi="Times New Roman" w:cs="Times New Roman"/>
          <w:sz w:val="24"/>
          <w:szCs w:val="24"/>
        </w:rPr>
        <w:t>.</w:t>
      </w:r>
    </w:p>
    <w:p w:rsidR="00632C7F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Норенков И. П.  Основы автоматизированного проектирования: Учеб. для вузов. - М.: Изд-во МГТУ им. Н.Э. Баумана, 2002. – 336 с    </w:t>
      </w:r>
    </w:p>
    <w:p w:rsidR="00632C7F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Дмитрий Ткачев.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2004. Питер, 2004.– 431c.</w:t>
      </w:r>
    </w:p>
    <w:p w:rsidR="00632C7F" w:rsidRPr="00632C7F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Наталья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Дударева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., Сергей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Загайло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. 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Solid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Works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2006. Санкт-Петербург. “БХВ- Петербург”.2006. –318с.</w:t>
      </w:r>
    </w:p>
    <w:p w:rsidR="00632C7F" w:rsidRPr="00EF5E45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632C7F">
        <w:rPr>
          <w:lang w:val="ru-RU"/>
        </w:rPr>
        <w:tab/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Н. Полещук.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Visual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LISP и секреты адаптации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. “БХВ-Петербург,2001. –575с.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7833E5">
      <w:pPr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7" w:name="_Toc463805989"/>
      <w:r w:rsidR="005415D3" w:rsidRPr="00AE6C65">
        <w:rPr>
          <w:b/>
          <w:iCs/>
        </w:rPr>
        <w:instrText>Методические разработки</w:instrText>
      </w:r>
      <w:bookmarkEnd w:id="17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90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5958" w:rsidRPr="00FF26B5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begin"/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instrText>tc "Методические разработки" \f C \l 2</w:instrTex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end"/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begin"/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instrText>tc "Методические разработки" \f C \l 2</w:instrTex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end"/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Куреннов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 Д. В., Кондратьев В. И. Моделирование конструкций и производство     чертежей в среде графического пакета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SolidWorks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: Учебно-методическое пособие. УрФУ,2013. –74с.</w:t>
      </w:r>
    </w:p>
    <w:p w:rsidR="00145958" w:rsidRPr="00FF26B5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Куреннов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Д.В., Кондратьев В. И. Разработка VBA-приложений в «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SolidWorks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»: Учебно-методическое пособие. УрФУ,2013. –  72с.</w:t>
      </w:r>
    </w:p>
    <w:p w:rsidR="00145958" w:rsidRPr="00FF26B5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В. И. Кондратьев. САПР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: Сборник лабораторных работ по дисциплине “Компьютерная графика”. Екатеринбург, 2001. – 29с.</w:t>
      </w:r>
    </w:p>
    <w:p w:rsidR="00145958" w:rsidRPr="00FF26B5" w:rsidRDefault="00145958" w:rsidP="00145958">
      <w:pPr>
        <w:pStyle w:val="2"/>
        <w:spacing w:before="0" w:after="0"/>
        <w:ind w:left="1353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В. И. Кондратьев, Н. Д. Старостин. САПР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: Методические указания по дисциплине “Компьютерная графика”. Екатеринбург,  2001. – 36с.</w:t>
      </w:r>
    </w:p>
    <w:p w:rsidR="00145958" w:rsidRPr="00FF26B5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В.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И. Кондратьев, Н. Д. Старостин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Трехмерные объекты в САПР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AutoCAD:Методические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указания по дисциплине “Компьютерная графика”. Екатеринбург 2001. – 40c.</w:t>
      </w:r>
    </w:p>
    <w:p w:rsidR="00145958" w:rsidRPr="00562CF4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В. И. Кондратьев. Трехмерное моделирование в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AutoCAD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: Методические указания по дисциплине “Инженерная графика”. Екатеринбург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,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УрФУ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,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2011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.</w:t>
      </w:r>
      <w:r w:rsidRPr="00562CF4">
        <w:rPr>
          <w:color w:val="0070C0"/>
          <w:spacing w:val="-4"/>
        </w:rPr>
        <w:t xml:space="preserve"> </w:t>
      </w:r>
      <w:r w:rsidRPr="00FF26B5">
        <w:rPr>
          <w:rFonts w:ascii="Times New Roman" w:hAnsi="Times New Roman" w:cs="Times New Roman"/>
          <w:color w:val="0070C0"/>
          <w:spacing w:val="-4"/>
          <w:sz w:val="24"/>
          <w:szCs w:val="24"/>
        </w:rPr>
        <w:t>–</w:t>
      </w:r>
      <w:r>
        <w:rPr>
          <w:color w:val="0070C0"/>
          <w:spacing w:val="-4"/>
          <w:lang w:val="en-US"/>
        </w:rPr>
        <w:t xml:space="preserve">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59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c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.</w:t>
      </w:r>
    </w:p>
    <w:p w:rsidR="00145958" w:rsidRPr="00FF26B5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В. И. Кондратьев, Д. В.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Куреннов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. Разработка</w:t>
      </w:r>
      <w:r w:rsidRPr="00E56B13">
        <w:t xml:space="preserve">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приложений в среде графического пакета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AutoCAD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с применением языка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AutoLISP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: Методические указания по дисциплине “Компьютерная графика”, ГОУ ВПО УГТУ-УПИ, 2005.</w:t>
      </w:r>
      <w:r w:rsidRPr="00FF26B5">
        <w:rPr>
          <w:rFonts w:ascii="Times New Roman" w:hAnsi="Times New Roman" w:cs="Times New Roman"/>
          <w:b w:val="0"/>
          <w:i w:val="0"/>
          <w:color w:val="0070C0"/>
          <w:spacing w:val="-4"/>
          <w:sz w:val="24"/>
          <w:szCs w:val="24"/>
        </w:rPr>
        <w:t xml:space="preserve"> </w:t>
      </w:r>
      <w:r w:rsidRPr="00FF26B5">
        <w:rPr>
          <w:rFonts w:ascii="Times New Roman" w:hAnsi="Times New Roman" w:cs="Times New Roman"/>
          <w:b w:val="0"/>
          <w:i w:val="0"/>
          <w:spacing w:val="-4"/>
          <w:sz w:val="24"/>
          <w:szCs w:val="24"/>
        </w:rPr>
        <w:t>–</w:t>
      </w:r>
      <w:r w:rsidRPr="00FF26B5">
        <w:rPr>
          <w:rFonts w:ascii="Times New Roman" w:hAnsi="Times New Roman" w:cs="Times New Roman"/>
          <w:b w:val="0"/>
          <w:i w:val="0"/>
          <w:color w:val="0070C0"/>
          <w:spacing w:val="-4"/>
          <w:sz w:val="24"/>
          <w:szCs w:val="24"/>
        </w:rPr>
        <w:t xml:space="preserve">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64с.</w:t>
      </w:r>
    </w:p>
    <w:p w:rsidR="00145958" w:rsidRPr="00FF26B5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В. И. Кондратьев.  Разработка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VBA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-приложений в среде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AutoCAD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: Учебно-методическое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пособие.ГОУ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ВПО УГТУ-УПИ, 2006.</w:t>
      </w:r>
      <w:r w:rsidRPr="00FF26B5">
        <w:rPr>
          <w:rFonts w:ascii="Times New Roman" w:hAnsi="Times New Roman" w:cs="Times New Roman"/>
          <w:b w:val="0"/>
          <w:i w:val="0"/>
          <w:color w:val="0070C0"/>
          <w:spacing w:val="-4"/>
          <w:sz w:val="24"/>
          <w:szCs w:val="24"/>
        </w:rPr>
        <w:t xml:space="preserve">–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>68с.</w:t>
      </w:r>
    </w:p>
    <w:p w:rsidR="00404A1E" w:rsidRPr="00143AF4" w:rsidRDefault="00404A1E" w:rsidP="007833E5">
      <w:pPr>
        <w:ind w:firstLine="720"/>
        <w:jc w:val="both"/>
        <w:rPr>
          <w:lang w:val="en-US"/>
        </w:rPr>
      </w:pPr>
    </w:p>
    <w:p w:rsidR="00103C8B" w:rsidRPr="002A5D4E" w:rsidRDefault="002A5D4E" w:rsidP="007833E5">
      <w:pPr>
        <w:keepNext/>
        <w:keepLines/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lastRenderedPageBreak/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1"/>
      <w:r w:rsidR="005415D3" w:rsidRPr="00AE6C65">
        <w:rPr>
          <w:b/>
          <w:iCs/>
        </w:rPr>
        <w:instrText>Программное обеспечение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5958" w:rsidRPr="00FF26B5" w:rsidRDefault="00145958" w:rsidP="0011032D">
      <w:pPr>
        <w:pStyle w:val="2"/>
        <w:numPr>
          <w:ilvl w:val="0"/>
          <w:numId w:val="16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САПР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</w:p>
    <w:p w:rsidR="00145958" w:rsidRDefault="00145958" w:rsidP="0011032D">
      <w:pPr>
        <w:pStyle w:val="2"/>
        <w:numPr>
          <w:ilvl w:val="0"/>
          <w:numId w:val="16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САПР</w:t>
      </w:r>
      <w:r w:rsidRPr="00315F54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твердотельного геометрического моделирования </w:t>
      </w:r>
      <w:r w:rsidRPr="00315F54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SolidWorks</w:t>
      </w:r>
    </w:p>
    <w:p w:rsidR="00145958" w:rsidRDefault="00145958" w:rsidP="0011032D">
      <w:pPr>
        <w:pStyle w:val="2"/>
        <w:numPr>
          <w:ilvl w:val="0"/>
          <w:numId w:val="16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  <w:r w:rsidRPr="00145958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СУБД Microso</w:t>
      </w:r>
      <w:r w:rsidR="00773470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f</w:t>
      </w:r>
      <w:r w:rsidRPr="00145958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t Access</w:t>
      </w:r>
    </w:p>
    <w:p w:rsidR="000F5789" w:rsidRPr="00145958" w:rsidRDefault="000F5789" w:rsidP="007833E5">
      <w:pPr>
        <w:ind w:left="720"/>
        <w:jc w:val="both"/>
        <w:rPr>
          <w:lang w:val="x-none"/>
        </w:rPr>
      </w:pPr>
    </w:p>
    <w:p w:rsidR="009F44C5" w:rsidRPr="002A5D4E" w:rsidRDefault="002A5D4E" w:rsidP="007833E5">
      <w:pPr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11032D">
      <w:pPr>
        <w:pStyle w:val="a8"/>
        <w:numPr>
          <w:ilvl w:val="0"/>
          <w:numId w:val="5"/>
        </w:numPr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EE346E" w:rsidP="0011032D">
      <w:pPr>
        <w:pStyle w:val="a8"/>
        <w:numPr>
          <w:ilvl w:val="0"/>
          <w:numId w:val="5"/>
        </w:numPr>
        <w:shd w:val="clear" w:color="auto" w:fill="FFFFFF"/>
        <w:rPr>
          <w:spacing w:val="-5"/>
        </w:rPr>
      </w:pPr>
      <w:r w:rsidRPr="00EE346E">
        <w:rPr>
          <w:spacing w:val="-5"/>
          <w:u w:val="single"/>
        </w:rPr>
        <w:t>http://study.urfu.ru</w:t>
      </w:r>
      <w:r w:rsidRPr="000F5789">
        <w:rPr>
          <w:spacing w:val="-5"/>
        </w:rPr>
        <w:t xml:space="preserve"> </w:t>
      </w:r>
      <w:r w:rsidRPr="00EE346E">
        <w:rPr>
          <w:spacing w:val="-5"/>
        </w:rPr>
        <w:t xml:space="preserve"> – </w:t>
      </w:r>
      <w:r w:rsidR="000F5789" w:rsidRPr="000F5789">
        <w:rPr>
          <w:spacing w:val="-5"/>
        </w:rPr>
        <w:t>Портал информационно</w:t>
      </w:r>
      <w:r>
        <w:rPr>
          <w:spacing w:val="-5"/>
        </w:rPr>
        <w:t>-образовательных ресурсов УрФУ</w:t>
      </w:r>
    </w:p>
    <w:p w:rsidR="00143AF4" w:rsidRPr="00331777" w:rsidRDefault="00143AF4" w:rsidP="0011032D">
      <w:pPr>
        <w:pStyle w:val="a8"/>
        <w:numPr>
          <w:ilvl w:val="0"/>
          <w:numId w:val="5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7833E5">
      <w:pPr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FE449F" w:rsidRPr="00FE449F" w:rsidRDefault="00FE449F" w:rsidP="00FE449F">
      <w:pPr>
        <w:pStyle w:val="2"/>
        <w:spacing w:before="0" w:after="0"/>
        <w:ind w:left="993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1.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Кондратьев В.И. ПРОИЗВОДСТВО ПЛОСКИХ ЧЕРТЕЖЕЙ В СРЕДЕ ГРАФИЧЕСКОГО ПАКЕТА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. </w:t>
      </w:r>
      <w:hyperlink r:id="rId7" w:history="1">
        <w:r w:rsidRPr="00644A1B">
          <w:rPr>
            <w:rStyle w:val="aa"/>
            <w:rFonts w:ascii="Times New Roman" w:hAnsi="Times New Roman"/>
            <w:b w:val="0"/>
            <w:i w:val="0"/>
            <w:sz w:val="24"/>
            <w:szCs w:val="24"/>
          </w:rPr>
          <w:t>http://study.ustu.ru/view/aid_view.aspx?AidId=8866</w:t>
        </w:r>
      </w:hyperlink>
      <w:r w:rsidRPr="00644A1B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Дата создания: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ab/>
        <w:t>08.09.2009 14:49:06</w:t>
      </w:r>
      <w:r w:rsidRPr="00FE449F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– Электронное издание 47с</w:t>
      </w:r>
    </w:p>
    <w:p w:rsidR="00FE449F" w:rsidRPr="00FF26B5" w:rsidRDefault="00FE449F" w:rsidP="00FE449F">
      <w:pPr>
        <w:pStyle w:val="2"/>
        <w:spacing w:before="0" w:after="0"/>
        <w:ind w:left="993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2.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Кондратьев В.И. ТРЕХМЕРНОЕ МОДЕЛИРОВАНИЕ В СРЕДЕ ГРАФИЧЕСКОГО ПАКЕТА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</w:p>
    <w:p w:rsidR="00FE449F" w:rsidRDefault="008B78C2" w:rsidP="00FE449F">
      <w:pPr>
        <w:ind w:left="969"/>
      </w:pPr>
      <w:hyperlink r:id="rId8" w:history="1">
        <w:r w:rsidR="00FE449F" w:rsidRPr="00FF26B5">
          <w:rPr>
            <w:rStyle w:val="aa"/>
          </w:rPr>
          <w:t>http://study.ustu.ru/view/aid_view.aspx?AidId=886</w:t>
        </w:r>
      </w:hyperlink>
      <w:r w:rsidR="00FE449F" w:rsidRPr="00FF26B5">
        <w:t xml:space="preserve"> Дата создания:  08.09.2009 15:56:10 Элек</w:t>
      </w:r>
      <w:r w:rsidR="00FE449F">
        <w:t>тронное издание 42с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7833E5">
      <w:pPr>
        <w:numPr>
          <w:ilvl w:val="0"/>
          <w:numId w:val="3"/>
        </w:numPr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2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2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7833E5">
      <w:pPr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7833E5">
      <w:pPr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0325B" w:rsidRPr="00C02719" w:rsidRDefault="00C00B57" w:rsidP="00F0325B">
      <w:pPr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631638" w:rsidP="00DC3174">
      <w:pPr>
        <w:pageBreakBefore/>
        <w:ind w:firstLine="720"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3" w:name="_Toc463805995"/>
      <w:r w:rsidR="000767B6" w:rsidRPr="00D16F4C">
        <w:rPr>
          <w:b/>
        </w:rPr>
        <w:instrText>ПРИЛОЖЕНИЕ 1</w:instrText>
      </w:r>
      <w:bookmarkEnd w:id="23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11032D">
      <w:pPr>
        <w:numPr>
          <w:ilvl w:val="0"/>
          <w:numId w:val="6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11032D">
      <w:pPr>
        <w:numPr>
          <w:ilvl w:val="1"/>
          <w:numId w:val="6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Весовой коэффицие</w:t>
      </w:r>
      <w:r w:rsidR="0009310B">
        <w:rPr>
          <w:b/>
          <w:bCs/>
        </w:rPr>
        <w:t>нт значимости дисциплины – 100*</w:t>
      </w:r>
      <w:r w:rsidR="004252C4">
        <w:rPr>
          <w:b/>
          <w:bCs/>
          <w:lang w:val="en-US"/>
        </w:rPr>
        <w:t>3</w:t>
      </w:r>
      <w:r>
        <w:rPr>
          <w:b/>
          <w:bCs/>
        </w:rPr>
        <w:t xml:space="preserve"> / 240 = </w:t>
      </w:r>
      <w:r w:rsidR="004252C4">
        <w:rPr>
          <w:bCs/>
        </w:rPr>
        <w:t>1</w:t>
      </w:r>
      <w:r w:rsidR="00AE10CF" w:rsidRPr="0009310B">
        <w:rPr>
          <w:bCs/>
        </w:rPr>
        <w:t>.</w:t>
      </w:r>
      <w:r w:rsidR="004252C4">
        <w:rPr>
          <w:bCs/>
        </w:rPr>
        <w:t>2</w:t>
      </w:r>
      <w:r w:rsidR="00AE10CF" w:rsidRPr="0009310B">
        <w:rPr>
          <w:bCs/>
        </w:rPr>
        <w:t>5</w:t>
      </w:r>
    </w:p>
    <w:p w:rsidR="000D0344" w:rsidRPr="006410E5" w:rsidRDefault="000D0344" w:rsidP="0011032D">
      <w:pPr>
        <w:numPr>
          <w:ilvl w:val="1"/>
          <w:numId w:val="6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670B2A" w:rsidRPr="00641240" w:rsidTr="006A51B5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670B2A" w:rsidRPr="00873192" w:rsidRDefault="00670B2A" w:rsidP="00110E35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</w:t>
            </w:r>
            <w:r w:rsidRPr="00670B2A">
              <w:t>0.</w:t>
            </w:r>
            <w:r w:rsidR="00873192" w:rsidRPr="00873192">
              <w:t>3</w:t>
            </w:r>
          </w:p>
        </w:tc>
      </w:tr>
      <w:tr w:rsidR="00670B2A" w:rsidRPr="00641240" w:rsidTr="006A51B5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pPr>
              <w:pStyle w:val="12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670B2A" w:rsidRPr="00641240" w:rsidRDefault="00670B2A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670B2A" w:rsidRPr="00641240" w:rsidTr="006A51B5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644EBA" w:rsidRDefault="00644EBA" w:rsidP="00644EBA">
            <w:pPr>
              <w:snapToGrid w:val="0"/>
              <w:rPr>
                <w:b/>
                <w:color w:val="FF0000"/>
                <w:lang w:val="en-US"/>
              </w:rPr>
            </w:pPr>
            <w:r w:rsidRPr="00821C10">
              <w:t>Посещаемость лекционных заняти</w:t>
            </w:r>
            <w:r>
              <w:t>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644EBA" w:rsidRDefault="00644EBA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</w:t>
            </w:r>
            <w:r w:rsidR="00670B2A" w:rsidRPr="00821C10">
              <w:t>,</w:t>
            </w:r>
            <w:r>
              <w:rPr>
                <w:lang w:val="en-US"/>
              </w:rPr>
              <w:t xml:space="preserve"> </w:t>
            </w:r>
            <w:r w:rsidR="00670B2A">
              <w:t>1</w:t>
            </w:r>
            <w:r>
              <w:rPr>
                <w:lang w:val="en-US"/>
              </w:rPr>
              <w:t>-</w:t>
            </w:r>
            <w:r w:rsidR="00670B2A"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821C10" w:rsidRDefault="007B417B" w:rsidP="00110E35">
            <w:pPr>
              <w:snapToGrid w:val="0"/>
              <w:jc w:val="center"/>
            </w:pPr>
            <w:r>
              <w:rPr>
                <w:lang w:val="en-US"/>
              </w:rPr>
              <w:t>4</w:t>
            </w:r>
            <w:r w:rsidR="00670B2A" w:rsidRPr="00821C10">
              <w:t>0</w:t>
            </w:r>
          </w:p>
        </w:tc>
      </w:tr>
      <w:tr w:rsidR="00670B2A" w:rsidRPr="00641240" w:rsidTr="006A51B5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821C10" w:rsidRDefault="00644EBA" w:rsidP="00644EBA">
            <w:pPr>
              <w:snapToGrid w:val="0"/>
            </w:pPr>
            <w:r>
              <w:t>Активное</w:t>
            </w:r>
            <w:r w:rsidR="00670B2A" w:rsidRPr="00821C10">
              <w:t xml:space="preserve"> участие </w:t>
            </w:r>
            <w:r>
              <w:t>в</w:t>
            </w:r>
            <w:r w:rsidR="00670B2A" w:rsidRPr="00821C10">
              <w:t xml:space="preserve">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821C10" w:rsidRDefault="00644EBA" w:rsidP="00110E35">
            <w:pPr>
              <w:snapToGrid w:val="0"/>
              <w:jc w:val="center"/>
            </w:pPr>
            <w:r>
              <w:rPr>
                <w:lang w:val="en-US"/>
              </w:rPr>
              <w:t>VII</w:t>
            </w:r>
            <w:r w:rsidR="00670B2A" w:rsidRPr="00821C10">
              <w:t>,</w:t>
            </w:r>
            <w:r>
              <w:rPr>
                <w:lang w:val="en-US"/>
              </w:rPr>
              <w:t xml:space="preserve"> </w:t>
            </w:r>
            <w:r w:rsidR="00670B2A" w:rsidRPr="00821C10">
              <w:t>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821C10" w:rsidRDefault="007B417B" w:rsidP="00110E35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="00670B2A" w:rsidRPr="00821C10">
              <w:t>0</w:t>
            </w:r>
          </w:p>
        </w:tc>
      </w:tr>
      <w:tr w:rsidR="00670B2A" w:rsidRPr="00641240" w:rsidTr="006A51B5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</w:t>
            </w:r>
            <w:r w:rsidR="00644EBA">
              <w:rPr>
                <w:b/>
              </w:rPr>
              <w:t xml:space="preserve">кущей аттестации по лекциям – </w:t>
            </w:r>
            <w:r w:rsidR="00644EBA" w:rsidRPr="00644EBA">
              <w:t>0.</w:t>
            </w:r>
            <w:r w:rsidRPr="00644EBA">
              <w:t>5</w:t>
            </w:r>
          </w:p>
        </w:tc>
      </w:tr>
      <w:tr w:rsidR="00670B2A" w:rsidRPr="00641240" w:rsidTr="006A51B5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 w:rsidR="00CA4B5B">
              <w:t>Экзамен</w:t>
            </w:r>
            <w:r w:rsidRPr="00641240">
              <w:rPr>
                <w:i/>
              </w:rPr>
              <w:t xml:space="preserve"> </w:t>
            </w:r>
          </w:p>
          <w:p w:rsidR="00670B2A" w:rsidRPr="00641240" w:rsidRDefault="00670B2A" w:rsidP="00110E35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="00385BAD" w:rsidRPr="00385BAD">
              <w:t>0.</w:t>
            </w:r>
            <w:r w:rsidRPr="00385BAD">
              <w:t>5</w:t>
            </w:r>
          </w:p>
        </w:tc>
      </w:tr>
      <w:tr w:rsidR="00670B2A" w:rsidRPr="00641240" w:rsidTr="006A51B5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670B2A" w:rsidRPr="00A33E59" w:rsidRDefault="00670B2A" w:rsidP="00A33E59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 xml:space="preserve">ктических/семинарских занятий – </w:t>
            </w:r>
            <w:r w:rsidR="00A33E59" w:rsidRPr="00A33E59">
              <w:t>0.0</w:t>
            </w:r>
          </w:p>
        </w:tc>
      </w:tr>
      <w:tr w:rsidR="00670B2A" w:rsidRPr="00641240" w:rsidTr="006A51B5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670B2A" w:rsidRPr="004E03B1" w:rsidRDefault="00670B2A" w:rsidP="00110E35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 w:rsidR="00E96308">
              <w:rPr>
                <w:b/>
              </w:rPr>
              <w:t xml:space="preserve">ных занятий – </w:t>
            </w:r>
            <w:r w:rsidR="00E96308" w:rsidRPr="00E96308">
              <w:t>0.</w:t>
            </w:r>
            <w:r w:rsidR="00873192" w:rsidRPr="004E03B1">
              <w:t>7</w:t>
            </w:r>
          </w:p>
        </w:tc>
      </w:tr>
      <w:tr w:rsidR="00670B2A" w:rsidRPr="00641240" w:rsidTr="006A51B5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670B2A" w:rsidRPr="00641240" w:rsidRDefault="00670B2A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670B2A" w:rsidRPr="00641240" w:rsidTr="006A51B5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F23F96" w:rsidRDefault="00670B2A" w:rsidP="00110E35">
            <w:pPr>
              <w:snapToGrid w:val="0"/>
            </w:pPr>
            <w:r>
              <w:t>Отчет по лабораторным работам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321806" w:rsidRDefault="004E03B1" w:rsidP="00110E35">
            <w:pPr>
              <w:snapToGrid w:val="0"/>
            </w:pPr>
            <w:r>
              <w:rPr>
                <w:lang w:val="en-US"/>
              </w:rPr>
              <w:t>VII</w:t>
            </w:r>
            <w:r w:rsidR="00670B2A" w:rsidRPr="00321806">
              <w:t>,</w:t>
            </w:r>
            <w:r w:rsidR="00670B2A">
              <w:t xml:space="preserve"> 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157D8F" w:rsidP="00110E35">
            <w:pPr>
              <w:snapToGrid w:val="0"/>
            </w:pPr>
            <w:r>
              <w:t>4</w:t>
            </w:r>
            <w:r w:rsidR="00670B2A">
              <w:t>0</w:t>
            </w:r>
          </w:p>
        </w:tc>
      </w:tr>
      <w:tr w:rsidR="00670B2A" w:rsidRPr="00641240" w:rsidTr="006A51B5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CA4B5B" w:rsidRDefault="00670B2A" w:rsidP="004E03B1">
            <w:pPr>
              <w:snapToGrid w:val="0"/>
            </w:pPr>
            <w:r>
              <w:t>Домашн</w:t>
            </w:r>
            <w:r w:rsidR="004E03B1">
              <w:t>яя</w:t>
            </w:r>
            <w:r>
              <w:t xml:space="preserve"> работ</w:t>
            </w:r>
            <w:r w:rsidR="004E03B1">
              <w:t>а</w:t>
            </w:r>
            <w:r w:rsidR="00CA4B5B">
              <w:rPr>
                <w:lang w:val="en-US"/>
              </w:rPr>
              <w:t xml:space="preserve"> </w:t>
            </w:r>
            <w:r w:rsidR="00CA4B5B">
              <w:t>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321806" w:rsidRDefault="004E03B1" w:rsidP="00157D8F">
            <w:pPr>
              <w:snapToGrid w:val="0"/>
            </w:pPr>
            <w:r>
              <w:rPr>
                <w:lang w:val="en-US"/>
              </w:rPr>
              <w:t>VII</w:t>
            </w:r>
            <w:r w:rsidR="00670B2A" w:rsidRPr="00321806">
              <w:t>,</w:t>
            </w:r>
            <w:r w:rsidR="00670B2A">
              <w:t xml:space="preserve"> </w:t>
            </w:r>
            <w:r w:rsidR="00157D8F">
              <w:t>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157D8F" w:rsidP="00110E35">
            <w:pPr>
              <w:snapToGrid w:val="0"/>
            </w:pPr>
            <w:r>
              <w:t>2</w:t>
            </w:r>
            <w:r w:rsidR="00670B2A">
              <w:t>0</w:t>
            </w:r>
          </w:p>
        </w:tc>
      </w:tr>
      <w:tr w:rsidR="00CA4B5B" w:rsidRPr="00641240" w:rsidTr="006A51B5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B5B" w:rsidRDefault="00CA4B5B" w:rsidP="004E03B1">
            <w:pPr>
              <w:snapToGrid w:val="0"/>
            </w:pPr>
            <w:r>
              <w:t>Домашняя работа</w:t>
            </w:r>
            <w:r>
              <w:rPr>
                <w:lang w:val="en-US"/>
              </w:rPr>
              <w:t xml:space="preserve"> </w:t>
            </w:r>
            <w:r>
              <w:t>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B5B" w:rsidRDefault="00157D8F" w:rsidP="004E03B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VII</w:t>
            </w:r>
            <w:r w:rsidRPr="00321806">
              <w:t>,</w:t>
            </w:r>
            <w:r>
              <w:t xml:space="preserve"> </w:t>
            </w:r>
            <w:r>
              <w:t>14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B5B" w:rsidRDefault="00157D8F" w:rsidP="00110E35">
            <w:pPr>
              <w:snapToGrid w:val="0"/>
            </w:pPr>
            <w:r>
              <w:t>20</w:t>
            </w:r>
          </w:p>
        </w:tc>
      </w:tr>
      <w:tr w:rsidR="00CA4B5B" w:rsidRPr="00641240" w:rsidTr="006A51B5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B5B" w:rsidRDefault="00CA4B5B" w:rsidP="004E03B1">
            <w:pPr>
              <w:snapToGrid w:val="0"/>
            </w:pPr>
            <w:r>
              <w:t>Домашняя работа</w:t>
            </w:r>
            <w:r>
              <w:rPr>
                <w:lang w:val="en-US"/>
              </w:rPr>
              <w:t xml:space="preserve"> </w:t>
            </w:r>
            <w:r>
              <w:t>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B5B" w:rsidRDefault="00157D8F" w:rsidP="004E03B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VII</w:t>
            </w:r>
            <w:r w:rsidRPr="00321806">
              <w:t>,</w:t>
            </w:r>
            <w:r>
              <w:t xml:space="preserve"> </w:t>
            </w:r>
            <w:r>
              <w:t>16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B5B" w:rsidRDefault="00157D8F" w:rsidP="00110E35">
            <w:pPr>
              <w:snapToGrid w:val="0"/>
            </w:pPr>
            <w:r>
              <w:t>20</w:t>
            </w:r>
          </w:p>
        </w:tc>
      </w:tr>
      <w:tr w:rsidR="00670B2A" w:rsidRPr="00641240" w:rsidTr="006A51B5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 w:rsidR="001A5BCF">
              <w:rPr>
                <w:b/>
              </w:rPr>
              <w:t xml:space="preserve">– </w:t>
            </w:r>
            <w:r w:rsidR="0089240B">
              <w:t>1</w:t>
            </w:r>
            <w:r w:rsidR="001A5BCF" w:rsidRPr="001A5BCF">
              <w:t>.</w:t>
            </w:r>
            <w:r w:rsidR="0089240B">
              <w:t>0</w:t>
            </w:r>
          </w:p>
        </w:tc>
      </w:tr>
      <w:tr w:rsidR="00670B2A" w:rsidRPr="00641240" w:rsidTr="006A51B5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88457C" w:rsidRDefault="00670B2A" w:rsidP="00110E35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670B2A" w:rsidRPr="001A5BCF" w:rsidRDefault="00670B2A" w:rsidP="00110E35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  <w:r w:rsidR="001A5BCF" w:rsidRPr="001A5BCF">
              <w:rPr>
                <w:b/>
              </w:rPr>
              <w:t xml:space="preserve"> </w:t>
            </w:r>
            <w:r w:rsidR="001A5BCF" w:rsidRPr="001A5BCF">
              <w:t>0.0</w:t>
            </w:r>
          </w:p>
        </w:tc>
      </w:tr>
    </w:tbl>
    <w:p w:rsidR="00670B2A" w:rsidRPr="00C02719" w:rsidRDefault="00670B2A" w:rsidP="006A51B5">
      <w:pPr>
        <w:ind w:left="234" w:hanging="284"/>
        <w:rPr>
          <w:b/>
          <w:color w:val="0000FF"/>
        </w:rPr>
      </w:pPr>
    </w:p>
    <w:p w:rsidR="00A74CB9" w:rsidRPr="00A74CB9" w:rsidRDefault="00A74CB9" w:rsidP="006A51B5">
      <w:pPr>
        <w:ind w:left="234" w:hanging="284"/>
        <w:rPr>
          <w:b/>
          <w:color w:val="0000FF"/>
        </w:rPr>
      </w:pPr>
    </w:p>
    <w:p w:rsidR="000D0344" w:rsidRPr="00641240" w:rsidRDefault="000D0344" w:rsidP="006A51B5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6A51B5">
      <w:r w:rsidRPr="00EB1F9B">
        <w:t>не предусмотрено</w:t>
      </w:r>
    </w:p>
    <w:p w:rsidR="000D0344" w:rsidRPr="008E2BA9" w:rsidRDefault="000D0344" w:rsidP="006A51B5">
      <w:pPr>
        <w:rPr>
          <w:i/>
        </w:rPr>
      </w:pPr>
    </w:p>
    <w:p w:rsidR="000D0344" w:rsidRPr="00641240" w:rsidRDefault="000D0344" w:rsidP="006A51B5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10118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6A51B5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6A51B5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D30846">
              <w:rPr>
                <w:iCs/>
                <w:sz w:val="20"/>
                <w:szCs w:val="20"/>
                <w:lang w:val="en-US"/>
              </w:rPr>
              <w:t>VII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794E74" w:rsidRDefault="00794E74" w:rsidP="000806CE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bCs/>
                <w:spacing w:val="-1"/>
                <w:sz w:val="20"/>
                <w:szCs w:val="20"/>
              </w:rPr>
              <w:t>1</w:t>
            </w:r>
            <w:r w:rsidR="002123FB" w:rsidRPr="002123FB">
              <w:rPr>
                <w:bCs/>
                <w:spacing w:val="-1"/>
                <w:sz w:val="20"/>
                <w:szCs w:val="20"/>
              </w:rPr>
              <w:t>.</w:t>
            </w:r>
            <w:r>
              <w:rPr>
                <w:bCs/>
                <w:spacing w:val="-1"/>
                <w:sz w:val="20"/>
                <w:szCs w:val="20"/>
              </w:rPr>
              <w:t>0</w:t>
            </w:r>
          </w:p>
        </w:tc>
      </w:tr>
    </w:tbl>
    <w:p w:rsidR="000D0344" w:rsidRPr="00281EB6" w:rsidRDefault="000D0344" w:rsidP="006A51B5">
      <w:pPr>
        <w:spacing w:line="360" w:lineRule="auto"/>
        <w:ind w:firstLine="720"/>
        <w:jc w:val="both"/>
      </w:pPr>
    </w:p>
    <w:p w:rsidR="002D32E5" w:rsidRPr="00641240" w:rsidRDefault="002D32E5" w:rsidP="0011032D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4" w:name="_Toc463805996"/>
      <w:r w:rsidR="001D7C68" w:rsidRPr="00992F3E">
        <w:rPr>
          <w:b/>
        </w:rPr>
        <w:instrText>ПРИЛОЖЕНИЕ 2</w:instrText>
      </w:r>
      <w:bookmarkEnd w:id="24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6A51B5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6A51B5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6A51B5">
      <w:pPr>
        <w:spacing w:line="360" w:lineRule="auto"/>
        <w:ind w:firstLine="720"/>
        <w:jc w:val="both"/>
      </w:pPr>
    </w:p>
    <w:p w:rsidR="002D32E5" w:rsidRPr="00641240" w:rsidRDefault="002D32E5" w:rsidP="0011032D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7"/>
      <w:r w:rsidR="001D7C68" w:rsidRPr="008E0888">
        <w:rPr>
          <w:b/>
        </w:rPr>
        <w:instrText>ПРИЛОЖЕНИЕ 3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6A51B5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6A51B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6A51B5">
      <w:pPr>
        <w:pStyle w:val="a8"/>
        <w:tabs>
          <w:tab w:val="left" w:pos="1134"/>
        </w:tabs>
        <w:spacing w:before="240"/>
        <w:ind w:left="0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E07C1C" w:rsidRPr="002004BD" w:rsidRDefault="00E07C1C" w:rsidP="0011032D">
      <w:pPr>
        <w:pStyle w:val="a8"/>
        <w:numPr>
          <w:ilvl w:val="0"/>
          <w:numId w:val="9"/>
        </w:numPr>
        <w:tabs>
          <w:tab w:val="left" w:pos="459"/>
        </w:tabs>
        <w:spacing w:before="240"/>
        <w:ind w:left="321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11032D">
      <w:pPr>
        <w:pStyle w:val="a8"/>
        <w:numPr>
          <w:ilvl w:val="0"/>
          <w:numId w:val="9"/>
        </w:numPr>
        <w:shd w:val="clear" w:color="auto" w:fill="FFFFFF"/>
        <w:tabs>
          <w:tab w:val="left" w:pos="459"/>
        </w:tabs>
        <w:spacing w:before="240" w:after="240"/>
        <w:ind w:left="321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6A51B5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11032D">
      <w:pPr>
        <w:pStyle w:val="ab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65414" w:rsidRPr="002004BD" w:rsidTr="006A51B5">
        <w:trPr>
          <w:trHeight w:val="259"/>
        </w:trPr>
        <w:tc>
          <w:tcPr>
            <w:tcW w:w="7584" w:type="dxa"/>
            <w:gridSpan w:val="3"/>
            <w:vAlign w:val="center"/>
          </w:tcPr>
          <w:p w:rsidR="00E65414" w:rsidRPr="002004BD" w:rsidRDefault="00E65414" w:rsidP="00441EAC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65414" w:rsidRPr="002004BD" w:rsidTr="006A51B5">
        <w:trPr>
          <w:trHeight w:val="1046"/>
        </w:trPr>
        <w:tc>
          <w:tcPr>
            <w:tcW w:w="2847" w:type="dxa"/>
            <w:vAlign w:val="center"/>
          </w:tcPr>
          <w:p w:rsidR="00E65414" w:rsidRPr="002004BD" w:rsidRDefault="00E65414" w:rsidP="00441EAC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9" o:title=""/>
                </v:shape>
                <o:OLEObject Type="Embed" ProgID="Equation.3" ShapeID="_x0000_i1025" DrawAspect="Content" ObjectID="_1555418681" r:id="rId10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65414" w:rsidRPr="002004BD" w:rsidRDefault="00E65414" w:rsidP="00441EAC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65414" w:rsidRPr="002004BD" w:rsidTr="006A51B5">
        <w:trPr>
          <w:trHeight w:val="93"/>
        </w:trPr>
        <w:tc>
          <w:tcPr>
            <w:tcW w:w="2847" w:type="dxa"/>
            <w:vAlign w:val="center"/>
          </w:tcPr>
          <w:p w:rsidR="00E65414" w:rsidRPr="002004BD" w:rsidRDefault="00E65414" w:rsidP="00441EAC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left="34" w:firstLine="42"/>
            </w:pPr>
            <w:r w:rsidRPr="002004BD">
              <w:t>Высокий</w:t>
            </w:r>
          </w:p>
        </w:tc>
      </w:tr>
      <w:tr w:rsidR="00E65414" w:rsidRPr="002004BD" w:rsidTr="006A51B5">
        <w:trPr>
          <w:trHeight w:val="63"/>
        </w:trPr>
        <w:tc>
          <w:tcPr>
            <w:tcW w:w="2847" w:type="dxa"/>
            <w:vAlign w:val="center"/>
          </w:tcPr>
          <w:p w:rsidR="00E65414" w:rsidRPr="002004BD" w:rsidRDefault="00E65414" w:rsidP="00441EAC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65414" w:rsidRPr="002004BD" w:rsidRDefault="00E65414" w:rsidP="00441EAC"/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left="34" w:firstLine="42"/>
            </w:pPr>
            <w:r w:rsidRPr="002004BD">
              <w:t>Повышенный</w:t>
            </w:r>
          </w:p>
        </w:tc>
      </w:tr>
      <w:tr w:rsidR="00E65414" w:rsidRPr="002004BD" w:rsidTr="006A51B5">
        <w:trPr>
          <w:trHeight w:val="205"/>
        </w:trPr>
        <w:tc>
          <w:tcPr>
            <w:tcW w:w="2847" w:type="dxa"/>
            <w:vAlign w:val="center"/>
          </w:tcPr>
          <w:p w:rsidR="00E65414" w:rsidRPr="002004BD" w:rsidRDefault="00E65414" w:rsidP="00441EAC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65414" w:rsidRPr="002004BD" w:rsidRDefault="00E65414" w:rsidP="00441EAC"/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left="34" w:firstLine="42"/>
            </w:pPr>
            <w:r w:rsidRPr="002004BD">
              <w:t>Пороговый</w:t>
            </w:r>
          </w:p>
        </w:tc>
      </w:tr>
      <w:tr w:rsidR="00E65414" w:rsidRPr="002004BD" w:rsidTr="006A51B5">
        <w:trPr>
          <w:trHeight w:val="205"/>
        </w:trPr>
        <w:tc>
          <w:tcPr>
            <w:tcW w:w="2847" w:type="dxa"/>
            <w:vAlign w:val="center"/>
          </w:tcPr>
          <w:p w:rsidR="00E65414" w:rsidRPr="002004BD" w:rsidRDefault="00E65414" w:rsidP="00441EAC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6A51B5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8B78C2" w:rsidP="006A51B5">
      <w:pPr>
        <w:pStyle w:val="ab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11" w:history="1">
        <w:r w:rsidR="00E07C1C" w:rsidRPr="00B6575A">
          <w:rPr>
            <w:rStyle w:val="aa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6A51B5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6A51B5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6A51B5"/>
    <w:p w:rsidR="00E07C1C" w:rsidRPr="004C61FB" w:rsidRDefault="00E07C1C" w:rsidP="006A51B5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6A51B5">
      <w:pPr>
        <w:pStyle w:val="ab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6A51B5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98525E" w:rsidRPr="00B03F90" w:rsidRDefault="0098525E" w:rsidP="006A51B5">
      <w:pPr>
        <w:spacing w:before="60" w:after="60"/>
        <w:ind w:left="321" w:hanging="578"/>
        <w:jc w:val="both"/>
        <w:rPr>
          <w:b/>
          <w:iCs/>
        </w:rPr>
      </w:pPr>
      <w:r>
        <w:rPr>
          <w:b/>
          <w:iCs/>
        </w:rPr>
        <w:t xml:space="preserve">По теме </w:t>
      </w:r>
      <w:r w:rsidR="00210403">
        <w:rPr>
          <w:b/>
          <w:iCs/>
        </w:rPr>
        <w:t>«</w:t>
      </w:r>
      <w:r w:rsidRPr="00B03F90">
        <w:rPr>
          <w:b/>
          <w:color w:val="000000"/>
        </w:rPr>
        <w:t xml:space="preserve">Формирование моделей в системе </w:t>
      </w:r>
      <w:r w:rsidRPr="00B03F90">
        <w:rPr>
          <w:b/>
          <w:color w:val="000000"/>
          <w:lang w:val="en-US"/>
        </w:rPr>
        <w:t>AutoCAD</w:t>
      </w:r>
      <w:r w:rsidR="00210403">
        <w:rPr>
          <w:b/>
          <w:color w:val="000000"/>
        </w:rPr>
        <w:t>»</w:t>
      </w:r>
    </w:p>
    <w:p w:rsidR="0098525E" w:rsidRPr="00277C00" w:rsidRDefault="0098525E" w:rsidP="0011032D">
      <w:pPr>
        <w:pStyle w:val="2"/>
        <w:numPr>
          <w:ilvl w:val="0"/>
          <w:numId w:val="17"/>
        </w:numPr>
        <w:spacing w:before="0" w:after="0"/>
        <w:ind w:left="321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Построить</w:t>
      </w:r>
      <w:r w:rsidRPr="00277C00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трехмерную модель и чертеж основания.</w:t>
      </w:r>
    </w:p>
    <w:p w:rsidR="0098525E" w:rsidRPr="00277C00" w:rsidRDefault="0098525E" w:rsidP="0011032D">
      <w:pPr>
        <w:pStyle w:val="2"/>
        <w:numPr>
          <w:ilvl w:val="0"/>
          <w:numId w:val="17"/>
        </w:numPr>
        <w:spacing w:before="0" w:after="0"/>
        <w:ind w:left="321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277C00">
        <w:rPr>
          <w:rFonts w:ascii="Times New Roman" w:hAnsi="Times New Roman" w:cs="Times New Roman"/>
          <w:b w:val="0"/>
          <w:i w:val="0"/>
          <w:sz w:val="24"/>
          <w:szCs w:val="24"/>
        </w:rPr>
        <w:t>Построить трехмерную модель и чертеж шпонки.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ручки.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опоры.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планки.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проушины.</w:t>
      </w:r>
    </w:p>
    <w:p w:rsidR="0098525E" w:rsidRPr="00B418E6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стойки.</w:t>
      </w:r>
    </w:p>
    <w:p w:rsidR="0098525E" w:rsidRPr="005D15F8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призмы.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lastRenderedPageBreak/>
        <w:t>Построить трехмерную модель и чертеж корпуса.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кронштейна.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зубчатого</w:t>
      </w:r>
      <w:r>
        <w:t xml:space="preserve"> колеса</w:t>
      </w:r>
    </w:p>
    <w:p w:rsidR="0098525E" w:rsidRPr="00210403" w:rsidRDefault="0098525E" w:rsidP="006A51B5">
      <w:pPr>
        <w:spacing w:before="60" w:after="60"/>
        <w:ind w:left="321" w:hanging="578"/>
        <w:jc w:val="both"/>
        <w:rPr>
          <w:b/>
          <w:iCs/>
        </w:rPr>
      </w:pPr>
      <w:r>
        <w:rPr>
          <w:b/>
          <w:iCs/>
        </w:rPr>
        <w:t xml:space="preserve">По теме </w:t>
      </w:r>
      <w:r w:rsidR="00210403">
        <w:rPr>
          <w:b/>
          <w:iCs/>
        </w:rPr>
        <w:t>«</w:t>
      </w:r>
      <w:r w:rsidRPr="00B03F90">
        <w:rPr>
          <w:b/>
          <w:color w:val="000000"/>
        </w:rPr>
        <w:t xml:space="preserve">Формирование моделей в системе </w:t>
      </w:r>
      <w:r w:rsidRPr="00197C22">
        <w:rPr>
          <w:b/>
          <w:lang w:val="en-US"/>
        </w:rPr>
        <w:t>SolidWorks</w:t>
      </w:r>
      <w:r w:rsidR="00210403">
        <w:rPr>
          <w:b/>
          <w:color w:val="000000"/>
        </w:rPr>
        <w:t>»</w:t>
      </w:r>
    </w:p>
    <w:p w:rsidR="0098525E" w:rsidRPr="00277C00" w:rsidRDefault="0098525E" w:rsidP="0011032D">
      <w:pPr>
        <w:pStyle w:val="2"/>
        <w:numPr>
          <w:ilvl w:val="0"/>
          <w:numId w:val="18"/>
        </w:numPr>
        <w:spacing w:before="0" w:after="0"/>
        <w:ind w:left="321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Построить</w:t>
      </w:r>
      <w:r w:rsidRPr="00277C00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трехмерную модель и чертеж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>фигурного фланца</w:t>
      </w:r>
      <w:r w:rsidRPr="00277C00">
        <w:rPr>
          <w:rFonts w:ascii="Times New Roman" w:hAnsi="Times New Roman" w:cs="Times New Roman"/>
          <w:b w:val="0"/>
          <w:i w:val="0"/>
          <w:sz w:val="24"/>
          <w:szCs w:val="24"/>
        </w:rPr>
        <w:t>.</w:t>
      </w:r>
    </w:p>
    <w:p w:rsidR="0098525E" w:rsidRPr="00277C00" w:rsidRDefault="0098525E" w:rsidP="0011032D">
      <w:pPr>
        <w:pStyle w:val="2"/>
        <w:numPr>
          <w:ilvl w:val="0"/>
          <w:numId w:val="18"/>
        </w:numPr>
        <w:spacing w:before="0" w:after="0"/>
        <w:ind w:left="321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277C00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Построить трехмерную модель и чертеж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>трехстороннего угла</w:t>
      </w:r>
      <w:r w:rsidRPr="00277C00">
        <w:rPr>
          <w:rFonts w:ascii="Times New Roman" w:hAnsi="Times New Roman" w:cs="Times New Roman"/>
          <w:b w:val="0"/>
          <w:i w:val="0"/>
          <w:sz w:val="24"/>
          <w:szCs w:val="24"/>
        </w:rPr>
        <w:t>.</w:t>
      </w:r>
    </w:p>
    <w:p w:rsidR="0098525E" w:rsidRPr="00277C00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>Построить трехмерн</w:t>
      </w:r>
      <w:r>
        <w:t>ые</w:t>
      </w:r>
      <w:r w:rsidRPr="00277C00">
        <w:t xml:space="preserve"> модел</w:t>
      </w:r>
      <w:r>
        <w:t>и деталей</w:t>
      </w:r>
      <w:r w:rsidRPr="00277C00">
        <w:t xml:space="preserve"> и </w:t>
      </w:r>
      <w:r>
        <w:t xml:space="preserve">сборки кулачка с </w:t>
      </w:r>
      <w:r w:rsidRPr="00277C00">
        <w:t>чертеж</w:t>
      </w:r>
      <w:r>
        <w:t>ами</w:t>
      </w:r>
      <w:r w:rsidRPr="00277C00">
        <w:t>.</w:t>
      </w:r>
    </w:p>
    <w:p w:rsidR="0098525E" w:rsidRPr="00277C00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сверла</w:t>
      </w:r>
      <w:r w:rsidRPr="00277C00">
        <w:t>.</w:t>
      </w:r>
    </w:p>
    <w:p w:rsidR="0098525E" w:rsidRPr="00562E12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фасонной фрезы</w:t>
      </w:r>
      <w:r w:rsidRPr="00562E12">
        <w:t>.</w:t>
      </w:r>
    </w:p>
    <w:p w:rsidR="0098525E" w:rsidRPr="00277C00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>Построить трехмерн</w:t>
      </w:r>
      <w:r>
        <w:t>ые</w:t>
      </w:r>
      <w:r w:rsidRPr="00277C00">
        <w:t xml:space="preserve"> модел</w:t>
      </w:r>
      <w:r>
        <w:t>и деталей</w:t>
      </w:r>
      <w:r w:rsidRPr="00277C00">
        <w:t xml:space="preserve"> и </w:t>
      </w:r>
      <w:r>
        <w:t xml:space="preserve">сборки вентиля с </w:t>
      </w:r>
      <w:r w:rsidRPr="00277C00">
        <w:t>чертеж</w:t>
      </w:r>
      <w:r>
        <w:t>ами</w:t>
      </w:r>
      <w:r w:rsidRPr="00277C00">
        <w:t>.</w:t>
      </w:r>
    </w:p>
    <w:p w:rsidR="0098525E" w:rsidRPr="00B418E6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болта с наружной метрической резьбой</w:t>
      </w:r>
      <w:r w:rsidRPr="00277C00">
        <w:t>.</w:t>
      </w:r>
    </w:p>
    <w:p w:rsidR="0098525E" w:rsidRPr="005D15F8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proofErr w:type="spellStart"/>
      <w:r>
        <w:t>долбяка</w:t>
      </w:r>
      <w:proofErr w:type="spellEnd"/>
      <w:r>
        <w:t xml:space="preserve"> шлицевого</w:t>
      </w:r>
      <w:r w:rsidRPr="00277C00">
        <w:t>.</w:t>
      </w:r>
    </w:p>
    <w:p w:rsidR="0098525E" w:rsidRPr="00277C00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хвостовик</w:t>
      </w:r>
      <w:r w:rsidRPr="00277C00">
        <w:t>а.</w:t>
      </w:r>
    </w:p>
    <w:p w:rsidR="0098525E" w:rsidRPr="00277C00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 xml:space="preserve">пуансона </w:t>
      </w:r>
      <w:proofErr w:type="spellStart"/>
      <w:r>
        <w:t>прессформы</w:t>
      </w:r>
      <w:proofErr w:type="spellEnd"/>
      <w:r w:rsidRPr="00277C00">
        <w:t>.</w:t>
      </w:r>
    </w:p>
    <w:p w:rsidR="0098525E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пуансона для прессования</w:t>
      </w:r>
      <w:r w:rsidRPr="000A7CB8">
        <w:t>.</w:t>
      </w:r>
    </w:p>
    <w:p w:rsidR="0098525E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пуансона для литьевой формы</w:t>
      </w:r>
      <w:r w:rsidRPr="000A7CB8">
        <w:t>.</w:t>
      </w:r>
    </w:p>
    <w:p w:rsidR="0098525E" w:rsidRDefault="0098525E" w:rsidP="006A51B5">
      <w:pPr>
        <w:pStyle w:val="ab"/>
        <w:rPr>
          <w:b/>
          <w:color w:val="auto"/>
          <w:sz w:val="24"/>
          <w:szCs w:val="24"/>
          <w:lang w:val="ru-RU"/>
        </w:rPr>
      </w:pPr>
    </w:p>
    <w:p w:rsidR="00C02719" w:rsidRDefault="00C02719" w:rsidP="00C02719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02719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лабораторных  работ</w:t>
      </w:r>
    </w:p>
    <w:p w:rsidR="00A559B6" w:rsidRPr="009B31AA" w:rsidRDefault="00A559B6" w:rsidP="00A559B6">
      <w:pPr>
        <w:pStyle w:val="af1"/>
        <w:spacing w:before="120" w:beforeAutospacing="0" w:after="0" w:afterAutospacing="0"/>
      </w:pPr>
      <w:r w:rsidRPr="009B31AA">
        <w:t xml:space="preserve">В ходе выполнения практической лабораторной работы №1 выполняются следующие задания: </w:t>
      </w:r>
    </w:p>
    <w:p w:rsidR="00A559B6" w:rsidRPr="009B31AA" w:rsidRDefault="00A559B6" w:rsidP="00A559B6">
      <w:pPr>
        <w:pStyle w:val="af1"/>
        <w:numPr>
          <w:ilvl w:val="0"/>
          <w:numId w:val="20"/>
        </w:numPr>
        <w:spacing w:before="0" w:beforeAutospacing="0" w:after="0" w:afterAutospacing="0"/>
        <w:ind w:left="714" w:hanging="357"/>
      </w:pPr>
      <w:r>
        <w:t xml:space="preserve">Инсталлировать пакет </w:t>
      </w:r>
      <w:r>
        <w:rPr>
          <w:lang w:val="en-US"/>
        </w:rPr>
        <w:t>AutoCAD</w:t>
      </w:r>
      <w:r w:rsidRPr="002F05C4">
        <w:t xml:space="preserve"> </w:t>
      </w:r>
      <w:r>
        <w:t xml:space="preserve">с сайта фирмы </w:t>
      </w:r>
      <w:r>
        <w:rPr>
          <w:lang w:val="en-US"/>
        </w:rPr>
        <w:t>Autodesk</w:t>
      </w:r>
      <w:r w:rsidRPr="009B31AA">
        <w:t>;</w:t>
      </w:r>
    </w:p>
    <w:p w:rsidR="00A559B6" w:rsidRPr="002F05C4" w:rsidRDefault="00A559B6" w:rsidP="00A559B6">
      <w:pPr>
        <w:pStyle w:val="af1"/>
        <w:numPr>
          <w:ilvl w:val="0"/>
          <w:numId w:val="20"/>
        </w:numPr>
        <w:spacing w:before="0" w:beforeAutospacing="0" w:after="0" w:afterAutospacing="0"/>
        <w:ind w:left="714" w:hanging="357"/>
      </w:pPr>
      <w:r w:rsidRPr="002F05C4">
        <w:t>Выполнить необходимые настройки системных переменных пакета.</w:t>
      </w:r>
    </w:p>
    <w:p w:rsidR="00A559B6" w:rsidRPr="007245F3" w:rsidRDefault="00A559B6" w:rsidP="00A559B6">
      <w:pPr>
        <w:pStyle w:val="af1"/>
        <w:spacing w:before="120" w:beforeAutospacing="0" w:after="0" w:afterAutospacing="0"/>
      </w:pPr>
      <w:r w:rsidRPr="007245F3">
        <w:t xml:space="preserve">В ходе выполнения практической лабораторной работы №2 выполняются следующие задания: </w:t>
      </w:r>
    </w:p>
    <w:p w:rsidR="00A559B6" w:rsidRPr="00914727" w:rsidRDefault="00A559B6" w:rsidP="00A559B6">
      <w:pPr>
        <w:pStyle w:val="af1"/>
        <w:numPr>
          <w:ilvl w:val="0"/>
          <w:numId w:val="21"/>
        </w:numPr>
      </w:pPr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параметры слоев, привязки</w:t>
      </w:r>
      <w:r w:rsidRPr="000A243B">
        <w:t>,</w:t>
      </w:r>
      <w:r>
        <w:t xml:space="preserve"> интерфейс</w:t>
      </w:r>
      <w:r w:rsidRPr="00914727">
        <w:t>;</w:t>
      </w:r>
    </w:p>
    <w:p w:rsidR="00A559B6" w:rsidRPr="00914727" w:rsidRDefault="00A559B6" w:rsidP="00A559B6">
      <w:pPr>
        <w:pStyle w:val="af1"/>
        <w:numPr>
          <w:ilvl w:val="0"/>
          <w:numId w:val="21"/>
        </w:numPr>
      </w:pPr>
      <w:r w:rsidRPr="00914727">
        <w:t>Выполнить построение чертежа ступенчатого вала;</w:t>
      </w:r>
    </w:p>
    <w:p w:rsidR="00A559B6" w:rsidRDefault="00A559B6" w:rsidP="00A559B6">
      <w:pPr>
        <w:pStyle w:val="af1"/>
        <w:numPr>
          <w:ilvl w:val="0"/>
          <w:numId w:val="21"/>
        </w:numPr>
      </w:pPr>
      <w:r w:rsidRPr="00914727">
        <w:t>Оформить чертеж.</w:t>
      </w:r>
    </w:p>
    <w:p w:rsidR="00A559B6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3</w:t>
      </w:r>
      <w:r w:rsidRPr="007245F3">
        <w:t xml:space="preserve"> выполняются следующие задания: </w:t>
      </w:r>
    </w:p>
    <w:p w:rsidR="00A559B6" w:rsidRPr="00914727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>
        <w:t xml:space="preserve">.   </w:t>
      </w:r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параметры слоев, привязки</w:t>
      </w:r>
      <w:r w:rsidRPr="000A243B">
        <w:t>,</w:t>
      </w:r>
      <w:r w:rsidRPr="00914727">
        <w:t xml:space="preserve"> </w:t>
      </w:r>
      <w:r>
        <w:t>интерфейс</w:t>
      </w:r>
      <w:r w:rsidRPr="00914727">
        <w:t>;</w:t>
      </w:r>
    </w:p>
    <w:p w:rsidR="00A559B6" w:rsidRPr="00914727" w:rsidRDefault="00A559B6" w:rsidP="00A559B6">
      <w:pPr>
        <w:pStyle w:val="af1"/>
        <w:spacing w:before="0" w:beforeAutospacing="0" w:after="0" w:afterAutospacing="0"/>
        <w:ind w:left="357"/>
      </w:pPr>
      <w:r w:rsidRPr="00366442">
        <w:t xml:space="preserve">2. </w:t>
      </w:r>
      <w:r w:rsidRPr="00914727">
        <w:t xml:space="preserve">Выполнить построение чертежа </w:t>
      </w:r>
      <w:r>
        <w:t>плит с отверстиями</w:t>
      </w:r>
      <w:r w:rsidRPr="00914727">
        <w:t>;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 xml:space="preserve">3. </w:t>
      </w:r>
      <w:r w:rsidRPr="00914727">
        <w:t>Оформить чертеж.</w:t>
      </w:r>
    </w:p>
    <w:p w:rsidR="00A559B6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4</w:t>
      </w:r>
      <w:r w:rsidRPr="007245F3">
        <w:t xml:space="preserve"> выполняются следующие задания: </w:t>
      </w:r>
    </w:p>
    <w:p w:rsidR="00A559B6" w:rsidRPr="00914727" w:rsidRDefault="00A559B6" w:rsidP="00A559B6">
      <w:pPr>
        <w:pStyle w:val="af1"/>
        <w:spacing w:before="0" w:beforeAutospacing="0" w:after="0" w:afterAutospacing="0"/>
        <w:ind w:left="360"/>
      </w:pPr>
      <w:r w:rsidRPr="00366442">
        <w:t>1</w:t>
      </w:r>
      <w:r>
        <w:t xml:space="preserve">. </w:t>
      </w:r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параметры слоев, привязки</w:t>
      </w:r>
      <w:r w:rsidRPr="000A243B">
        <w:t>,</w:t>
      </w:r>
      <w:r>
        <w:t xml:space="preserve"> интерфейс</w:t>
      </w:r>
      <w:r w:rsidRPr="00914727">
        <w:t>;</w:t>
      </w:r>
    </w:p>
    <w:p w:rsidR="00A559B6" w:rsidRPr="00914727" w:rsidRDefault="00A559B6" w:rsidP="00A559B6">
      <w:pPr>
        <w:pStyle w:val="af1"/>
        <w:spacing w:before="0" w:beforeAutospacing="0" w:after="0" w:afterAutospacing="0"/>
        <w:ind w:left="360"/>
      </w:pPr>
      <w:r w:rsidRPr="00366442">
        <w:t xml:space="preserve">2. </w:t>
      </w:r>
      <w:r w:rsidRPr="00914727">
        <w:t xml:space="preserve">Выполнить построение чертежа </w:t>
      </w:r>
      <w:r>
        <w:t>двух проекций штампа</w:t>
      </w:r>
      <w:r w:rsidRPr="00914727">
        <w:t>;</w:t>
      </w:r>
    </w:p>
    <w:p w:rsidR="00A559B6" w:rsidRPr="00CD0A09" w:rsidRDefault="00A559B6" w:rsidP="00A559B6">
      <w:pPr>
        <w:pStyle w:val="af1"/>
        <w:spacing w:before="0" w:beforeAutospacing="0" w:after="0" w:afterAutospacing="0"/>
      </w:pPr>
      <w:r>
        <w:t xml:space="preserve">      </w:t>
      </w:r>
      <w:r w:rsidRPr="00366442">
        <w:t xml:space="preserve">3. </w:t>
      </w:r>
      <w:r w:rsidRPr="00914727">
        <w:t>Оформить чертеж</w:t>
      </w:r>
      <w:r w:rsidRPr="00CD0A09">
        <w:t>.</w:t>
      </w:r>
    </w:p>
    <w:p w:rsidR="00A559B6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5</w:t>
      </w:r>
      <w:r w:rsidRPr="007245F3">
        <w:t xml:space="preserve"> выполняются следующие задания: 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>
        <w:t xml:space="preserve">. </w:t>
      </w:r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интерфейс</w:t>
      </w:r>
      <w:r w:rsidRPr="00914727">
        <w:t>;</w:t>
      </w:r>
    </w:p>
    <w:p w:rsidR="00A559B6" w:rsidRPr="00AA2105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>Создать блоки с атрибутами элементов электрической схемы</w:t>
      </w:r>
    </w:p>
    <w:p w:rsidR="00A559B6" w:rsidRPr="00914727" w:rsidRDefault="00A559B6" w:rsidP="00A559B6">
      <w:pPr>
        <w:pStyle w:val="af1"/>
        <w:spacing w:before="0" w:beforeAutospacing="0" w:after="0" w:afterAutospacing="0"/>
        <w:ind w:left="357"/>
      </w:pPr>
      <w:r>
        <w:t>3</w:t>
      </w:r>
      <w:r w:rsidRPr="00366442">
        <w:t xml:space="preserve">. </w:t>
      </w:r>
      <w:r w:rsidRPr="00914727">
        <w:t xml:space="preserve">Выполнить построение чертежа </w:t>
      </w:r>
      <w:r>
        <w:t>электрической схемы</w:t>
      </w:r>
      <w:r w:rsidRPr="00AA2105">
        <w:t xml:space="preserve">, </w:t>
      </w:r>
      <w:r>
        <w:t>провести операции редактирования блоков и атрибутов</w:t>
      </w:r>
      <w:r w:rsidRPr="00914727">
        <w:t>;</w:t>
      </w:r>
    </w:p>
    <w:p w:rsidR="00A559B6" w:rsidRPr="00CD0A09" w:rsidRDefault="00A559B6" w:rsidP="00A559B6">
      <w:pPr>
        <w:pStyle w:val="af1"/>
        <w:spacing w:before="0" w:beforeAutospacing="0" w:after="0" w:afterAutospacing="0"/>
      </w:pPr>
      <w:r>
        <w:t xml:space="preserve">     4</w:t>
      </w:r>
      <w:r w:rsidRPr="00366442">
        <w:t xml:space="preserve">. </w:t>
      </w:r>
      <w:r w:rsidRPr="00914727">
        <w:t>Оформить чертеж</w:t>
      </w:r>
      <w:r w:rsidRPr="00CD0A09">
        <w:t>.</w:t>
      </w:r>
    </w:p>
    <w:p w:rsidR="00A559B6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6</w:t>
      </w:r>
      <w:r w:rsidRPr="007245F3">
        <w:t xml:space="preserve"> выполняются следующие задания: 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>
        <w:t xml:space="preserve">. </w:t>
      </w:r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914727">
        <w:t>;</w:t>
      </w:r>
    </w:p>
    <w:p w:rsidR="00A559B6" w:rsidRPr="00AB6C79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>Выполнить задания по построению трехмерных графических примитивов</w:t>
      </w:r>
      <w:r w:rsidRPr="00AB6C79">
        <w:t xml:space="preserve">, </w:t>
      </w:r>
      <w:r>
        <w:t>по формированию трехмерных объектов путем преобразования плоских замкнутых контуров</w:t>
      </w:r>
      <w:r w:rsidRPr="00AB6C79">
        <w:t xml:space="preserve">, </w:t>
      </w:r>
      <w:r>
        <w:t>объектов по траектории и объектов по сечениям и по применению булевых операций по созданию трехмерных объектов</w:t>
      </w:r>
      <w:r w:rsidRPr="00AB6C79">
        <w:t>;</w:t>
      </w:r>
    </w:p>
    <w:p w:rsidR="00A559B6" w:rsidRPr="0081399B" w:rsidRDefault="00A559B6" w:rsidP="00A559B6">
      <w:pPr>
        <w:pStyle w:val="af1"/>
        <w:spacing w:before="0" w:beforeAutospacing="0" w:after="0" w:afterAutospacing="0"/>
        <w:ind w:left="357"/>
      </w:pPr>
      <w:r>
        <w:lastRenderedPageBreak/>
        <w:t>3</w:t>
      </w:r>
      <w:r w:rsidRPr="00366442">
        <w:t xml:space="preserve">. </w:t>
      </w:r>
      <w:r>
        <w:t>Отработать операции редактирования и преобразования трехмерных объектов</w:t>
      </w:r>
      <w:r w:rsidRPr="0081399B">
        <w:t>.</w:t>
      </w:r>
    </w:p>
    <w:p w:rsidR="00A559B6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8</w:t>
      </w:r>
      <w:r w:rsidRPr="007245F3">
        <w:t xml:space="preserve"> выполняются следующие задания: 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>
        <w:t xml:space="preserve">.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914727">
        <w:t>;</w:t>
      </w:r>
    </w:p>
    <w:p w:rsidR="00A559B6" w:rsidRPr="00AB6C79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>Выполнить задания по построению плоского чертежа колодца и преобразованию его в пространственную твердотельную модель с формированием аксонометрической проекции</w:t>
      </w:r>
      <w:r w:rsidRPr="00AB6C79">
        <w:t>;</w:t>
      </w:r>
    </w:p>
    <w:p w:rsidR="00A559B6" w:rsidRPr="0081399B" w:rsidRDefault="00A559B6" w:rsidP="00A559B6">
      <w:pPr>
        <w:pStyle w:val="af1"/>
        <w:spacing w:before="0" w:beforeAutospacing="0" w:after="0" w:afterAutospacing="0"/>
        <w:ind w:left="357"/>
      </w:pPr>
      <w:r>
        <w:t>3</w:t>
      </w:r>
      <w:r w:rsidRPr="003F7EB6">
        <w:t xml:space="preserve"> </w:t>
      </w:r>
      <w:r w:rsidRPr="00914727">
        <w:t>Оформить чертеж</w:t>
      </w:r>
      <w:r>
        <w:t>и</w:t>
      </w:r>
      <w:r w:rsidRPr="0081399B">
        <w:t>.</w:t>
      </w:r>
    </w:p>
    <w:p w:rsidR="00A559B6" w:rsidRPr="00366442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 w:rsidRPr="00EC3921">
        <w:t>9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>
        <w:t xml:space="preserve">.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914727">
        <w:t>;</w:t>
      </w:r>
    </w:p>
    <w:p w:rsidR="00A559B6" w:rsidRPr="00EC3921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>Выполнить задания по построению твердотельной модели клина и формированию на основе этой модели в пространстве листа трех основных проекций</w:t>
      </w:r>
      <w:r w:rsidRPr="00EC3921">
        <w:t xml:space="preserve">, </w:t>
      </w:r>
      <w:r>
        <w:t>дополнительного вида</w:t>
      </w:r>
      <w:r w:rsidRPr="00EC3921">
        <w:t xml:space="preserve">, </w:t>
      </w:r>
      <w:r>
        <w:t>фронтального разреза и аксонометрической проекции</w:t>
      </w:r>
    </w:p>
    <w:p w:rsidR="00A559B6" w:rsidRPr="0081399B" w:rsidRDefault="00A559B6" w:rsidP="00A559B6">
      <w:pPr>
        <w:pStyle w:val="af1"/>
        <w:spacing w:before="0" w:beforeAutospacing="0" w:after="0" w:afterAutospacing="0"/>
        <w:ind w:left="357"/>
      </w:pPr>
      <w:r>
        <w:t>3</w:t>
      </w:r>
      <w:r w:rsidRPr="003F7EB6">
        <w:t xml:space="preserve"> </w:t>
      </w:r>
      <w:r w:rsidRPr="00914727">
        <w:t>Оформить чертеж</w:t>
      </w:r>
      <w:r w:rsidRPr="0081399B">
        <w:t>.</w:t>
      </w:r>
    </w:p>
    <w:p w:rsidR="00A559B6" w:rsidRPr="00366442" w:rsidRDefault="00A559B6" w:rsidP="00A559B6">
      <w:pPr>
        <w:pStyle w:val="af1"/>
        <w:spacing w:before="0" w:beforeAutospacing="0" w:after="0" w:afterAutospacing="0"/>
      </w:pPr>
      <w:r w:rsidRPr="007245F3">
        <w:t>В ходе выполнения практической лабораторной работы №</w:t>
      </w:r>
      <w:r>
        <w:t>10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6C655A">
        <w:t>.</w:t>
      </w:r>
      <w:r>
        <w:t xml:space="preserve"> Написать и отладить макросы на языке </w:t>
      </w:r>
      <w:proofErr w:type="spellStart"/>
      <w:r>
        <w:rPr>
          <w:lang w:val="en-US"/>
        </w:rPr>
        <w:t>AutoLISP</w:t>
      </w:r>
      <w:proofErr w:type="spellEnd"/>
      <w:r>
        <w:t xml:space="preserve"> построения параметрических чертежей простейших деталей крепежа</w:t>
      </w:r>
      <w:r w:rsidRPr="000E5308">
        <w:t xml:space="preserve">: </w:t>
      </w:r>
      <w:r>
        <w:t>оправки</w:t>
      </w:r>
      <w:r w:rsidRPr="000E5308">
        <w:t>,</w:t>
      </w:r>
      <w:r>
        <w:t xml:space="preserve"> фланца</w:t>
      </w:r>
      <w:r w:rsidRPr="00914727">
        <w:t>;</w:t>
      </w:r>
    </w:p>
    <w:p w:rsidR="00A559B6" w:rsidRPr="00B61104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 xml:space="preserve">Написать и отладить макрос на языке </w:t>
      </w:r>
      <w:proofErr w:type="spellStart"/>
      <w:r>
        <w:rPr>
          <w:lang w:val="en-US"/>
        </w:rPr>
        <w:t>AutoLISP</w:t>
      </w:r>
      <w:proofErr w:type="spellEnd"/>
      <w:r>
        <w:t xml:space="preserve"> построения параметрического чертежа раскроя листа на заготовки с двухкомпонентной структурой</w:t>
      </w:r>
      <w:r w:rsidRPr="00B61104">
        <w:t xml:space="preserve">, </w:t>
      </w:r>
      <w:r>
        <w:t>организованной по схем главной функции</w:t>
      </w:r>
      <w:r w:rsidRPr="00B61104">
        <w:t>.</w:t>
      </w:r>
    </w:p>
    <w:p w:rsidR="00A559B6" w:rsidRPr="00366442" w:rsidRDefault="00A559B6" w:rsidP="00A559B6">
      <w:pPr>
        <w:pStyle w:val="af1"/>
      </w:pPr>
      <w:r w:rsidRPr="007245F3">
        <w:t>В ходе выполнения практической лабораторной работы №</w:t>
      </w:r>
      <w:r>
        <w:t>1</w:t>
      </w:r>
      <w:r w:rsidRPr="00116E88">
        <w:t>1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6C655A">
        <w:t>.</w:t>
      </w:r>
      <w:r>
        <w:t xml:space="preserve"> Написать и отладить макросы на языке</w:t>
      </w:r>
      <w:r w:rsidRPr="00116E88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параметрических чертежей простейших деталей крепежа</w:t>
      </w:r>
      <w:r w:rsidRPr="000E5308">
        <w:t xml:space="preserve">: </w:t>
      </w:r>
      <w:r>
        <w:t>оправки</w:t>
      </w:r>
      <w:r w:rsidRPr="000E5308">
        <w:t>,</w:t>
      </w:r>
      <w:r>
        <w:t xml:space="preserve"> фланца</w:t>
      </w:r>
      <w:r w:rsidRPr="00914727">
        <w:t xml:space="preserve"> ;</w:t>
      </w:r>
    </w:p>
    <w:p w:rsidR="00A559B6" w:rsidRPr="00CD0A09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>Написать и отладить макрос на языке</w:t>
      </w:r>
      <w:r w:rsidRPr="000271FD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параметрического чертежа раскроя листа на заготовки с двухкомпонентной структурой</w:t>
      </w:r>
      <w:r w:rsidRPr="002B7786">
        <w:t xml:space="preserve"> </w:t>
      </w:r>
      <w:r>
        <w:t>организованной по схеме главной процедуры</w:t>
      </w:r>
      <w:r w:rsidRPr="000271FD">
        <w:t>;</w:t>
      </w:r>
    </w:p>
    <w:p w:rsidR="00A559B6" w:rsidRPr="0069164E" w:rsidRDefault="00A559B6" w:rsidP="00A559B6">
      <w:pPr>
        <w:pStyle w:val="af1"/>
        <w:spacing w:before="0" w:beforeAutospacing="0" w:after="0" w:afterAutospacing="0"/>
        <w:ind w:left="357"/>
      </w:pPr>
      <w:r w:rsidRPr="0069164E">
        <w:t xml:space="preserve">3. </w:t>
      </w:r>
      <w:r>
        <w:t>Написать и отладить макрос на языке</w:t>
      </w:r>
      <w:r w:rsidRPr="000271FD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параметрического чертежа</w:t>
      </w:r>
      <w:r w:rsidRPr="0069164E">
        <w:t xml:space="preserve"> </w:t>
      </w:r>
      <w:r>
        <w:t xml:space="preserve">оправки в интегрированной среде взаимодействия пакетов </w:t>
      </w:r>
      <w:r>
        <w:rPr>
          <w:lang w:val="en-US"/>
        </w:rPr>
        <w:t>AutoCAD</w:t>
      </w:r>
      <w:r w:rsidRPr="0069164E">
        <w:t xml:space="preserve"> </w:t>
      </w:r>
      <w:r>
        <w:t xml:space="preserve">и </w:t>
      </w:r>
      <w:r>
        <w:rPr>
          <w:lang w:val="en-US"/>
        </w:rPr>
        <w:t>Microsoft</w:t>
      </w:r>
      <w:r w:rsidRPr="0069164E">
        <w:t xml:space="preserve"> </w:t>
      </w:r>
      <w:r>
        <w:rPr>
          <w:lang w:val="en-US"/>
        </w:rPr>
        <w:t>Access</w:t>
      </w:r>
      <w:r w:rsidRPr="0069164E">
        <w:t>.</w:t>
      </w:r>
      <w:r>
        <w:t xml:space="preserve"> </w:t>
      </w:r>
    </w:p>
    <w:p w:rsidR="00A559B6" w:rsidRPr="00366442" w:rsidRDefault="00A559B6" w:rsidP="00A559B6">
      <w:pPr>
        <w:pStyle w:val="af1"/>
      </w:pPr>
      <w:r w:rsidRPr="007245F3">
        <w:t>В ходе выполнения практической лабораторной работы №</w:t>
      </w:r>
      <w:r>
        <w:t>1</w:t>
      </w:r>
      <w:r w:rsidRPr="001D71F0">
        <w:t>2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26044E">
        <w:t>.</w:t>
      </w:r>
      <w:r>
        <w:t xml:space="preserve">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объектами</w:t>
      </w:r>
      <w:r w:rsidRPr="00CD7DF0">
        <w:t xml:space="preserve"> </w:t>
      </w:r>
      <w:r>
        <w:t>эскиза</w:t>
      </w:r>
      <w:r w:rsidRPr="00914727">
        <w:t xml:space="preserve"> ;</w:t>
      </w:r>
    </w:p>
    <w:p w:rsidR="00A559B6" w:rsidRPr="00C02558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C02558">
        <w:t xml:space="preserve">. </w:t>
      </w:r>
      <w:r>
        <w:t>Выполнить построение параметрического чертежа скобы с применением взаимосвязей и функциональности</w:t>
      </w:r>
      <w:r w:rsidRPr="00C02558">
        <w:t>;</w:t>
      </w:r>
    </w:p>
    <w:p w:rsidR="00A559B6" w:rsidRPr="0026044E" w:rsidRDefault="00A559B6" w:rsidP="00A559B6">
      <w:pPr>
        <w:pStyle w:val="af1"/>
        <w:spacing w:before="0" w:beforeAutospacing="0" w:after="0" w:afterAutospacing="0"/>
        <w:ind w:left="357"/>
      </w:pPr>
      <w:r w:rsidRPr="00C02558">
        <w:t xml:space="preserve">3. </w:t>
      </w:r>
      <w:r>
        <w:t>Оформить чертеж</w:t>
      </w:r>
      <w:r w:rsidRPr="0026044E">
        <w:t>.</w:t>
      </w:r>
    </w:p>
    <w:p w:rsidR="00A559B6" w:rsidRPr="00366442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1</w:t>
      </w:r>
      <w:r w:rsidRPr="001D71F0">
        <w:t>3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26044E">
        <w:t>.</w:t>
      </w:r>
      <w:r>
        <w:t xml:space="preserve">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CD7DF0">
        <w:t xml:space="preserve"> </w:t>
      </w:r>
      <w:r>
        <w:t>и эскиза</w:t>
      </w:r>
      <w:r w:rsidRPr="00914727">
        <w:t xml:space="preserve"> ;</w:t>
      </w:r>
    </w:p>
    <w:p w:rsidR="00A559B6" w:rsidRPr="001D71F0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C02558">
        <w:t xml:space="preserve">. </w:t>
      </w:r>
      <w:r>
        <w:t>Выполнить построение параметрической модели гайки с применением операций выдавливания</w:t>
      </w:r>
      <w:r w:rsidRPr="001D71F0">
        <w:t>;</w:t>
      </w:r>
    </w:p>
    <w:p w:rsidR="00A559B6" w:rsidRPr="0043372C" w:rsidRDefault="00A559B6" w:rsidP="00A559B6">
      <w:pPr>
        <w:pStyle w:val="af1"/>
        <w:spacing w:before="0" w:beforeAutospacing="0" w:after="0" w:afterAutospacing="0"/>
        <w:ind w:left="357"/>
      </w:pPr>
      <w:r w:rsidRPr="00C02558">
        <w:t xml:space="preserve">3. </w:t>
      </w:r>
      <w:r>
        <w:t>Построить и оформить чертеж</w:t>
      </w:r>
      <w:r w:rsidRPr="0043372C">
        <w:t>.</w:t>
      </w:r>
    </w:p>
    <w:p w:rsidR="00A559B6" w:rsidRPr="00366442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14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26044E">
        <w:t>.</w:t>
      </w:r>
      <w:r>
        <w:t xml:space="preserve">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CD7DF0">
        <w:t xml:space="preserve"> </w:t>
      </w:r>
      <w:r>
        <w:t>и эскиза</w:t>
      </w:r>
      <w:r w:rsidRPr="00914727">
        <w:t xml:space="preserve"> ;</w:t>
      </w:r>
    </w:p>
    <w:p w:rsidR="00A559B6" w:rsidRPr="001D71F0" w:rsidRDefault="00A559B6" w:rsidP="00A559B6">
      <w:pPr>
        <w:pStyle w:val="af1"/>
        <w:spacing w:before="0" w:beforeAutospacing="0" w:after="0" w:afterAutospacing="0"/>
        <w:ind w:left="357"/>
      </w:pPr>
      <w:r>
        <w:lastRenderedPageBreak/>
        <w:t>2</w:t>
      </w:r>
      <w:r w:rsidRPr="00C02558">
        <w:t xml:space="preserve">. </w:t>
      </w:r>
      <w:r>
        <w:t>Выполнить построение параметрических моделей кольца и ручки с применением операций вращения и по траектории соответственно</w:t>
      </w:r>
      <w:r w:rsidRPr="001D71F0">
        <w:t>;</w:t>
      </w:r>
    </w:p>
    <w:p w:rsidR="00A559B6" w:rsidRPr="00EB00BA" w:rsidRDefault="00A559B6" w:rsidP="00A559B6">
      <w:pPr>
        <w:pStyle w:val="af1"/>
        <w:spacing w:before="0" w:beforeAutospacing="0" w:after="0" w:afterAutospacing="0"/>
        <w:ind w:left="357"/>
      </w:pPr>
      <w:r w:rsidRPr="00C02558">
        <w:t xml:space="preserve">3. </w:t>
      </w:r>
      <w:r>
        <w:t>Построить и оформить чертежи</w:t>
      </w:r>
      <w:r w:rsidRPr="00EB00BA">
        <w:t>.</w:t>
      </w:r>
    </w:p>
    <w:p w:rsidR="00A559B6" w:rsidRPr="00366442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1</w:t>
      </w:r>
      <w:r w:rsidRPr="00573C1B">
        <w:t>5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26044E">
        <w:t>.</w:t>
      </w:r>
      <w:r>
        <w:t xml:space="preserve">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CD7DF0">
        <w:t xml:space="preserve"> </w:t>
      </w:r>
      <w:r>
        <w:t>и эскиза</w:t>
      </w:r>
      <w:r w:rsidRPr="00914727">
        <w:t xml:space="preserve"> ;</w:t>
      </w:r>
    </w:p>
    <w:p w:rsidR="00A559B6" w:rsidRPr="001D71F0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C02558">
        <w:t xml:space="preserve">. </w:t>
      </w:r>
      <w:r>
        <w:t>Выполнить построение модели сборки</w:t>
      </w:r>
      <w:r w:rsidRPr="00573C1B">
        <w:t xml:space="preserve">, </w:t>
      </w:r>
      <w:r>
        <w:t>состоящей из гайки</w:t>
      </w:r>
      <w:r w:rsidRPr="00573C1B">
        <w:t>,</w:t>
      </w:r>
      <w:r>
        <w:t xml:space="preserve"> кольца и ручки</w:t>
      </w:r>
      <w:r w:rsidRPr="001D71F0">
        <w:t>;</w:t>
      </w:r>
    </w:p>
    <w:p w:rsidR="00A559B6" w:rsidRPr="00B76022" w:rsidRDefault="00A559B6" w:rsidP="00A559B6">
      <w:pPr>
        <w:pStyle w:val="af1"/>
        <w:spacing w:before="0" w:beforeAutospacing="0" w:after="0" w:afterAutospacing="0"/>
        <w:ind w:left="357"/>
      </w:pPr>
      <w:r w:rsidRPr="00C02558">
        <w:t xml:space="preserve">3. </w:t>
      </w:r>
      <w:r>
        <w:t>Построить и оформить чертеж</w:t>
      </w:r>
      <w:r w:rsidRPr="00B76022">
        <w:t>.</w:t>
      </w:r>
    </w:p>
    <w:p w:rsidR="00A559B6" w:rsidRPr="00366442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1</w:t>
      </w:r>
      <w:r w:rsidRPr="002F284C">
        <w:t>6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6C655A">
        <w:t>.</w:t>
      </w:r>
      <w:r>
        <w:t xml:space="preserve"> Создать макрос на языке</w:t>
      </w:r>
      <w:r w:rsidRPr="00116E88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параметрических детали и чертежа фланца</w:t>
      </w:r>
      <w:r w:rsidRPr="00914727">
        <w:t xml:space="preserve"> </w:t>
      </w:r>
      <w:r>
        <w:t>методом автоматической записи макроса</w:t>
      </w:r>
      <w:r w:rsidRPr="00914727">
        <w:t>;</w:t>
      </w:r>
    </w:p>
    <w:p w:rsidR="00A559B6" w:rsidRPr="00CD0A09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>Создать макрос на языке</w:t>
      </w:r>
      <w:r w:rsidRPr="00116E88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параметрических детали и чертежа фланца</w:t>
      </w:r>
      <w:r w:rsidRPr="00914727">
        <w:t xml:space="preserve"> </w:t>
      </w:r>
      <w:r>
        <w:t>методом редактирования размеров детали</w:t>
      </w:r>
      <w:r w:rsidRPr="0095137E">
        <w:t>.</w:t>
      </w:r>
    </w:p>
    <w:p w:rsidR="00C02719" w:rsidRPr="00C02719" w:rsidRDefault="00C02719" w:rsidP="006A51B5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6A51B5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02719" w:rsidRPr="00172542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402E08">
        <w:rPr>
          <w:b/>
          <w:color w:val="auto"/>
          <w:sz w:val="24"/>
          <w:szCs w:val="24"/>
          <w:lang w:val="ru-RU"/>
        </w:rPr>
        <w:t>экзамена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8B78C2" w:rsidRPr="00B76022" w:rsidRDefault="008B78C2" w:rsidP="008B78C2">
      <w:pPr>
        <w:numPr>
          <w:ilvl w:val="0"/>
          <w:numId w:val="19"/>
        </w:numPr>
        <w:tabs>
          <w:tab w:val="clear" w:pos="928"/>
          <w:tab w:val="num" w:pos="-5456"/>
        </w:tabs>
        <w:autoSpaceDE w:val="0"/>
        <w:autoSpaceDN w:val="0"/>
        <w:ind w:left="0" w:firstLine="0"/>
      </w:pPr>
      <w:r w:rsidRPr="007B7D42">
        <w:t>Проектирование с помощью ЭВМ</w:t>
      </w:r>
      <w:r w:rsidRPr="00B76022">
        <w:t>.</w:t>
      </w:r>
    </w:p>
    <w:p w:rsidR="008B78C2" w:rsidRPr="007B7D42" w:rsidRDefault="008B78C2" w:rsidP="008B78C2">
      <w:pPr>
        <w:numPr>
          <w:ilvl w:val="0"/>
          <w:numId w:val="19"/>
        </w:numPr>
        <w:tabs>
          <w:tab w:val="clear" w:pos="928"/>
          <w:tab w:val="num" w:pos="-5057"/>
        </w:tabs>
        <w:autoSpaceDE w:val="0"/>
        <w:autoSpaceDN w:val="0"/>
        <w:ind w:left="0" w:firstLine="0"/>
      </w:pPr>
      <w:r w:rsidRPr="007B7D42">
        <w:t>Основные виды и тенденции развития САПР.</w:t>
      </w:r>
    </w:p>
    <w:p w:rsidR="008B78C2" w:rsidRPr="007B7D42" w:rsidRDefault="008B78C2" w:rsidP="008B78C2">
      <w:pPr>
        <w:numPr>
          <w:ilvl w:val="0"/>
          <w:numId w:val="19"/>
        </w:numPr>
        <w:tabs>
          <w:tab w:val="clear" w:pos="928"/>
          <w:tab w:val="num" w:pos="-4658"/>
        </w:tabs>
        <w:autoSpaceDE w:val="0"/>
        <w:autoSpaceDN w:val="0"/>
        <w:ind w:left="0" w:firstLine="0"/>
      </w:pPr>
      <w:r w:rsidRPr="007B7D42">
        <w:rPr>
          <w:lang w:val="en-US"/>
        </w:rPr>
        <w:t>C</w:t>
      </w:r>
      <w:proofErr w:type="spellStart"/>
      <w:r w:rsidRPr="007B7D42">
        <w:t>труктура</w:t>
      </w:r>
      <w:proofErr w:type="spellEnd"/>
      <w:r w:rsidRPr="007B7D42">
        <w:t xml:space="preserve"> САПР. Однокомпонентное и двухкомпонентное программное обеспечение.</w:t>
      </w:r>
    </w:p>
    <w:p w:rsidR="008B78C2" w:rsidRPr="007B7D42" w:rsidRDefault="008B78C2" w:rsidP="008B78C2">
      <w:pPr>
        <w:numPr>
          <w:ilvl w:val="0"/>
          <w:numId w:val="19"/>
        </w:numPr>
        <w:tabs>
          <w:tab w:val="clear" w:pos="928"/>
          <w:tab w:val="num" w:pos="-4259"/>
        </w:tabs>
        <w:autoSpaceDE w:val="0"/>
        <w:autoSpaceDN w:val="0"/>
        <w:ind w:left="0" w:firstLine="0"/>
        <w:rPr>
          <w:lang w:val="en-US"/>
        </w:rPr>
      </w:pPr>
      <w:r w:rsidRPr="007B7D42">
        <w:t>Управление от ЭВМ в системах ЧПУ. Машинное числовое программное управление. Прямое цифровое программное управление. Адаптивное управление</w:t>
      </w:r>
      <w:r w:rsidRPr="007B7D42">
        <w:rPr>
          <w:lang w:val="en-US"/>
        </w:rPr>
        <w:t>.</w:t>
      </w:r>
    </w:p>
    <w:p w:rsidR="008B78C2" w:rsidRPr="007B7D42" w:rsidRDefault="008B78C2" w:rsidP="008B78C2">
      <w:pPr>
        <w:numPr>
          <w:ilvl w:val="0"/>
          <w:numId w:val="19"/>
        </w:numPr>
        <w:tabs>
          <w:tab w:val="clear" w:pos="928"/>
          <w:tab w:val="num" w:pos="-3860"/>
        </w:tabs>
        <w:autoSpaceDE w:val="0"/>
        <w:autoSpaceDN w:val="0"/>
        <w:ind w:left="0" w:firstLine="0"/>
      </w:pPr>
      <w:r>
        <w:t>Гибкие автоматизированные</w:t>
      </w:r>
      <w:r w:rsidRPr="007B7D42">
        <w:t xml:space="preserve"> производства. Робототехника. Программирование роботов.</w:t>
      </w:r>
    </w:p>
    <w:p w:rsidR="008B78C2" w:rsidRPr="007B7D42" w:rsidRDefault="008B78C2" w:rsidP="008B78C2">
      <w:pPr>
        <w:numPr>
          <w:ilvl w:val="0"/>
          <w:numId w:val="19"/>
        </w:numPr>
        <w:tabs>
          <w:tab w:val="clear" w:pos="928"/>
          <w:tab w:val="num" w:pos="-3461"/>
        </w:tabs>
        <w:autoSpaceDE w:val="0"/>
        <w:autoSpaceDN w:val="0"/>
        <w:ind w:left="0" w:firstLine="0"/>
      </w:pPr>
      <w:r w:rsidRPr="007B7D42">
        <w:t>Групповая технология и планирование производственных процессов. Системы классификации и кодирования деталей.</w:t>
      </w:r>
    </w:p>
    <w:p w:rsidR="008B78C2" w:rsidRPr="007B7D42" w:rsidRDefault="008B78C2" w:rsidP="008B78C2">
      <w:pPr>
        <w:numPr>
          <w:ilvl w:val="0"/>
          <w:numId w:val="19"/>
        </w:numPr>
        <w:tabs>
          <w:tab w:val="clear" w:pos="928"/>
          <w:tab w:val="num" w:pos="-3062"/>
        </w:tabs>
        <w:autoSpaceDE w:val="0"/>
        <w:autoSpaceDN w:val="0"/>
        <w:ind w:left="0" w:firstLine="0"/>
      </w:pPr>
      <w:r w:rsidRPr="007B7D42">
        <w:t>Автоматизированное планирование производственных процессов. Концепция композиционной детали.</w:t>
      </w:r>
    </w:p>
    <w:p w:rsidR="008B78C2" w:rsidRPr="007B7D42" w:rsidRDefault="008B78C2" w:rsidP="008B78C2">
      <w:pPr>
        <w:numPr>
          <w:ilvl w:val="0"/>
          <w:numId w:val="19"/>
        </w:numPr>
        <w:tabs>
          <w:tab w:val="clear" w:pos="928"/>
          <w:tab w:val="num" w:pos="-2663"/>
        </w:tabs>
        <w:autoSpaceDE w:val="0"/>
        <w:autoSpaceDN w:val="0"/>
        <w:ind w:left="0" w:firstLine="0"/>
      </w:pPr>
      <w:r w:rsidRPr="007B7D42">
        <w:t>Автоматизированные системы планирования производства поиско</w:t>
      </w:r>
      <w:r>
        <w:t>во</w:t>
      </w:r>
      <w:r w:rsidRPr="007B7D42">
        <w:t>го типа и генерирующие АСПП.</w:t>
      </w:r>
    </w:p>
    <w:p w:rsidR="008B78C2" w:rsidRPr="007B7D42" w:rsidRDefault="008B78C2" w:rsidP="008B78C2">
      <w:pPr>
        <w:numPr>
          <w:ilvl w:val="0"/>
          <w:numId w:val="19"/>
        </w:numPr>
        <w:tabs>
          <w:tab w:val="clear" w:pos="928"/>
          <w:tab w:val="num" w:pos="-2264"/>
        </w:tabs>
        <w:autoSpaceDE w:val="0"/>
        <w:autoSpaceDN w:val="0"/>
        <w:ind w:left="0" w:firstLine="0"/>
      </w:pPr>
      <w:r w:rsidRPr="007B7D42">
        <w:rPr>
          <w:lang w:val="en-US"/>
        </w:rPr>
        <w:t>C</w:t>
      </w:r>
      <w:proofErr w:type="spellStart"/>
      <w:r w:rsidRPr="007B7D42">
        <w:t>труктура</w:t>
      </w:r>
      <w:proofErr w:type="spellEnd"/>
      <w:r w:rsidRPr="007B7D42">
        <w:t xml:space="preserve"> автоматизированных систем планирования процессов поиско</w:t>
      </w:r>
      <w:r>
        <w:t>во</w:t>
      </w:r>
      <w:r w:rsidRPr="007B7D42">
        <w:t>го типа.</w:t>
      </w:r>
    </w:p>
    <w:p w:rsidR="008B78C2" w:rsidRPr="007B7D42" w:rsidRDefault="008B78C2" w:rsidP="008B78C2">
      <w:pPr>
        <w:numPr>
          <w:ilvl w:val="0"/>
          <w:numId w:val="19"/>
        </w:numPr>
        <w:tabs>
          <w:tab w:val="clear" w:pos="928"/>
          <w:tab w:val="num" w:pos="-1865"/>
        </w:tabs>
        <w:autoSpaceDE w:val="0"/>
        <w:autoSpaceDN w:val="0"/>
        <w:ind w:left="0" w:firstLine="0"/>
      </w:pPr>
      <w:r w:rsidRPr="007B7D42">
        <w:t>Функции ИСУП (интегрированных систем управления производством).</w:t>
      </w:r>
    </w:p>
    <w:p w:rsidR="008B78C2" w:rsidRPr="007B7D42" w:rsidRDefault="008B78C2" w:rsidP="008B78C2">
      <w:pPr>
        <w:numPr>
          <w:ilvl w:val="0"/>
          <w:numId w:val="19"/>
        </w:numPr>
        <w:tabs>
          <w:tab w:val="clear" w:pos="928"/>
          <w:tab w:val="num" w:pos="-1466"/>
        </w:tabs>
        <w:autoSpaceDE w:val="0"/>
        <w:autoSpaceDN w:val="0"/>
        <w:ind w:left="0" w:firstLine="0"/>
        <w:rPr>
          <w:lang w:val="en-US"/>
        </w:rPr>
      </w:pPr>
      <w:r w:rsidRPr="007B7D42">
        <w:t>Проблемы реализации САПР</w:t>
      </w:r>
      <w:r w:rsidRPr="007B7D42">
        <w:rPr>
          <w:lang w:val="en-US"/>
        </w:rPr>
        <w:t>.</w:t>
      </w:r>
    </w:p>
    <w:p w:rsidR="008B78C2" w:rsidRPr="007B7D42" w:rsidRDefault="008B78C2" w:rsidP="008B78C2">
      <w:pPr>
        <w:numPr>
          <w:ilvl w:val="0"/>
          <w:numId w:val="19"/>
        </w:numPr>
        <w:tabs>
          <w:tab w:val="clear" w:pos="928"/>
          <w:tab w:val="num" w:pos="-1067"/>
        </w:tabs>
        <w:autoSpaceDE w:val="0"/>
        <w:autoSpaceDN w:val="0"/>
        <w:ind w:left="0" w:firstLine="0"/>
      </w:pPr>
      <w:r w:rsidRPr="007B7D42">
        <w:t xml:space="preserve">Методы формирования твердотельных моделей в САПР </w:t>
      </w:r>
      <w:r w:rsidRPr="007B7D42">
        <w:rPr>
          <w:lang w:val="en-US"/>
        </w:rPr>
        <w:t>AutoCAD</w:t>
      </w:r>
      <w:r w:rsidRPr="007B7D42">
        <w:t>.</w:t>
      </w:r>
    </w:p>
    <w:p w:rsidR="008B78C2" w:rsidRPr="007B7D42" w:rsidRDefault="008B78C2" w:rsidP="008B78C2">
      <w:pPr>
        <w:numPr>
          <w:ilvl w:val="0"/>
          <w:numId w:val="19"/>
        </w:numPr>
        <w:tabs>
          <w:tab w:val="clear" w:pos="928"/>
          <w:tab w:val="num" w:pos="-668"/>
        </w:tabs>
        <w:autoSpaceDE w:val="0"/>
        <w:autoSpaceDN w:val="0"/>
        <w:ind w:left="0" w:firstLine="0"/>
      </w:pPr>
      <w:r w:rsidRPr="007B7D42">
        <w:t xml:space="preserve">Общие принципы организации графического пакета </w:t>
      </w:r>
      <w:r w:rsidRPr="007B7D42">
        <w:rPr>
          <w:lang w:val="en-US"/>
        </w:rPr>
        <w:t>AutoCAD</w:t>
      </w:r>
      <w:r w:rsidRPr="007B7D42">
        <w:t>.</w:t>
      </w:r>
    </w:p>
    <w:p w:rsidR="008B78C2" w:rsidRPr="0049353C" w:rsidRDefault="008B78C2" w:rsidP="008B78C2">
      <w:pPr>
        <w:numPr>
          <w:ilvl w:val="0"/>
          <w:numId w:val="19"/>
        </w:numPr>
        <w:tabs>
          <w:tab w:val="clear" w:pos="928"/>
          <w:tab w:val="num" w:pos="-269"/>
        </w:tabs>
        <w:autoSpaceDE w:val="0"/>
        <w:autoSpaceDN w:val="0"/>
        <w:ind w:left="0" w:firstLine="0"/>
      </w:pPr>
      <w:r w:rsidRPr="007B7D42">
        <w:t xml:space="preserve">Пространство модели и пространство листа в среде пакета </w:t>
      </w:r>
      <w:r w:rsidRPr="007B7D42">
        <w:rPr>
          <w:lang w:val="en-US"/>
        </w:rPr>
        <w:t>AutoCAD</w:t>
      </w:r>
      <w:r w:rsidRPr="0049353C">
        <w:t>.</w:t>
      </w:r>
    </w:p>
    <w:p w:rsidR="008B78C2" w:rsidRPr="007B7D42" w:rsidRDefault="008B78C2" w:rsidP="008B78C2">
      <w:pPr>
        <w:numPr>
          <w:ilvl w:val="0"/>
          <w:numId w:val="19"/>
        </w:numPr>
        <w:tabs>
          <w:tab w:val="clear" w:pos="928"/>
          <w:tab w:val="num" w:pos="130"/>
        </w:tabs>
        <w:autoSpaceDE w:val="0"/>
        <w:autoSpaceDN w:val="0"/>
        <w:ind w:left="0" w:firstLine="0"/>
      </w:pPr>
      <w:r w:rsidRPr="007B7D42">
        <w:t xml:space="preserve">Методы формирования твердотельных моделей в САПР </w:t>
      </w:r>
      <w:r>
        <w:rPr>
          <w:lang w:val="en-US"/>
        </w:rPr>
        <w:t>SolidWorks</w:t>
      </w:r>
      <w:r w:rsidRPr="0049353C">
        <w:t>.</w:t>
      </w:r>
    </w:p>
    <w:p w:rsidR="00B35D33" w:rsidRPr="005F62EF" w:rsidRDefault="00B35D33" w:rsidP="006A51B5">
      <w:pPr>
        <w:pStyle w:val="ab"/>
        <w:rPr>
          <w:b/>
          <w:color w:val="auto"/>
          <w:sz w:val="24"/>
          <w:szCs w:val="24"/>
          <w:lang w:val="ru-RU"/>
        </w:rPr>
      </w:pPr>
      <w:bookmarkStart w:id="26" w:name="_GoBack"/>
      <w:bookmarkEnd w:id="26"/>
    </w:p>
    <w:p w:rsidR="009F44FB" w:rsidRPr="009F44FB" w:rsidRDefault="009F44FB" w:rsidP="006A51B5">
      <w:pPr>
        <w:pStyle w:val="ab"/>
        <w:keepNext/>
        <w:keepLines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C02719" w:rsidRPr="00C02719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</w:p>
    <w:p w:rsidR="008B78C2" w:rsidRPr="0089398B" w:rsidRDefault="008B78C2" w:rsidP="008B78C2">
      <w:pPr>
        <w:jc w:val="both"/>
      </w:pPr>
      <w:r>
        <w:t>Не предусмотрено</w:t>
      </w:r>
    </w:p>
    <w:p w:rsidR="009F44FB" w:rsidRDefault="009F44FB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02719" w:rsidRPr="00172542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426591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C02719" w:rsidRPr="00172542"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426591" w:rsidP="00E07C1C">
      <w:pPr>
        <w:pStyle w:val="ab"/>
        <w:rPr>
          <w:b/>
          <w:color w:val="auto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C02719" w:rsidRPr="00172542"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426591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25747F"/>
    <w:multiLevelType w:val="hybridMultilevel"/>
    <w:tmpl w:val="010A5C7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">
    <w:nsid w:val="0E2D761E"/>
    <w:multiLevelType w:val="hybridMultilevel"/>
    <w:tmpl w:val="B60A2570"/>
    <w:lvl w:ilvl="0" w:tplc="A53C8396">
      <w:start w:val="1"/>
      <w:numFmt w:val="decimal"/>
      <w:lvlText w:val="%1."/>
      <w:lvlJc w:val="left"/>
      <w:pPr>
        <w:ind w:left="1353" w:hanging="360"/>
      </w:pPr>
      <w:rPr>
        <w:rFonts w:cs="Times New Roman" w:hint="default"/>
        <w:i w:val="0"/>
      </w:rPr>
    </w:lvl>
    <w:lvl w:ilvl="1" w:tplc="04190019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3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18455750"/>
    <w:multiLevelType w:val="hybridMultilevel"/>
    <w:tmpl w:val="7C5C63B0"/>
    <w:lvl w:ilvl="0" w:tplc="E07A21D4">
      <w:start w:val="1"/>
      <w:numFmt w:val="decimal"/>
      <w:lvlText w:val="%1."/>
      <w:lvlJc w:val="left"/>
      <w:pPr>
        <w:ind w:left="1353" w:hanging="360"/>
      </w:pPr>
      <w:rPr>
        <w:rFonts w:cs="Times New Roman"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6">
    <w:nsid w:val="1BE13F7F"/>
    <w:multiLevelType w:val="hybridMultilevel"/>
    <w:tmpl w:val="7C5C63B0"/>
    <w:lvl w:ilvl="0" w:tplc="E07A21D4">
      <w:start w:val="1"/>
      <w:numFmt w:val="decimal"/>
      <w:lvlText w:val="%1."/>
      <w:lvlJc w:val="left"/>
      <w:pPr>
        <w:ind w:left="1353" w:hanging="360"/>
      </w:pPr>
      <w:rPr>
        <w:rFonts w:cs="Times New Roman"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7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8">
    <w:nsid w:val="1D9479F8"/>
    <w:multiLevelType w:val="hybridMultilevel"/>
    <w:tmpl w:val="ED1C089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28BB5A99"/>
    <w:multiLevelType w:val="hybridMultilevel"/>
    <w:tmpl w:val="B9B8641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373B203D"/>
    <w:multiLevelType w:val="hybridMultilevel"/>
    <w:tmpl w:val="D3701B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397D2F11"/>
    <w:multiLevelType w:val="hybridMultilevel"/>
    <w:tmpl w:val="7C5C63B0"/>
    <w:lvl w:ilvl="0" w:tplc="E07A21D4">
      <w:start w:val="1"/>
      <w:numFmt w:val="decimal"/>
      <w:lvlText w:val="%1."/>
      <w:lvlJc w:val="left"/>
      <w:pPr>
        <w:ind w:left="1353" w:hanging="360"/>
      </w:pPr>
      <w:rPr>
        <w:rFonts w:cs="Times New Roman"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13">
    <w:nsid w:val="3F643184"/>
    <w:multiLevelType w:val="hybridMultilevel"/>
    <w:tmpl w:val="C96E08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0A3DC0"/>
    <w:multiLevelType w:val="multilevel"/>
    <w:tmpl w:val="44C6B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4E6E09E5"/>
    <w:multiLevelType w:val="multilevel"/>
    <w:tmpl w:val="946A2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>
    <w:nsid w:val="728F368D"/>
    <w:multiLevelType w:val="hybridMultilevel"/>
    <w:tmpl w:val="1110F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6948E1"/>
    <w:multiLevelType w:val="hybridMultilevel"/>
    <w:tmpl w:val="41F60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E05F66"/>
    <w:multiLevelType w:val="hybridMultilevel"/>
    <w:tmpl w:val="1352A5E8"/>
    <w:lvl w:ilvl="0" w:tplc="B4B0314E">
      <w:start w:val="1"/>
      <w:numFmt w:val="decimal"/>
      <w:lvlText w:val="%1."/>
      <w:lvlJc w:val="left"/>
      <w:pPr>
        <w:ind w:left="1324" w:hanging="360"/>
      </w:pPr>
      <w:rPr>
        <w:rFonts w:hint="default"/>
      </w:rPr>
    </w:lvl>
    <w:lvl w:ilvl="1" w:tplc="24F092FA">
      <w:start w:val="1"/>
      <w:numFmt w:val="decimal"/>
      <w:lvlText w:val="%2)"/>
      <w:lvlJc w:val="left"/>
      <w:pPr>
        <w:ind w:left="1684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404" w:hanging="180"/>
      </w:pPr>
    </w:lvl>
    <w:lvl w:ilvl="3" w:tplc="0419000F" w:tentative="1">
      <w:start w:val="1"/>
      <w:numFmt w:val="decimal"/>
      <w:lvlText w:val="%4."/>
      <w:lvlJc w:val="left"/>
      <w:pPr>
        <w:ind w:left="3124" w:hanging="360"/>
      </w:pPr>
    </w:lvl>
    <w:lvl w:ilvl="4" w:tplc="04190019" w:tentative="1">
      <w:start w:val="1"/>
      <w:numFmt w:val="lowerLetter"/>
      <w:lvlText w:val="%5."/>
      <w:lvlJc w:val="left"/>
      <w:pPr>
        <w:ind w:left="3844" w:hanging="360"/>
      </w:pPr>
    </w:lvl>
    <w:lvl w:ilvl="5" w:tplc="0419001B" w:tentative="1">
      <w:start w:val="1"/>
      <w:numFmt w:val="lowerRoman"/>
      <w:lvlText w:val="%6."/>
      <w:lvlJc w:val="right"/>
      <w:pPr>
        <w:ind w:left="4564" w:hanging="180"/>
      </w:pPr>
    </w:lvl>
    <w:lvl w:ilvl="6" w:tplc="0419000F" w:tentative="1">
      <w:start w:val="1"/>
      <w:numFmt w:val="decimal"/>
      <w:lvlText w:val="%7."/>
      <w:lvlJc w:val="left"/>
      <w:pPr>
        <w:ind w:left="5284" w:hanging="360"/>
      </w:pPr>
    </w:lvl>
    <w:lvl w:ilvl="7" w:tplc="04190019" w:tentative="1">
      <w:start w:val="1"/>
      <w:numFmt w:val="lowerLetter"/>
      <w:lvlText w:val="%8."/>
      <w:lvlJc w:val="left"/>
      <w:pPr>
        <w:ind w:left="6004" w:hanging="360"/>
      </w:pPr>
    </w:lvl>
    <w:lvl w:ilvl="8" w:tplc="0419001B" w:tentative="1">
      <w:start w:val="1"/>
      <w:numFmt w:val="lowerRoman"/>
      <w:lvlText w:val="%9."/>
      <w:lvlJc w:val="right"/>
      <w:pPr>
        <w:ind w:left="6724" w:hanging="180"/>
      </w:pPr>
    </w:lvl>
  </w:abstractNum>
  <w:abstractNum w:abstractNumId="20">
    <w:nsid w:val="7A44654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cs="Times New Roman" w:hint="default"/>
      </w:rPr>
    </w:lvl>
  </w:abstractNum>
  <w:num w:numId="1">
    <w:abstractNumId w:val="0"/>
  </w:num>
  <w:num w:numId="2">
    <w:abstractNumId w:val="7"/>
  </w:num>
  <w:num w:numId="3">
    <w:abstractNumId w:val="15"/>
  </w:num>
  <w:num w:numId="4">
    <w:abstractNumId w:val="9"/>
  </w:num>
  <w:num w:numId="5">
    <w:abstractNumId w:val="19"/>
  </w:num>
  <w:num w:numId="6">
    <w:abstractNumId w:val="4"/>
  </w:num>
  <w:num w:numId="7">
    <w:abstractNumId w:val="3"/>
  </w:num>
  <w:num w:numId="8">
    <w:abstractNumId w:val="1"/>
  </w:num>
  <w:num w:numId="9">
    <w:abstractNumId w:val="17"/>
  </w:num>
  <w:num w:numId="10">
    <w:abstractNumId w:val="8"/>
  </w:num>
  <w:num w:numId="11">
    <w:abstractNumId w:val="11"/>
  </w:num>
  <w:num w:numId="12">
    <w:abstractNumId w:val="10"/>
  </w:num>
  <w:num w:numId="13">
    <w:abstractNumId w:val="2"/>
  </w:num>
  <w:num w:numId="14">
    <w:abstractNumId w:val="6"/>
  </w:num>
  <w:num w:numId="15">
    <w:abstractNumId w:val="12"/>
  </w:num>
  <w:num w:numId="16">
    <w:abstractNumId w:val="5"/>
  </w:num>
  <w:num w:numId="17">
    <w:abstractNumId w:val="18"/>
  </w:num>
  <w:num w:numId="18">
    <w:abstractNumId w:val="13"/>
  </w:num>
  <w:num w:numId="19">
    <w:abstractNumId w:val="20"/>
  </w:num>
  <w:num w:numId="20">
    <w:abstractNumId w:val="14"/>
  </w:num>
  <w:num w:numId="21">
    <w:abstractNumId w:val="1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22E"/>
    <w:rsid w:val="00014B2D"/>
    <w:rsid w:val="000269DF"/>
    <w:rsid w:val="00034D86"/>
    <w:rsid w:val="0004224D"/>
    <w:rsid w:val="00050389"/>
    <w:rsid w:val="00051EAC"/>
    <w:rsid w:val="00053246"/>
    <w:rsid w:val="00056BD3"/>
    <w:rsid w:val="000603EB"/>
    <w:rsid w:val="00071BE0"/>
    <w:rsid w:val="000767B6"/>
    <w:rsid w:val="000806CE"/>
    <w:rsid w:val="00091E5A"/>
    <w:rsid w:val="0009310B"/>
    <w:rsid w:val="000A46D8"/>
    <w:rsid w:val="000B52A9"/>
    <w:rsid w:val="000D0344"/>
    <w:rsid w:val="000E5009"/>
    <w:rsid w:val="000F5789"/>
    <w:rsid w:val="000F772D"/>
    <w:rsid w:val="00103C8B"/>
    <w:rsid w:val="0011032D"/>
    <w:rsid w:val="00111029"/>
    <w:rsid w:val="00112D45"/>
    <w:rsid w:val="00143AF4"/>
    <w:rsid w:val="001446FF"/>
    <w:rsid w:val="00145958"/>
    <w:rsid w:val="00157D8F"/>
    <w:rsid w:val="00172542"/>
    <w:rsid w:val="00172F68"/>
    <w:rsid w:val="00175B56"/>
    <w:rsid w:val="0018106A"/>
    <w:rsid w:val="00187099"/>
    <w:rsid w:val="001A2A99"/>
    <w:rsid w:val="001A5BCF"/>
    <w:rsid w:val="001B564A"/>
    <w:rsid w:val="001D7C68"/>
    <w:rsid w:val="001E1019"/>
    <w:rsid w:val="001E5087"/>
    <w:rsid w:val="001F4B5C"/>
    <w:rsid w:val="00204D73"/>
    <w:rsid w:val="0020765A"/>
    <w:rsid w:val="00210403"/>
    <w:rsid w:val="002123FB"/>
    <w:rsid w:val="0022170C"/>
    <w:rsid w:val="00222E91"/>
    <w:rsid w:val="00257CCE"/>
    <w:rsid w:val="00281EB6"/>
    <w:rsid w:val="00291CF4"/>
    <w:rsid w:val="002933DE"/>
    <w:rsid w:val="002A2C12"/>
    <w:rsid w:val="002A5D4E"/>
    <w:rsid w:val="002B1F3A"/>
    <w:rsid w:val="002D2124"/>
    <w:rsid w:val="002D32E5"/>
    <w:rsid w:val="002E3227"/>
    <w:rsid w:val="002F287D"/>
    <w:rsid w:val="002F6213"/>
    <w:rsid w:val="00311D46"/>
    <w:rsid w:val="003228D3"/>
    <w:rsid w:val="00324C6C"/>
    <w:rsid w:val="00332B34"/>
    <w:rsid w:val="00335C4C"/>
    <w:rsid w:val="00342DD5"/>
    <w:rsid w:val="003447ED"/>
    <w:rsid w:val="003477D5"/>
    <w:rsid w:val="00351B52"/>
    <w:rsid w:val="00357ADD"/>
    <w:rsid w:val="003674D0"/>
    <w:rsid w:val="00372169"/>
    <w:rsid w:val="003756DC"/>
    <w:rsid w:val="00380FA0"/>
    <w:rsid w:val="0038254B"/>
    <w:rsid w:val="00385BAD"/>
    <w:rsid w:val="00385D1D"/>
    <w:rsid w:val="003A0855"/>
    <w:rsid w:val="003B7385"/>
    <w:rsid w:val="003C1530"/>
    <w:rsid w:val="003E2337"/>
    <w:rsid w:val="003E5E38"/>
    <w:rsid w:val="003F6ECB"/>
    <w:rsid w:val="00402E08"/>
    <w:rsid w:val="00404A1E"/>
    <w:rsid w:val="00410CCF"/>
    <w:rsid w:val="004252C4"/>
    <w:rsid w:val="00425612"/>
    <w:rsid w:val="00426591"/>
    <w:rsid w:val="00441EAC"/>
    <w:rsid w:val="0044233A"/>
    <w:rsid w:val="004562B6"/>
    <w:rsid w:val="00491E99"/>
    <w:rsid w:val="004A2E73"/>
    <w:rsid w:val="004B1F5D"/>
    <w:rsid w:val="004B2011"/>
    <w:rsid w:val="004B36AF"/>
    <w:rsid w:val="004B5358"/>
    <w:rsid w:val="004C0C61"/>
    <w:rsid w:val="004C3174"/>
    <w:rsid w:val="004E03B1"/>
    <w:rsid w:val="004E6C8D"/>
    <w:rsid w:val="004F6B8F"/>
    <w:rsid w:val="00500609"/>
    <w:rsid w:val="00500632"/>
    <w:rsid w:val="005024C9"/>
    <w:rsid w:val="00515240"/>
    <w:rsid w:val="00520308"/>
    <w:rsid w:val="005263F0"/>
    <w:rsid w:val="005340F5"/>
    <w:rsid w:val="005415D3"/>
    <w:rsid w:val="00544A2E"/>
    <w:rsid w:val="00551782"/>
    <w:rsid w:val="00553097"/>
    <w:rsid w:val="005547C4"/>
    <w:rsid w:val="00557495"/>
    <w:rsid w:val="005732C5"/>
    <w:rsid w:val="00580674"/>
    <w:rsid w:val="005A3EE0"/>
    <w:rsid w:val="005B0D61"/>
    <w:rsid w:val="005B1855"/>
    <w:rsid w:val="005B1FDC"/>
    <w:rsid w:val="005B43F1"/>
    <w:rsid w:val="005C09C1"/>
    <w:rsid w:val="005C1E4F"/>
    <w:rsid w:val="005D3041"/>
    <w:rsid w:val="005E57AE"/>
    <w:rsid w:val="005F62EF"/>
    <w:rsid w:val="00612B96"/>
    <w:rsid w:val="00622474"/>
    <w:rsid w:val="00631638"/>
    <w:rsid w:val="00632C7F"/>
    <w:rsid w:val="00636E97"/>
    <w:rsid w:val="006445CE"/>
    <w:rsid w:val="00644EBA"/>
    <w:rsid w:val="00667056"/>
    <w:rsid w:val="00667879"/>
    <w:rsid w:val="00670B2A"/>
    <w:rsid w:val="00675763"/>
    <w:rsid w:val="00686C7F"/>
    <w:rsid w:val="00696561"/>
    <w:rsid w:val="006A51B5"/>
    <w:rsid w:val="006A7832"/>
    <w:rsid w:val="006B0829"/>
    <w:rsid w:val="006C62B3"/>
    <w:rsid w:val="006F3BEB"/>
    <w:rsid w:val="00705705"/>
    <w:rsid w:val="00737557"/>
    <w:rsid w:val="00773470"/>
    <w:rsid w:val="00780B35"/>
    <w:rsid w:val="007833E5"/>
    <w:rsid w:val="007867E0"/>
    <w:rsid w:val="00794E74"/>
    <w:rsid w:val="007A2751"/>
    <w:rsid w:val="007B15F2"/>
    <w:rsid w:val="007B417B"/>
    <w:rsid w:val="007B749B"/>
    <w:rsid w:val="007C5058"/>
    <w:rsid w:val="007C7680"/>
    <w:rsid w:val="007E2001"/>
    <w:rsid w:val="007E7F56"/>
    <w:rsid w:val="007F3087"/>
    <w:rsid w:val="0080068E"/>
    <w:rsid w:val="00804B1C"/>
    <w:rsid w:val="008066A4"/>
    <w:rsid w:val="00817297"/>
    <w:rsid w:val="00824CD1"/>
    <w:rsid w:val="0082787E"/>
    <w:rsid w:val="00835A41"/>
    <w:rsid w:val="0084369E"/>
    <w:rsid w:val="00852359"/>
    <w:rsid w:val="0085493E"/>
    <w:rsid w:val="00860401"/>
    <w:rsid w:val="00861385"/>
    <w:rsid w:val="00873192"/>
    <w:rsid w:val="00876E12"/>
    <w:rsid w:val="0089240B"/>
    <w:rsid w:val="008B0A1F"/>
    <w:rsid w:val="008B502C"/>
    <w:rsid w:val="008B6C8A"/>
    <w:rsid w:val="008B78C2"/>
    <w:rsid w:val="008B7CA8"/>
    <w:rsid w:val="008C3E90"/>
    <w:rsid w:val="008E1DFC"/>
    <w:rsid w:val="008F271F"/>
    <w:rsid w:val="008F53B8"/>
    <w:rsid w:val="008F6895"/>
    <w:rsid w:val="008F6EF0"/>
    <w:rsid w:val="0091797A"/>
    <w:rsid w:val="009263B7"/>
    <w:rsid w:val="00936BEC"/>
    <w:rsid w:val="0094696E"/>
    <w:rsid w:val="00956E05"/>
    <w:rsid w:val="009575CF"/>
    <w:rsid w:val="00961B2A"/>
    <w:rsid w:val="00976E90"/>
    <w:rsid w:val="00984CCA"/>
    <w:rsid w:val="0098525E"/>
    <w:rsid w:val="009A1285"/>
    <w:rsid w:val="009A4187"/>
    <w:rsid w:val="009A4AD6"/>
    <w:rsid w:val="009C6D0A"/>
    <w:rsid w:val="009E3DE3"/>
    <w:rsid w:val="009F44C5"/>
    <w:rsid w:val="009F44FB"/>
    <w:rsid w:val="00A203F4"/>
    <w:rsid w:val="00A217A2"/>
    <w:rsid w:val="00A33E59"/>
    <w:rsid w:val="00A420C6"/>
    <w:rsid w:val="00A50920"/>
    <w:rsid w:val="00A5553B"/>
    <w:rsid w:val="00A559B6"/>
    <w:rsid w:val="00A611CB"/>
    <w:rsid w:val="00A632CA"/>
    <w:rsid w:val="00A64414"/>
    <w:rsid w:val="00A74678"/>
    <w:rsid w:val="00A74CB9"/>
    <w:rsid w:val="00A8369D"/>
    <w:rsid w:val="00AB1E72"/>
    <w:rsid w:val="00AC0130"/>
    <w:rsid w:val="00AE10CF"/>
    <w:rsid w:val="00AF15E1"/>
    <w:rsid w:val="00B05B11"/>
    <w:rsid w:val="00B269E8"/>
    <w:rsid w:val="00B35D33"/>
    <w:rsid w:val="00B36692"/>
    <w:rsid w:val="00B42AFD"/>
    <w:rsid w:val="00B504A5"/>
    <w:rsid w:val="00B561B2"/>
    <w:rsid w:val="00B67275"/>
    <w:rsid w:val="00B76791"/>
    <w:rsid w:val="00B968DD"/>
    <w:rsid w:val="00BA14B8"/>
    <w:rsid w:val="00BE3E12"/>
    <w:rsid w:val="00C00B57"/>
    <w:rsid w:val="00C02719"/>
    <w:rsid w:val="00C07AE5"/>
    <w:rsid w:val="00C14CDE"/>
    <w:rsid w:val="00C20B69"/>
    <w:rsid w:val="00C27138"/>
    <w:rsid w:val="00C3603F"/>
    <w:rsid w:val="00C36BBA"/>
    <w:rsid w:val="00C443EE"/>
    <w:rsid w:val="00C74C8F"/>
    <w:rsid w:val="00C81049"/>
    <w:rsid w:val="00C81A3C"/>
    <w:rsid w:val="00C83390"/>
    <w:rsid w:val="00CA4B5B"/>
    <w:rsid w:val="00CA6ABB"/>
    <w:rsid w:val="00CB148E"/>
    <w:rsid w:val="00CC2D46"/>
    <w:rsid w:val="00CF2BC0"/>
    <w:rsid w:val="00CF48B9"/>
    <w:rsid w:val="00D00428"/>
    <w:rsid w:val="00D23E71"/>
    <w:rsid w:val="00D30846"/>
    <w:rsid w:val="00D33186"/>
    <w:rsid w:val="00D67C9D"/>
    <w:rsid w:val="00D7071C"/>
    <w:rsid w:val="00D84580"/>
    <w:rsid w:val="00D85B6C"/>
    <w:rsid w:val="00D874E0"/>
    <w:rsid w:val="00DA1DF1"/>
    <w:rsid w:val="00DA61FA"/>
    <w:rsid w:val="00DA76D1"/>
    <w:rsid w:val="00DA77F6"/>
    <w:rsid w:val="00DB61B1"/>
    <w:rsid w:val="00DC3174"/>
    <w:rsid w:val="00DF673E"/>
    <w:rsid w:val="00E00925"/>
    <w:rsid w:val="00E01534"/>
    <w:rsid w:val="00E07C1C"/>
    <w:rsid w:val="00E10A60"/>
    <w:rsid w:val="00E20D60"/>
    <w:rsid w:val="00E347EB"/>
    <w:rsid w:val="00E35A7C"/>
    <w:rsid w:val="00E651D5"/>
    <w:rsid w:val="00E65414"/>
    <w:rsid w:val="00E65729"/>
    <w:rsid w:val="00E6578C"/>
    <w:rsid w:val="00E74365"/>
    <w:rsid w:val="00E827D9"/>
    <w:rsid w:val="00E8525B"/>
    <w:rsid w:val="00E96308"/>
    <w:rsid w:val="00EA0B88"/>
    <w:rsid w:val="00EB1F9B"/>
    <w:rsid w:val="00EE075B"/>
    <w:rsid w:val="00EE346E"/>
    <w:rsid w:val="00F0151D"/>
    <w:rsid w:val="00F0325B"/>
    <w:rsid w:val="00F162E6"/>
    <w:rsid w:val="00F22E37"/>
    <w:rsid w:val="00F23232"/>
    <w:rsid w:val="00F34D50"/>
    <w:rsid w:val="00F35521"/>
    <w:rsid w:val="00F40320"/>
    <w:rsid w:val="00F64258"/>
    <w:rsid w:val="00F6675E"/>
    <w:rsid w:val="00F769AB"/>
    <w:rsid w:val="00F86285"/>
    <w:rsid w:val="00FA0C3F"/>
    <w:rsid w:val="00FA26E9"/>
    <w:rsid w:val="00FA2800"/>
    <w:rsid w:val="00FC0D1F"/>
    <w:rsid w:val="00FC4DA4"/>
    <w:rsid w:val="00FD6A81"/>
    <w:rsid w:val="00FE0F5B"/>
    <w:rsid w:val="00FE449F"/>
    <w:rsid w:val="00FF2C89"/>
    <w:rsid w:val="00FF5BF1"/>
    <w:rsid w:val="00FF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B504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uiPriority w:val="99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uiPriority w:val="99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  <w:style w:type="paragraph" w:customStyle="1" w:styleId="af">
    <w:name w:val="список с точками"/>
    <w:basedOn w:val="a1"/>
    <w:rsid w:val="00B67275"/>
    <w:pPr>
      <w:tabs>
        <w:tab w:val="num" w:pos="756"/>
      </w:tabs>
      <w:spacing w:line="312" w:lineRule="auto"/>
      <w:ind w:left="756" w:hanging="360"/>
      <w:jc w:val="both"/>
    </w:pPr>
    <w:rPr>
      <w:lang w:eastAsia="ru-RU"/>
    </w:rPr>
  </w:style>
  <w:style w:type="paragraph" w:styleId="af0">
    <w:name w:val="List"/>
    <w:basedOn w:val="a1"/>
    <w:unhideWhenUsed/>
    <w:rsid w:val="004E6C8D"/>
    <w:pPr>
      <w:ind w:left="283" w:hanging="283"/>
      <w:contextualSpacing/>
    </w:pPr>
  </w:style>
  <w:style w:type="character" w:customStyle="1" w:styleId="10">
    <w:name w:val="Заголовок 1 Знак"/>
    <w:basedOn w:val="a2"/>
    <w:link w:val="1"/>
    <w:rsid w:val="00B50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af1">
    <w:name w:val="Normal (Web)"/>
    <w:basedOn w:val="a1"/>
    <w:uiPriority w:val="99"/>
    <w:rsid w:val="004562B6"/>
    <w:pPr>
      <w:spacing w:before="100" w:beforeAutospacing="1" w:after="100" w:afterAutospacing="1"/>
    </w:pPr>
    <w:rPr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B504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uiPriority w:val="99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uiPriority w:val="99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  <w:style w:type="paragraph" w:customStyle="1" w:styleId="af">
    <w:name w:val="список с точками"/>
    <w:basedOn w:val="a1"/>
    <w:rsid w:val="00B67275"/>
    <w:pPr>
      <w:tabs>
        <w:tab w:val="num" w:pos="756"/>
      </w:tabs>
      <w:spacing w:line="312" w:lineRule="auto"/>
      <w:ind w:left="756" w:hanging="360"/>
      <w:jc w:val="both"/>
    </w:pPr>
    <w:rPr>
      <w:lang w:eastAsia="ru-RU"/>
    </w:rPr>
  </w:style>
  <w:style w:type="paragraph" w:styleId="af0">
    <w:name w:val="List"/>
    <w:basedOn w:val="a1"/>
    <w:unhideWhenUsed/>
    <w:rsid w:val="004E6C8D"/>
    <w:pPr>
      <w:ind w:left="283" w:hanging="283"/>
      <w:contextualSpacing/>
    </w:pPr>
  </w:style>
  <w:style w:type="character" w:customStyle="1" w:styleId="10">
    <w:name w:val="Заголовок 1 Знак"/>
    <w:basedOn w:val="a2"/>
    <w:link w:val="1"/>
    <w:rsid w:val="00B50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af1">
    <w:name w:val="Normal (Web)"/>
    <w:basedOn w:val="a1"/>
    <w:uiPriority w:val="99"/>
    <w:rsid w:val="004562B6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95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y.ustu.ru/view/aid_view.aspx?AidId=88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study.ustu.ru/view/aid_view.aspx?AidId=8866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mi.urfu.ru/fileadmin/user_upload/site_9_1465/templates/doc/KriteriiUrovnjaOsvoenijaEHlementovKompetenciiPriIzucheniiDiscipliny.pdf" TargetMode="Externa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5ED72D-1D39-4A02-BDB9-E9949CF50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335</TotalTime>
  <Pages>16</Pages>
  <Words>4783</Words>
  <Characters>27268</Characters>
  <Application>Microsoft Office Word</Application>
  <DocSecurity>0</DocSecurity>
  <Lines>227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31988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237</cp:revision>
  <cp:lastPrinted>1900-12-31T19:00:00Z</cp:lastPrinted>
  <dcterms:created xsi:type="dcterms:W3CDTF">2016-12-09T08:02:00Z</dcterms:created>
  <dcterms:modified xsi:type="dcterms:W3CDTF">2017-05-04T10:57:00Z</dcterms:modified>
</cp:coreProperties>
</file>