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40AB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40AB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C4009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C4009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C4009C">
            <w:pPr>
              <w:ind w:firstLine="708"/>
            </w:pP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C4009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C4009C"/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E2657E" w:rsidRPr="00EE78BA" w:rsidRDefault="00E2657E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A40AB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A40ABB">
        <w:t>С</w:t>
      </w:r>
      <w:r w:rsidR="003B7385">
        <w:t>.</w:t>
      </w:r>
      <w:r w:rsidR="00A40ABB">
        <w:t>С</w:t>
      </w:r>
      <w:r w:rsidR="003B7385">
        <w:t xml:space="preserve">. </w:t>
      </w:r>
      <w:r w:rsidR="00A40ABB">
        <w:t>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B07C3F" w:rsidRPr="00B07C3F">
        <w:t>Защита информации</w:t>
      </w:r>
      <w:r>
        <w:t xml:space="preserve">» </w:t>
      </w:r>
      <w:r w:rsidRPr="00806DB5">
        <w:t xml:space="preserve">входит в вариативную часть образовательной программы </w:t>
      </w:r>
      <w:r w:rsidR="00B07C3F">
        <w:t xml:space="preserve">(по выбору ВУЗа) </w:t>
      </w:r>
      <w:r w:rsidRPr="00806DB5">
        <w:t>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проектирования </w:t>
      </w:r>
      <w:r w:rsidRPr="00A217A2">
        <w:t xml:space="preserve">сайтов </w:t>
      </w:r>
      <w:r>
        <w:t>на основе их</w:t>
      </w:r>
      <w:r w:rsidRPr="00A217A2">
        <w:t xml:space="preserve"> назначения</w:t>
      </w:r>
      <w:r>
        <w:t>, выбора программных средств, организации представления данных и взаимодействия с пользователем.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>чения: «проектная работа», «проблемно</w:t>
      </w:r>
      <w:r w:rsidR="00235AF3">
        <w:t>е обучение», «командная работа»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DA79AA">
        <w:t>экзамен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, </w:t>
      </w:r>
      <w:r w:rsidR="00780B35">
        <w:t>домашн</w:t>
      </w:r>
      <w:r w:rsidR="00235AF3">
        <w:t>их</w:t>
      </w:r>
      <w:r w:rsidR="00780B35">
        <w:t xml:space="preserve"> работ</w:t>
      </w:r>
      <w:bookmarkStart w:id="2" w:name="_GoBack"/>
      <w:bookmarkEnd w:id="2"/>
      <w:r w:rsidR="00780B35">
        <w:t xml:space="preserve"> и </w:t>
      </w:r>
      <w:r w:rsidR="00E2657E">
        <w:t>зачёта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FA1890" w:rsidRPr="00915E01" w:rsidTr="00471F6D">
        <w:trPr>
          <w:cantSplit/>
        </w:trPr>
        <w:tc>
          <w:tcPr>
            <w:tcW w:w="9814" w:type="dxa"/>
          </w:tcPr>
          <w:p w:rsidR="00FA1890" w:rsidRPr="00915E01" w:rsidRDefault="00FA1890" w:rsidP="00471F6D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FA1890" w:rsidRPr="00915E01" w:rsidTr="00471F6D">
        <w:trPr>
          <w:cantSplit/>
        </w:trPr>
        <w:tc>
          <w:tcPr>
            <w:tcW w:w="9814" w:type="dxa"/>
          </w:tcPr>
          <w:p w:rsidR="00FA1890" w:rsidRPr="00915E01" w:rsidRDefault="00FA1890" w:rsidP="00471F6D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FA1890" w:rsidRPr="00915E01" w:rsidTr="00471F6D">
        <w:trPr>
          <w:cantSplit/>
        </w:trPr>
        <w:tc>
          <w:tcPr>
            <w:tcW w:w="9814" w:type="dxa"/>
          </w:tcPr>
          <w:p w:rsidR="00FA1890" w:rsidRPr="00915E01" w:rsidRDefault="00FA1890" w:rsidP="00471F6D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FA1890" w:rsidRPr="00915E01" w:rsidTr="00471F6D">
        <w:trPr>
          <w:cantSplit/>
        </w:trPr>
        <w:tc>
          <w:tcPr>
            <w:tcW w:w="9814" w:type="dxa"/>
          </w:tcPr>
          <w:p w:rsidR="00FA1890" w:rsidRPr="00915E01" w:rsidRDefault="00FA1890" w:rsidP="00471F6D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04353C" w:rsidRPr="009D7BB9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Знать</w:t>
      </w:r>
      <w:r w:rsidRPr="009D7BB9">
        <w:rPr>
          <w:spacing w:val="-5"/>
        </w:rPr>
        <w:t>: современные технические и программные средства взаимодействия с ЭВМ, методы и средства обеспечения информационной безопасности компьютерных систем.</w:t>
      </w:r>
    </w:p>
    <w:p w:rsidR="0004353C" w:rsidRPr="00A96145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Уметь</w:t>
      </w:r>
      <w:r w:rsidRPr="009D7BB9">
        <w:rPr>
          <w:spacing w:val="-5"/>
        </w:rPr>
        <w:t>: ставить задачу и разрабатывать алгоритм ее решения, использовать прикладные системы программирования, разрабатывать</w:t>
      </w:r>
      <w:r w:rsidRPr="00A96145">
        <w:rPr>
          <w:spacing w:val="-5"/>
        </w:rPr>
        <w:t xml:space="preserve"> основные программные документы</w:t>
      </w:r>
      <w:r>
        <w:rPr>
          <w:spacing w:val="-5"/>
        </w:rPr>
        <w:t>.</w:t>
      </w:r>
    </w:p>
    <w:p w:rsidR="0004353C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Владеть</w:t>
      </w:r>
      <w:r>
        <w:rPr>
          <w:spacing w:val="-5"/>
        </w:rPr>
        <w:t xml:space="preserve">: </w:t>
      </w:r>
      <w:r w:rsidRPr="00A96145">
        <w:rPr>
          <w:spacing w:val="-5"/>
        </w:rPr>
        <w:t>языками процедурного и объектно-ориентированного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  <w:r w:rsidRPr="00835B60">
        <w:rPr>
          <w:spacing w:val="-5"/>
        </w:rPr>
        <w:t>.</w:t>
      </w:r>
    </w:p>
    <w:p w:rsidR="0004353C" w:rsidRPr="00835B60" w:rsidRDefault="0004353C" w:rsidP="0004353C">
      <w:pPr>
        <w:shd w:val="clear" w:color="auto" w:fill="FFFFFF"/>
        <w:ind w:firstLine="567"/>
        <w:rPr>
          <w:spacing w:val="-5"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39194E" w:rsidRDefault="0039194E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9194E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0806CE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9194E" w:rsidRDefault="0039194E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936BEC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9194E" w:rsidRDefault="0039194E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9194E" w:rsidRDefault="0039194E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9194E" w:rsidRDefault="0039194E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39194E" w:rsidP="002F4B0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9194E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9194E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9194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39194E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39194E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F790F" w:rsidRPr="006410E5" w:rsidTr="006C04B4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790F" w:rsidRDefault="007F790F" w:rsidP="00471F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понятия. Безопасные технологии. Принципы построения систем защиты информации. Виды воздействия на информацию.</w:t>
            </w:r>
          </w:p>
        </w:tc>
      </w:tr>
      <w:tr w:rsidR="007F790F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D26BD2" w:rsidRDefault="007F790F" w:rsidP="00471F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Автоматизированная система обработки информации. Типовые структуры автоматизированных систем (а</w:t>
            </w:r>
            <w:r w:rsidRPr="00D26BD2">
              <w:rPr>
                <w:sz w:val="22"/>
                <w:szCs w:val="22"/>
              </w:rPr>
              <w:t>втономные рабочие станции;</w:t>
            </w:r>
            <w:r>
              <w:rPr>
                <w:sz w:val="22"/>
                <w:szCs w:val="22"/>
              </w:rPr>
              <w:t xml:space="preserve"> л</w:t>
            </w:r>
            <w:r w:rsidRPr="00D26BD2">
              <w:rPr>
                <w:sz w:val="22"/>
                <w:szCs w:val="22"/>
              </w:rPr>
              <w:t>окальные системы коллективного пользования;</w:t>
            </w:r>
          </w:p>
          <w:p w:rsidR="007F790F" w:rsidRDefault="007F790F" w:rsidP="00471F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D26BD2">
              <w:rPr>
                <w:sz w:val="22"/>
                <w:szCs w:val="22"/>
              </w:rPr>
              <w:t>лобальные системы коллективного пользования</w:t>
            </w:r>
            <w:r>
              <w:rPr>
                <w:sz w:val="22"/>
                <w:szCs w:val="22"/>
              </w:rPr>
              <w:t>).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Угрозы безопасности информации и их классификация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угроз. Естественные (природные и технические) и искусственные (непреднамеренные и преднамеренные) угрозы.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471F6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Меры противодействия угрозам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jc w:val="center"/>
              <w:rPr>
                <w:sz w:val="22"/>
                <w:szCs w:val="22"/>
              </w:rPr>
            </w:pPr>
            <w:r w:rsidRPr="00D26BD2">
              <w:rPr>
                <w:sz w:val="22"/>
                <w:szCs w:val="22"/>
              </w:rPr>
              <w:t>Правовые или законодательные</w:t>
            </w:r>
            <w:r>
              <w:rPr>
                <w:sz w:val="22"/>
                <w:szCs w:val="22"/>
              </w:rPr>
              <w:t xml:space="preserve"> меры противодействия угрозам. </w:t>
            </w:r>
            <w:r w:rsidRPr="00D26BD2">
              <w:rPr>
                <w:sz w:val="22"/>
                <w:szCs w:val="22"/>
              </w:rPr>
              <w:t>Морально-этические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Административные (организационные)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Физические</w:t>
            </w:r>
            <w:r>
              <w:rPr>
                <w:sz w:val="22"/>
                <w:szCs w:val="22"/>
              </w:rPr>
              <w:t xml:space="preserve"> и т</w:t>
            </w:r>
            <w:r w:rsidRPr="00D26BD2">
              <w:rPr>
                <w:sz w:val="22"/>
                <w:szCs w:val="22"/>
              </w:rPr>
              <w:t>ехнические</w:t>
            </w:r>
            <w:r>
              <w:rPr>
                <w:sz w:val="22"/>
                <w:szCs w:val="22"/>
              </w:rPr>
              <w:t xml:space="preserve"> меры.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471F6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Принципы построения систем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Принцип системности. Принцип комплексности. Принцип непрерывной защиты. </w:t>
            </w:r>
            <w:r w:rsidRPr="00DA069D">
              <w:rPr>
                <w:sz w:val="22"/>
                <w:szCs w:val="22"/>
              </w:rPr>
              <w:t>Принцип разумной достаточности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гибкости управления и применения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открытости</w:t>
            </w:r>
            <w:r>
              <w:rPr>
                <w:sz w:val="22"/>
                <w:szCs w:val="22"/>
              </w:rPr>
              <w:t xml:space="preserve"> алгоритмов и механизмов защиты. </w:t>
            </w:r>
            <w:r w:rsidRPr="00DA069D">
              <w:rPr>
                <w:sz w:val="22"/>
                <w:szCs w:val="22"/>
              </w:rPr>
              <w:tab/>
              <w:t>Принцип простоты применения защитных мер и средств.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471F6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Государственные нормативные акты по защите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Закон Российской Федерации «О государственной тайне». </w:t>
            </w:r>
            <w:bookmarkStart w:id="7" w:name="_Toc365721342"/>
            <w:r w:rsidRPr="004A6085">
              <w:rPr>
                <w:sz w:val="22"/>
                <w:szCs w:val="22"/>
              </w:rPr>
              <w:t>Уголовный Кодекс Российской Федерации</w:t>
            </w:r>
            <w:bookmarkEnd w:id="7"/>
            <w:r w:rsidRPr="004A6085">
              <w:rPr>
                <w:sz w:val="22"/>
                <w:szCs w:val="22"/>
              </w:rPr>
              <w:t xml:space="preserve">. Закон Российской Федерации «Об информации, информатизации и защите информации». </w:t>
            </w:r>
            <w:bookmarkStart w:id="8" w:name="_Toc365721344"/>
            <w:r w:rsidRPr="004A6085">
              <w:rPr>
                <w:sz w:val="22"/>
                <w:szCs w:val="22"/>
              </w:rPr>
              <w:t>Указ Президента РФ №334 «О мерах по соблюдению законности в области разработки, производства, реализации и эксплуатации шифровальных средств, а также предоставлении услуг в области шифрования информ</w:t>
            </w:r>
            <w:r w:rsidRPr="004A6085">
              <w:rPr>
                <w:sz w:val="22"/>
                <w:szCs w:val="22"/>
              </w:rPr>
              <w:t>а</w:t>
            </w:r>
            <w:r w:rsidRPr="004A6085">
              <w:rPr>
                <w:sz w:val="22"/>
                <w:szCs w:val="22"/>
              </w:rPr>
              <w:t>ции».</w:t>
            </w:r>
            <w:bookmarkEnd w:id="8"/>
            <w:r w:rsidRPr="004A6085">
              <w:rPr>
                <w:sz w:val="22"/>
                <w:szCs w:val="22"/>
              </w:rPr>
              <w:t xml:space="preserve"> Нормативно-технические и организационные документы.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471F6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Идентификация и аутентификация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471F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</w:t>
            </w:r>
            <w:r w:rsidRPr="004A6085">
              <w:rPr>
                <w:sz w:val="22"/>
                <w:szCs w:val="22"/>
              </w:rPr>
              <w:t>дентификаци</w:t>
            </w:r>
            <w:r>
              <w:rPr>
                <w:sz w:val="22"/>
                <w:szCs w:val="22"/>
              </w:rPr>
              <w:t>и</w:t>
            </w:r>
            <w:r w:rsidRPr="004A6085">
              <w:rPr>
                <w:sz w:val="22"/>
                <w:szCs w:val="22"/>
              </w:rPr>
              <w:t xml:space="preserve"> и аутентификаци</w:t>
            </w:r>
            <w:r>
              <w:rPr>
                <w:sz w:val="22"/>
                <w:szCs w:val="22"/>
              </w:rPr>
              <w:t xml:space="preserve">и. </w:t>
            </w:r>
            <w:r w:rsidRPr="004A6085">
              <w:rPr>
                <w:sz w:val="22"/>
                <w:szCs w:val="22"/>
              </w:rPr>
              <w:t>Принципы аутентификации</w:t>
            </w:r>
            <w:r>
              <w:rPr>
                <w:sz w:val="22"/>
                <w:szCs w:val="22"/>
              </w:rPr>
              <w:t xml:space="preserve"> (п</w:t>
            </w:r>
            <w:r w:rsidRPr="004A6085">
              <w:rPr>
                <w:sz w:val="22"/>
                <w:szCs w:val="22"/>
              </w:rPr>
              <w:t>ользователь знает;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имеет;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есть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471F6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Программно-аппаратная защита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Принцип обоснованност</w:t>
            </w:r>
            <w:r>
              <w:rPr>
                <w:sz w:val="22"/>
                <w:szCs w:val="22"/>
              </w:rPr>
              <w:t xml:space="preserve">и доступа. </w:t>
            </w:r>
            <w:r w:rsidRPr="004A6085">
              <w:rPr>
                <w:sz w:val="22"/>
                <w:szCs w:val="22"/>
              </w:rPr>
              <w:t>Принцип доста</w:t>
            </w:r>
            <w:r>
              <w:rPr>
                <w:sz w:val="22"/>
                <w:szCs w:val="22"/>
              </w:rPr>
              <w:t xml:space="preserve">точной глубины контроля доступа. </w:t>
            </w:r>
            <w:r w:rsidRPr="004A6085">
              <w:rPr>
                <w:sz w:val="22"/>
                <w:szCs w:val="22"/>
              </w:rPr>
              <w:t>Принцип разграничения потоков информации</w:t>
            </w:r>
            <w:r>
              <w:rPr>
                <w:sz w:val="22"/>
                <w:szCs w:val="22"/>
              </w:rPr>
              <w:t xml:space="preserve">. </w:t>
            </w:r>
            <w:r w:rsidRPr="004A6085">
              <w:rPr>
                <w:sz w:val="22"/>
                <w:szCs w:val="22"/>
              </w:rPr>
              <w:t>Принцип чистоты</w:t>
            </w:r>
            <w:r>
              <w:rPr>
                <w:sz w:val="22"/>
                <w:szCs w:val="22"/>
              </w:rPr>
              <w:t xml:space="preserve"> повторно используемых ресурсов. </w:t>
            </w:r>
            <w:r w:rsidRPr="004A6085">
              <w:rPr>
                <w:sz w:val="22"/>
                <w:szCs w:val="22"/>
              </w:rPr>
              <w:t>Принц</w:t>
            </w:r>
            <w:r>
              <w:rPr>
                <w:sz w:val="22"/>
                <w:szCs w:val="22"/>
              </w:rPr>
              <w:t xml:space="preserve">ип персональной ответственности. </w:t>
            </w:r>
            <w:r w:rsidRPr="004A6085">
              <w:rPr>
                <w:sz w:val="22"/>
                <w:szCs w:val="22"/>
              </w:rPr>
              <w:t>Принцип целостности средств защиты.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471F6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Модели управления доступом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471F6D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Свойства моделей управления доступом. </w:t>
            </w:r>
            <w:bookmarkStart w:id="9" w:name="_Toc365721353"/>
            <w:r w:rsidRPr="004A6085">
              <w:rPr>
                <w:sz w:val="22"/>
                <w:szCs w:val="22"/>
              </w:rPr>
              <w:t>Матричные модели управления доступом</w:t>
            </w:r>
            <w:bookmarkEnd w:id="9"/>
            <w:r>
              <w:rPr>
                <w:sz w:val="22"/>
                <w:szCs w:val="22"/>
              </w:rPr>
              <w:t xml:space="preserve"> (модель Лэмпсона; а</w:t>
            </w:r>
            <w:r w:rsidRPr="004A6085">
              <w:rPr>
                <w:sz w:val="22"/>
                <w:szCs w:val="22"/>
              </w:rPr>
              <w:t>трибутная схема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471F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471F6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Технические возможности нарушителя и средства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471F6D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Возможные каналы утечки информации. </w:t>
            </w:r>
            <w:bookmarkStart w:id="10" w:name="_Toc365721356"/>
            <w:r w:rsidRPr="004A6085">
              <w:rPr>
                <w:sz w:val="22"/>
                <w:szCs w:val="22"/>
              </w:rPr>
              <w:t>Технические средства съема информации.</w:t>
            </w:r>
            <w:bookmarkEnd w:id="10"/>
            <w:r>
              <w:rPr>
                <w:sz w:val="22"/>
                <w:szCs w:val="22"/>
              </w:rPr>
              <w:t xml:space="preserve"> </w:t>
            </w:r>
            <w:bookmarkStart w:id="11" w:name="_Toc365721357"/>
            <w:r w:rsidRPr="004A6085">
              <w:rPr>
                <w:sz w:val="22"/>
                <w:szCs w:val="22"/>
              </w:rPr>
              <w:t>Технические средства защиты информации.</w:t>
            </w:r>
            <w:bookmarkEnd w:id="11"/>
            <w:r>
              <w:rPr>
                <w:sz w:val="22"/>
                <w:szCs w:val="22"/>
              </w:rPr>
              <w:t xml:space="preserve"> </w:t>
            </w:r>
            <w:bookmarkStart w:id="12" w:name="_Toc365721358"/>
            <w:r w:rsidRPr="004A6085">
              <w:rPr>
                <w:sz w:val="22"/>
                <w:szCs w:val="22"/>
              </w:rPr>
              <w:t>Средства защиты от съема информации по акустическому каналу.</w:t>
            </w:r>
            <w:bookmarkEnd w:id="12"/>
            <w:r>
              <w:rPr>
                <w:sz w:val="22"/>
                <w:szCs w:val="22"/>
              </w:rPr>
              <w:t xml:space="preserve"> </w:t>
            </w:r>
            <w:bookmarkStart w:id="13" w:name="_Toc365721359"/>
            <w:r w:rsidRPr="004A6085">
              <w:rPr>
                <w:sz w:val="22"/>
                <w:szCs w:val="22"/>
              </w:rPr>
              <w:t>Средства обнаружения средств съема и передачи информации.</w:t>
            </w:r>
            <w:bookmarkEnd w:id="13"/>
          </w:p>
          <w:p w:rsidR="007F790F" w:rsidRPr="004A6085" w:rsidRDefault="007F790F" w:rsidP="00471F6D">
            <w:pPr>
              <w:tabs>
                <w:tab w:val="num" w:pos="64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A6085">
              <w:rPr>
                <w:sz w:val="22"/>
                <w:szCs w:val="22"/>
              </w:rPr>
              <w:t>Аппаратура контроля и поиска по ЭМИ; Обнаружение неработающих устройств; Защита разговоров по телефонным линиям).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4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14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5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5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36BEC" w:rsidRPr="003C3315" w:rsidTr="00E44163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DC41F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E44163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DC41F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E44163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PostgreSQL: базы данных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5111CE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936BEC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5111CE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38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2657E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E44163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6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1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7" w:name="_Toc463805980"/>
      <w:r w:rsidRPr="00684EA1">
        <w:rPr>
          <w:b/>
          <w:iCs/>
        </w:rPr>
        <w:instrText>Лабораторные работы</w:instrText>
      </w:r>
      <w:bookmarkEnd w:id="1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A2745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A27454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44742E" w:rsidRDefault="00C3013C" w:rsidP="00A27454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40EA2" w:rsidRDefault="00C3013C" w:rsidP="00A27454">
            <w:pPr>
              <w:rPr>
                <w:b/>
              </w:rPr>
            </w:pPr>
            <w:r w:rsidRPr="003E3A2C">
              <w:t xml:space="preserve">Web-сервер </w:t>
            </w:r>
            <w:r>
              <w:rPr>
                <w:lang w:val="en-US"/>
              </w:rPr>
              <w:t>nginx</w:t>
            </w:r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A33640" w:rsidRDefault="00C3013C" w:rsidP="00A27454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8F53B8" w:rsidRDefault="00C3013C" w:rsidP="00A27454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5D3041" w:rsidRDefault="00C3013C" w:rsidP="00A27454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snapToGrid w:val="0"/>
              <w:jc w:val="center"/>
            </w:pPr>
            <w: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8" w:name="_Toc463805981"/>
      <w:r w:rsidRPr="00E62585">
        <w:rPr>
          <w:b/>
          <w:iCs/>
        </w:rPr>
        <w:instrText>Практические занятия</w:instrText>
      </w:r>
      <w:bookmarkEnd w:id="1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C3013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r w:rsidRPr="005D3041">
        <w:t>PostgreSQL: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lastRenderedPageBreak/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20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2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1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21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24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24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Мэтьюз,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 : Эксмо,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r w:rsidRPr="008428B4">
        <w:t>Зальников</w:t>
      </w:r>
      <w:r w:rsidRPr="00804B1C">
        <w:t xml:space="preserve"> </w:t>
      </w:r>
      <w:r w:rsidRPr="008428B4">
        <w:t>В.К. Программирование и основы алгоритмизации. Воронеж :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 :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>
        <w:rPr>
          <w:rFonts w:eastAsia="Calibri"/>
        </w:rPr>
        <w:t xml:space="preserve">Котеров, Д.В. PHP 5 </w:t>
      </w:r>
      <w:r w:rsidRPr="00F11173">
        <w:rPr>
          <w:rFonts w:eastAsia="Calibri"/>
        </w:rPr>
        <w:t>/ Д.В. Котеров, А.Ф. Костарев. – 2-е изд., перераб. и доп. – СПб.: 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lastRenderedPageBreak/>
        <w:t>Рейсинг, Джон. JavaScript. Профессиональные приемы программирования: учеб. пособие / Джон Рейсинг. – СПб.: 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>ев, В.В. Самоучитель JavaScript</w:t>
      </w:r>
      <w:r w:rsidRPr="00F11173">
        <w:rPr>
          <w:rFonts w:eastAsia="Calibri"/>
        </w:rPr>
        <w:t>: учеб. пособие / В.В. Дунаев. – 3-е изд. – Спб.: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5" w:name="_Toc463805989"/>
      <w:r w:rsidR="005415D3" w:rsidRPr="00AE6C65">
        <w:rPr>
          <w:b/>
          <w:iCs/>
        </w:rPr>
        <w:instrText>Методические разработки</w:instrText>
      </w:r>
      <w:bookmarkEnd w:id="25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6" w:name="_Toc463805990"/>
      <w:r w:rsidR="005415D3" w:rsidRPr="00AE6C65">
        <w:rPr>
          <w:b/>
          <w:iCs/>
        </w:rPr>
        <w:instrText>Методические разработки</w:instrText>
      </w:r>
      <w:bookmarkEnd w:id="26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7" w:name="_Toc463805991"/>
      <w:r w:rsidR="005415D3" w:rsidRPr="00AE6C65">
        <w:rPr>
          <w:b/>
          <w:iCs/>
        </w:rPr>
        <w:instrText>Программное обеспечение</w:instrText>
      </w:r>
      <w:bookmarkEnd w:id="2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r>
        <w:rPr>
          <w:lang w:val="en-US"/>
        </w:rPr>
        <w:t>nginx</w:t>
      </w:r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8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9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30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30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 xml:space="preserve">и обеспечен доступ в сеть </w:t>
      </w:r>
      <w:r>
        <w:lastRenderedPageBreak/>
        <w:t>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31" w:name="_Toc463805995"/>
      <w:r w:rsidR="000767B6" w:rsidRPr="00D16F4C">
        <w:rPr>
          <w:b/>
        </w:rPr>
        <w:instrText>ПРИЛОЖЕНИЕ 1</w:instrText>
      </w:r>
      <w:bookmarkEnd w:id="31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Pr="00043073">
        <w:rPr>
          <w:bCs/>
        </w:rPr>
        <w:t>,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32755" w:rsidRDefault="003C4869" w:rsidP="00C4009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23F96" w:rsidRDefault="003C4869" w:rsidP="00C4009C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C4009C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60</w:t>
            </w:r>
          </w:p>
        </w:tc>
      </w:tr>
      <w:tr w:rsidR="003C4869" w:rsidRPr="00641240" w:rsidTr="00C4009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225469" w:rsidRDefault="003C4869" w:rsidP="00C4009C">
            <w:pPr>
              <w:snapToGrid w:val="0"/>
            </w:pPr>
            <w:r>
              <w:t>Домашняя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3C4869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40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8457C" w:rsidRDefault="003C4869" w:rsidP="00C4009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3C4869" w:rsidRPr="00641240" w:rsidRDefault="003C4869" w:rsidP="00C4009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74907" w:rsidRDefault="000D0344" w:rsidP="000806CE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E74907">
              <w:rPr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2" w:name="_Toc463805996"/>
      <w:r w:rsidR="001D7C68" w:rsidRPr="00992F3E">
        <w:rPr>
          <w:b/>
        </w:rPr>
        <w:instrText>ПРИЛОЖЕНИЕ 2</w:instrText>
      </w:r>
      <w:bookmarkEnd w:id="32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3" w:name="_Toc463805997"/>
      <w:r w:rsidR="001D7C68" w:rsidRPr="008E0888">
        <w:rPr>
          <w:b/>
        </w:rPr>
        <w:instrText>ПРИЛОЖЕНИЕ 3</w:instrText>
      </w:r>
      <w:bookmarkEnd w:id="33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72262392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EC69F8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EF4CF9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EF4CF9">
        <w:rPr>
          <w:b/>
          <w:color w:val="auto"/>
          <w:sz w:val="24"/>
          <w:szCs w:val="24"/>
          <w:lang w:val="ru-RU"/>
        </w:rPr>
        <w:t>ы</w:t>
      </w:r>
      <w:r>
        <w:rPr>
          <w:b/>
          <w:color w:val="auto"/>
          <w:sz w:val="24"/>
          <w:szCs w:val="24"/>
          <w:lang w:val="ru-RU"/>
        </w:rPr>
        <w:t>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4353C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35AF3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56DC"/>
    <w:rsid w:val="00380FA0"/>
    <w:rsid w:val="0039194E"/>
    <w:rsid w:val="003A0855"/>
    <w:rsid w:val="003B7385"/>
    <w:rsid w:val="003C4869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68FE"/>
    <w:rsid w:val="00551782"/>
    <w:rsid w:val="005547C4"/>
    <w:rsid w:val="00557495"/>
    <w:rsid w:val="00580674"/>
    <w:rsid w:val="00590DBC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6C7F"/>
    <w:rsid w:val="00696561"/>
    <w:rsid w:val="006A696E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7F790F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40ABB"/>
    <w:rsid w:val="00A50920"/>
    <w:rsid w:val="00A632CA"/>
    <w:rsid w:val="00A64414"/>
    <w:rsid w:val="00A74678"/>
    <w:rsid w:val="00A8369D"/>
    <w:rsid w:val="00AB1E72"/>
    <w:rsid w:val="00AC0130"/>
    <w:rsid w:val="00B05B11"/>
    <w:rsid w:val="00B07C3F"/>
    <w:rsid w:val="00B35D33"/>
    <w:rsid w:val="00B36692"/>
    <w:rsid w:val="00B561B2"/>
    <w:rsid w:val="00BA14B8"/>
    <w:rsid w:val="00BE3E12"/>
    <w:rsid w:val="00C00B57"/>
    <w:rsid w:val="00C07AE5"/>
    <w:rsid w:val="00C27138"/>
    <w:rsid w:val="00C3013C"/>
    <w:rsid w:val="00C36BBA"/>
    <w:rsid w:val="00C443EE"/>
    <w:rsid w:val="00C732F5"/>
    <w:rsid w:val="00C74C8F"/>
    <w:rsid w:val="00C81049"/>
    <w:rsid w:val="00C81A3C"/>
    <w:rsid w:val="00CA6ABB"/>
    <w:rsid w:val="00CC2D46"/>
    <w:rsid w:val="00CF2BC0"/>
    <w:rsid w:val="00CF48B9"/>
    <w:rsid w:val="00D201A7"/>
    <w:rsid w:val="00D23E71"/>
    <w:rsid w:val="00D33186"/>
    <w:rsid w:val="00D7071C"/>
    <w:rsid w:val="00D84580"/>
    <w:rsid w:val="00D874E0"/>
    <w:rsid w:val="00DA1DF1"/>
    <w:rsid w:val="00DA61FA"/>
    <w:rsid w:val="00DA79A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74907"/>
    <w:rsid w:val="00E8525B"/>
    <w:rsid w:val="00EA0B88"/>
    <w:rsid w:val="00EB1F9B"/>
    <w:rsid w:val="00EC4E17"/>
    <w:rsid w:val="00EC69F8"/>
    <w:rsid w:val="00EE075B"/>
    <w:rsid w:val="00EE346E"/>
    <w:rsid w:val="00EF4CF9"/>
    <w:rsid w:val="00F0151D"/>
    <w:rsid w:val="00F162E6"/>
    <w:rsid w:val="00F22E37"/>
    <w:rsid w:val="00F23232"/>
    <w:rsid w:val="00F34D50"/>
    <w:rsid w:val="00F35521"/>
    <w:rsid w:val="00F64258"/>
    <w:rsid w:val="00F86285"/>
    <w:rsid w:val="00FA1890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97ACB-F3E2-476D-A480-6C8C0735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228</TotalTime>
  <Pages>14</Pages>
  <Words>3126</Words>
  <Characters>17823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132</cp:revision>
  <cp:lastPrinted>1900-12-31T19:00:00Z</cp:lastPrinted>
  <dcterms:created xsi:type="dcterms:W3CDTF">2016-12-09T08:02:00Z</dcterms:created>
  <dcterms:modified xsi:type="dcterms:W3CDTF">2017-11-15T09:46:00Z</dcterms:modified>
</cp:coreProperties>
</file>