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0234BD" w:rsidRPr="000234BD">
        <w:t xml:space="preserve">Дисциплина осваивается параллельно с другой дисциплиной этого модуля «Алгоритмы и структуры данных» и перед следующими дисциплинами модуля: «Прикладное программирование», «Стандарты разработки программного обеспечения», «Технологии </w:t>
      </w:r>
      <w:r w:rsidR="00922110" w:rsidRPr="000234BD">
        <w:t>разработки</w:t>
      </w:r>
      <w:r w:rsidR="000234BD" w:rsidRPr="000234BD">
        <w:t xml:space="preserve"> программного обеспечения».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</w:t>
      </w:r>
      <w:r w:rsidR="00E00320" w:rsidRPr="00E00320">
        <w:t>кейс-анализ</w:t>
      </w:r>
      <w:r w:rsidR="00667370" w:rsidRPr="00E00320">
        <w:t xml:space="preserve">,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r w:rsidRPr="00B85356">
        <w:rPr>
          <w:b/>
          <w:spacing w:val="-5"/>
        </w:rPr>
        <w:t>Уметь: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BB0DCE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AB78F3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AB78F3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AB78F3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FE487B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" w:name="_Toc463805996"/>
      <w:r w:rsidRPr="00992F3E">
        <w:rPr>
          <w:b/>
        </w:rPr>
        <w:instrText>ПРИЛОЖЕНИЕ 2</w:instrText>
      </w:r>
      <w:bookmarkEnd w:id="1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0555919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bookmarkStart w:id="2" w:name="_GoBack"/>
      <w:bookmarkEnd w:id="2"/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Циклическая парковка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lastRenderedPageBreak/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8F3" w:rsidRDefault="00AB78F3" w:rsidP="000E41FF">
      <w:r>
        <w:separator/>
      </w:r>
    </w:p>
  </w:endnote>
  <w:endnote w:type="continuationSeparator" w:id="0">
    <w:p w:rsidR="00AB78F3" w:rsidRDefault="00AB78F3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8F3" w:rsidRDefault="00AB78F3" w:rsidP="000E41FF">
      <w:r>
        <w:separator/>
      </w:r>
    </w:p>
  </w:footnote>
  <w:footnote w:type="continuationSeparator" w:id="0">
    <w:p w:rsidR="00AB78F3" w:rsidRDefault="00AB78F3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229EF"/>
    <w:rsid w:val="00224119"/>
    <w:rsid w:val="002264B7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7605"/>
    <w:rsid w:val="003E3BFE"/>
    <w:rsid w:val="003F41B7"/>
    <w:rsid w:val="0040142F"/>
    <w:rsid w:val="00413E8B"/>
    <w:rsid w:val="004423AF"/>
    <w:rsid w:val="00445AE4"/>
    <w:rsid w:val="0045018B"/>
    <w:rsid w:val="004619A9"/>
    <w:rsid w:val="00466E9A"/>
    <w:rsid w:val="00480B6E"/>
    <w:rsid w:val="0048311C"/>
    <w:rsid w:val="00483D03"/>
    <w:rsid w:val="00484398"/>
    <w:rsid w:val="00491A0B"/>
    <w:rsid w:val="00493FDA"/>
    <w:rsid w:val="004A2652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EF03B4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415E-C240-4AEB-A62A-19D2DE5A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73</TotalTime>
  <Pages>14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23141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72</cp:revision>
  <cp:lastPrinted>2013-05-07T06:40:00Z</cp:lastPrinted>
  <dcterms:created xsi:type="dcterms:W3CDTF">2017-11-11T09:18:00Z</dcterms:created>
  <dcterms:modified xsi:type="dcterms:W3CDTF">2018-02-19T09:32:00Z</dcterms:modified>
</cp:coreProperties>
</file>