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F673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F673E">
        <w:rPr>
          <w:iCs/>
          <w:caps/>
          <w:color w:val="000000"/>
          <w:spacing w:val="-1"/>
        </w:rPr>
        <w:t>SCADA-системы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5"/>
        <w:gridCol w:w="4225"/>
      </w:tblGrid>
      <w:tr w:rsidR="00650D42" w:rsidRPr="00EE00EB" w:rsidTr="00650D42">
        <w:trPr>
          <w:trHeight w:val="148"/>
        </w:trPr>
        <w:tc>
          <w:tcPr>
            <w:tcW w:w="6105" w:type="dxa"/>
            <w:shd w:val="clear" w:color="auto" w:fill="auto"/>
          </w:tcPr>
          <w:p w:rsidR="00650D42" w:rsidRPr="00EE00EB" w:rsidRDefault="00650D42" w:rsidP="00650D42">
            <w:pPr>
              <w:rPr>
                <w:b/>
              </w:rPr>
            </w:pPr>
            <w:r w:rsidRPr="00EE00EB">
              <w:rPr>
                <w:b/>
              </w:rPr>
              <w:t xml:space="preserve">Перечень сведений о рабочей программе </w:t>
            </w:r>
            <w:r>
              <w:rPr>
                <w:b/>
              </w:rPr>
              <w:t>дисциплины</w:t>
            </w:r>
          </w:p>
        </w:tc>
        <w:tc>
          <w:tcPr>
            <w:tcW w:w="4225" w:type="dxa"/>
            <w:shd w:val="clear" w:color="auto" w:fill="auto"/>
          </w:tcPr>
          <w:p w:rsidR="00650D42" w:rsidRPr="00EE00EB" w:rsidRDefault="00650D42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314F5D" w:rsidRDefault="00650D42" w:rsidP="00874E8C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М1.1</w:t>
            </w:r>
            <w:r w:rsidRPr="00314F5D">
              <w:t>7</w:t>
            </w:r>
          </w:p>
          <w:p w:rsidR="00650D42" w:rsidRPr="0063540B" w:rsidRDefault="00650D42" w:rsidP="00874E8C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650D42" w:rsidRPr="00EE00EB" w:rsidRDefault="00650D42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650D42" w:rsidRPr="0063540B" w:rsidRDefault="00650D42" w:rsidP="00874E8C">
            <w:r w:rsidRPr="00466301">
              <w:rPr>
                <w:lang w:eastAsia="ru-RU"/>
              </w:rPr>
              <w:t>1134460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Образовательная программа</w:t>
            </w:r>
          </w:p>
          <w:p w:rsidR="00650D42" w:rsidRPr="003F40FD" w:rsidRDefault="00650D42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650D42" w:rsidRPr="00C87D33" w:rsidRDefault="00650D42" w:rsidP="00874E8C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</w:t>
            </w:r>
            <w:r w:rsidRPr="007F6A3A">
              <w:t>3</w:t>
            </w:r>
            <w:r w:rsidRPr="00C87D33">
              <w:t>/01.01</w:t>
            </w:r>
          </w:p>
          <w:p w:rsidR="00650D42" w:rsidRPr="003F40FD" w:rsidRDefault="00650D42" w:rsidP="00874E8C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5</w:t>
            </w:r>
            <w:r w:rsidRPr="00C87D33">
              <w:t>3</w:t>
            </w:r>
            <w:r w:rsidRPr="007F6A3A">
              <w:t>80</w:t>
            </w:r>
            <w:r w:rsidRPr="00C87D33">
              <w:t xml:space="preserve"> (версия 3)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650D42" w:rsidRPr="004E1E98" w:rsidRDefault="00650D42" w:rsidP="00874E8C">
            <w:pPr>
              <w:jc w:val="both"/>
              <w:rPr>
                <w:b/>
              </w:rPr>
            </w:pPr>
            <w:r w:rsidRPr="004E1E98">
              <w:t>Без траекторий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650D42" w:rsidRPr="00D31623" w:rsidRDefault="00650D42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650D42" w:rsidRPr="00EE00EB" w:rsidRDefault="00650D42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650D42" w:rsidRPr="00650D42" w:rsidRDefault="00650D42" w:rsidP="00874E8C">
            <w:pPr>
              <w:jc w:val="both"/>
            </w:pPr>
            <w:r>
              <w:t>09.03.0</w:t>
            </w:r>
            <w:r w:rsidRPr="00650D42">
              <w:t>3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650D42" w:rsidRPr="00131F6B" w:rsidRDefault="00650D42" w:rsidP="00874E8C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650D42" w:rsidRPr="00EE00EB" w:rsidRDefault="00650D42" w:rsidP="00874E8C">
            <w:pPr>
              <w:jc w:val="both"/>
            </w:pP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650D42" w:rsidRPr="00314F5D" w:rsidRDefault="00650D42" w:rsidP="00874E8C"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7F6A3A">
              <w:t>12</w:t>
            </w:r>
            <w:r w:rsidRPr="00D75B81">
              <w:t>.0</w:t>
            </w:r>
            <w:r w:rsidRPr="007F6A3A">
              <w:t>3</w:t>
            </w:r>
            <w:r w:rsidRPr="00D75B81">
              <w:t>.201</w:t>
            </w:r>
            <w:r w:rsidRPr="007F6A3A">
              <w:t>5</w:t>
            </w:r>
            <w:r w:rsidRPr="00D75B81">
              <w:t xml:space="preserve"> г. № </w:t>
            </w:r>
            <w:r w:rsidRPr="007F6A3A">
              <w:t>2</w:t>
            </w:r>
            <w:r w:rsidRPr="00314F5D">
              <w:t>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650D42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9C6D0A" w:rsidRPr="009C6D0A">
        <w:t>SCADA-системы</w:t>
      </w:r>
      <w:r>
        <w:t xml:space="preserve">» </w:t>
      </w:r>
      <w:r w:rsidRPr="00806DB5">
        <w:t xml:space="preserve">входит в вариативную </w:t>
      </w:r>
      <w:r w:rsidR="00623A95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</w:t>
      </w:r>
      <w:r w:rsidR="007C5058">
        <w:t>современные компоненты</w:t>
      </w:r>
      <w:r w:rsidR="007C5058" w:rsidRPr="007C5058">
        <w:t xml:space="preserve"> SCADA-систем</w:t>
      </w:r>
      <w:r w:rsidR="007C5058">
        <w:t xml:space="preserve"> и </w:t>
      </w:r>
      <w:r w:rsidR="007C5058" w:rsidRPr="007C5058">
        <w:t xml:space="preserve"> метод</w:t>
      </w:r>
      <w:r w:rsidR="007C5058">
        <w:t>ы</w:t>
      </w:r>
      <w:r w:rsidR="007C5058" w:rsidRPr="007C5058">
        <w:t xml:space="preserve"> построения эффективных систем автоматического и автоматизированного управления технологическими процессами с использованием программно-аппаратных комплексов SCADA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445BD1">
        <w:t>экзамен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445BD1">
        <w:t>экзамена</w:t>
      </w:r>
      <w:bookmarkStart w:id="2" w:name="_GoBack"/>
      <w:bookmarkEnd w:id="2"/>
      <w:r>
        <w:t>.</w:t>
      </w:r>
    </w:p>
    <w:p w:rsidR="008B502C" w:rsidRPr="00E10A60" w:rsidRDefault="008B502C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105FFA" w:rsidRPr="005506A1" w:rsidTr="00874E8C">
        <w:tc>
          <w:tcPr>
            <w:tcW w:w="10065" w:type="dxa"/>
          </w:tcPr>
          <w:p w:rsidR="00105FFA" w:rsidRPr="005506A1" w:rsidRDefault="00105FFA" w:rsidP="00874E8C">
            <w:pPr>
              <w:keepLines/>
              <w:jc w:val="both"/>
            </w:pPr>
            <w:r w:rsidRPr="005506A1">
              <w:rPr>
                <w:b/>
              </w:rPr>
              <w:t>ОПК-4</w:t>
            </w:r>
            <w:r w:rsidRPr="005506A1">
              <w:t>:</w:t>
            </w:r>
            <w:r w:rsidRPr="0004126A">
              <w:t xml:space="preserve">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</w:t>
            </w:r>
            <w:r>
              <w:t>ний информационной безопасности</w:t>
            </w:r>
          </w:p>
        </w:tc>
      </w:tr>
      <w:tr w:rsidR="00105FFA" w:rsidRPr="005506A1" w:rsidTr="00874E8C">
        <w:tc>
          <w:tcPr>
            <w:tcW w:w="10065" w:type="dxa"/>
          </w:tcPr>
          <w:p w:rsidR="00105FFA" w:rsidRPr="005506A1" w:rsidRDefault="00105FFA" w:rsidP="00874E8C">
            <w:pPr>
              <w:keepLines/>
              <w:jc w:val="both"/>
            </w:pPr>
            <w:r w:rsidRPr="005506A1">
              <w:rPr>
                <w:b/>
              </w:rPr>
              <w:t>ПК-22</w:t>
            </w:r>
            <w:r w:rsidRPr="005506A1">
              <w:t>:</w:t>
            </w:r>
            <w:r w:rsidRPr="0004126A">
              <w:t xml:space="preserve"> способностью анализировать рынок программно-технических средств, информационных продуктов и услуг для создания и модификации информационных сист</w:t>
            </w:r>
            <w:r>
              <w:t>ем</w:t>
            </w:r>
          </w:p>
        </w:tc>
      </w:tr>
      <w:tr w:rsidR="00105FFA" w:rsidRPr="005506A1" w:rsidTr="00874E8C">
        <w:tc>
          <w:tcPr>
            <w:tcW w:w="10065" w:type="dxa"/>
          </w:tcPr>
          <w:p w:rsidR="00105FFA" w:rsidRPr="005506A1" w:rsidRDefault="00105FFA" w:rsidP="00874E8C">
            <w:pPr>
              <w:keepLines/>
              <w:jc w:val="both"/>
            </w:pPr>
            <w:r w:rsidRPr="005506A1">
              <w:rPr>
                <w:b/>
              </w:rPr>
              <w:t>ПК-24</w:t>
            </w:r>
            <w:r w:rsidRPr="005506A1">
              <w:t>:</w:t>
            </w:r>
            <w:r w:rsidRPr="0004126A">
              <w:t xml:space="preserve"> способностью готовить обзоры научной литературы и электронных информационно-образовательных ресурсов дл</w:t>
            </w:r>
            <w:r>
              <w:t>я профессиональной деятельности</w:t>
            </w:r>
          </w:p>
        </w:tc>
      </w:tr>
      <w:tr w:rsidR="00105FFA" w:rsidRPr="005506A1" w:rsidTr="00874E8C">
        <w:tc>
          <w:tcPr>
            <w:tcW w:w="10065" w:type="dxa"/>
          </w:tcPr>
          <w:p w:rsidR="00105FFA" w:rsidRPr="005506A1" w:rsidRDefault="00105FFA" w:rsidP="00874E8C">
            <w:pPr>
              <w:keepLines/>
              <w:jc w:val="both"/>
            </w:pPr>
            <w:r w:rsidRPr="005506A1">
              <w:rPr>
                <w:b/>
              </w:rPr>
              <w:t>ДПК-4</w:t>
            </w:r>
            <w:r w:rsidRPr="005506A1">
              <w:t>:</w:t>
            </w:r>
            <w:r w:rsidRPr="0004126A">
              <w:t xml:space="preserve"> способность разрабатывать, внедрять и адаптировать при</w:t>
            </w:r>
            <w:r>
              <w:t>кладное программное обеспечение</w:t>
            </w:r>
          </w:p>
        </w:tc>
      </w:tr>
      <w:tr w:rsidR="00105FFA" w:rsidRPr="0004126A" w:rsidTr="00874E8C">
        <w:tc>
          <w:tcPr>
            <w:tcW w:w="10065" w:type="dxa"/>
          </w:tcPr>
          <w:p w:rsidR="00105FFA" w:rsidRPr="0004126A" w:rsidRDefault="00105FFA" w:rsidP="00874E8C">
            <w:pPr>
              <w:keepNext/>
              <w:keepLines/>
              <w:jc w:val="both"/>
            </w:pPr>
            <w:r w:rsidRPr="005506A1">
              <w:rPr>
                <w:b/>
              </w:rPr>
              <w:t>ДПК-7</w:t>
            </w:r>
            <w:r w:rsidRPr="005506A1">
              <w:t>:</w:t>
            </w:r>
            <w:r w:rsidRPr="0004126A"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B67275" w:rsidRDefault="00B67275" w:rsidP="00CF2BC0">
      <w:pPr>
        <w:ind w:left="567"/>
        <w:jc w:val="both"/>
        <w:rPr>
          <w:iCs/>
        </w:rPr>
      </w:pPr>
    </w:p>
    <w:p w:rsidR="00CF2BC0" w:rsidRPr="006A713F" w:rsidRDefault="00CF2BC0" w:rsidP="004C0C6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принципы постро</w:t>
      </w:r>
      <w:r>
        <w:rPr>
          <w:spacing w:val="-5"/>
        </w:rPr>
        <w:t>ения промышленных SCADA-систем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промышленные интерфейсы и контроллеры, работаю</w:t>
      </w:r>
      <w:r>
        <w:rPr>
          <w:spacing w:val="-5"/>
        </w:rPr>
        <w:t>щие под управление SCADA-систем</w:t>
      </w:r>
    </w:p>
    <w:p w:rsidR="00CF2BC0" w:rsidRPr="006A713F" w:rsidRDefault="00CF2BC0" w:rsidP="004C0C61">
      <w:pPr>
        <w:keepNext/>
        <w:keepLines/>
        <w:ind w:left="567"/>
        <w:jc w:val="both"/>
      </w:pPr>
      <w:r w:rsidRPr="00CF2BC0">
        <w:rPr>
          <w:b/>
        </w:rPr>
        <w:lastRenderedPageBreak/>
        <w:t>Уметь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проектировать SCADA-системы автоматического и автоматизированного управления, с применением современных встроенных  средств разработки и языко</w:t>
      </w:r>
      <w:r>
        <w:rPr>
          <w:spacing w:val="-5"/>
        </w:rPr>
        <w:t>в программирования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устанавливать и настраивать программное и аппа</w:t>
      </w:r>
      <w:r>
        <w:rPr>
          <w:spacing w:val="-5"/>
        </w:rPr>
        <w:t>ратное обеспечение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организовывать и управлять разработкой систем промышленного упр</w:t>
      </w:r>
      <w:r>
        <w:rPr>
          <w:spacing w:val="-5"/>
        </w:rPr>
        <w:t>авления, на основе SCADA-систем</w:t>
      </w:r>
    </w:p>
    <w:p w:rsidR="000A46D8" w:rsidRPr="000A46D8" w:rsidRDefault="000A46D8" w:rsidP="004C0C61">
      <w:pPr>
        <w:ind w:left="567"/>
        <w:jc w:val="both"/>
        <w:rPr>
          <w:spacing w:val="-5"/>
        </w:rPr>
      </w:pP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базовыми навыками при работе с основными интерфейсами SCADA-системы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основными языками программирования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программным и аппаратным обеспечением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адекватной формулировки задач, решаем</w:t>
      </w:r>
      <w:r>
        <w:rPr>
          <w:spacing w:val="-5"/>
        </w:rPr>
        <w:t>ых методами излагаемыми в курсе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применения средств и</w:t>
      </w:r>
      <w:r>
        <w:rPr>
          <w:spacing w:val="-5"/>
        </w:rPr>
        <w:t xml:space="preserve"> методов вычислительной техники</w:t>
      </w:r>
    </w:p>
    <w:p w:rsidR="00B67275" w:rsidRPr="00B67275" w:rsidRDefault="00B67275" w:rsidP="00B67275">
      <w:pPr>
        <w:keepNext/>
        <w:keepLines/>
        <w:spacing w:before="60" w:after="60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3190A" w:rsidRDefault="0033190A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33190A" w:rsidP="00C910F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3190A" w:rsidRDefault="0033190A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33190A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33190A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B3673" w:rsidRDefault="0033190A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33190A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3542AF">
      <w:pPr>
        <w:pageBreakBefore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3119"/>
        <w:gridCol w:w="5738"/>
      </w:tblGrid>
      <w:tr w:rsidR="00737557" w:rsidRPr="006410E5" w:rsidTr="006B0829">
        <w:trPr>
          <w:cantSplit/>
          <w:trHeight w:val="54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6B0829">
        <w:trPr>
          <w:cantSplit/>
          <w:trHeight w:val="2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</w:pPr>
            <w:r w:rsidRPr="006B0829">
              <w:rPr>
                <w:bCs/>
              </w:rPr>
              <w:t>Введение в предмет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Тенденции причин аварий в сложных автоматизированных системах. Проблемы построения эффективных и надежных систем диспетчерского управления. Определение термина SCADA. Общие тенденции развития SCADA</w:t>
            </w:r>
          </w:p>
        </w:tc>
      </w:tr>
      <w:tr w:rsidR="00380FA0" w:rsidRPr="006410E5" w:rsidTr="006B0829">
        <w:trPr>
          <w:cantSplit/>
          <w:trHeight w:val="1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Предъявляемые требования, возможности и характеристики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SCADA система как процесс управления. Основные требования к диспетчерским системам управления. Функциональные возможности. Возможности по разработке приложений. Графические возможности. Технические характеристики. Эксплуатационные характеристики. Открытость систем</w:t>
            </w:r>
          </w:p>
        </w:tc>
      </w:tr>
      <w:tr w:rsidR="00380FA0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Общая и функциональная структура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Общая структура SCADA. Удаленные терминалы (RTU). Каналы связи (CS). Диспетчерские пункты управления (MTU). Функциональная структура SCADA. Функциональные уровни: уровень контроллеров, оперативный уровень, административный уровень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B968DD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 w:rsidRPr="006B0829">
              <w:rPr>
                <w:bCs/>
              </w:rPr>
              <w:t>ОС реального времени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 xml:space="preserve">Что такое системы реального времени? Системы жесткого и мягкого реального времени. Параметры ОСРВ: время реакции системы, время переключения контекста, размеры системы, возможность </w:t>
            </w:r>
            <w:r>
              <w:rPr>
                <w:iCs/>
              </w:rPr>
              <w:t xml:space="preserve">исполнения системы из ПЗУ (ROM). 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</w:rPr>
            </w:pPr>
            <w:r>
              <w:rPr>
                <w:bCs/>
              </w:rPr>
              <w:t>Windows-</w:t>
            </w:r>
            <w:r w:rsidRPr="006B0829">
              <w:rPr>
                <w:bCs/>
              </w:rPr>
              <w:t>технологии в SCADA-системах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>
              <w:rPr>
                <w:iCs/>
              </w:rPr>
              <w:t>Windows NT - многонит</w:t>
            </w:r>
            <w:r w:rsidRPr="006B0829">
              <w:rPr>
                <w:iCs/>
              </w:rPr>
              <w:t>евая и многозадачная: приоритеты нитей, инверсия приоритетов, характеристики API-интерфейса Win32, управление прерываниями, управление памятью</w:t>
            </w:r>
            <w:r>
              <w:rPr>
                <w:iCs/>
              </w:rPr>
              <w:t>.</w:t>
            </w:r>
            <w:r w:rsidRPr="006B0829">
              <w:rPr>
                <w:iCs/>
              </w:rPr>
              <w:t xml:space="preserve"> Технология COM. Методы межпроцессной коммуникации. ActiveX-объекты. OPC-серверы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>
              <w:rPr>
                <w:bCs/>
              </w:rPr>
              <w:t>Организация распределё</w:t>
            </w:r>
            <w:r w:rsidRPr="006B0829">
              <w:rPr>
                <w:bCs/>
              </w:rPr>
              <w:t>нных систем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Идеология распределенных комплексов. Уровни АСУ: уровень контроллеров, оперативный уровень, административный уровень. Линии передачи данных. Сетевой обмен. Используемые сетевые операционные системы. Режимы сетевого</w:t>
            </w:r>
            <w:r w:rsidR="0000322E">
              <w:rPr>
                <w:iCs/>
              </w:rPr>
              <w:t xml:space="preserve"> обмена: файловый обмен, обмен «точка-точка», обмен «один ко многим»</w:t>
            </w:r>
            <w:r w:rsidRPr="006B0829">
              <w:rPr>
                <w:iCs/>
              </w:rPr>
              <w:t>, групповое управление, посылка данных в глобальный регистратор, групповые рассылки. Обмен по протоколу M-LINK. Обмен через радиоканал. Обмен по коммутируемым линиям: режимы соединений, статусы мониторов. Обмен по GSM: организация обмена по GSM, требования к модемам. Управление через Интернет. Доступ к проекту через Интернет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75"/>
        <w:gridCol w:w="417"/>
        <w:gridCol w:w="414"/>
        <w:gridCol w:w="500"/>
        <w:gridCol w:w="310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111"/>
        <w:gridCol w:w="319"/>
        <w:gridCol w:w="542"/>
        <w:gridCol w:w="406"/>
        <w:gridCol w:w="413"/>
        <w:gridCol w:w="400"/>
        <w:gridCol w:w="434"/>
        <w:gridCol w:w="413"/>
        <w:gridCol w:w="379"/>
      </w:tblGrid>
      <w:tr w:rsidR="00936BEC" w:rsidRPr="003C3315" w:rsidTr="00557EAD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F65AEF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473529" w:rsidRPr="00F65AEF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936BEC" w:rsidRPr="003C3315" w:rsidTr="00F65AEF">
        <w:trPr>
          <w:trHeight w:val="495"/>
          <w:jc w:val="center"/>
        </w:trPr>
        <w:tc>
          <w:tcPr>
            <w:tcW w:w="113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1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F65AEF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5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F65AEF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Р1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Введение в предмет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2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E347E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Р2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Предъявляемые требования, возможности и характеристики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11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5111CE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936BEC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Общая и функциональная структура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15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6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E347E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r w:rsidRPr="00A611C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ОС реального времени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16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5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5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2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Windows-технологии в SCADA-системах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17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6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A611C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A611C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Р6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Организация распределённых систем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27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16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90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39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23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17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6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622474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622474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F65AEF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5D6602" w:rsidP="00557EA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6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5E0350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E347EB" w:rsidRDefault="00936BEC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A5077A" w:rsidP="000806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F65AEF" w:rsidRPr="003C3315" w:rsidTr="00F65AEF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5AEF" w:rsidRPr="003C3315" w:rsidRDefault="00F65AEF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65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5AEF" w:rsidRPr="003C3315" w:rsidRDefault="00F65AEF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5AEF" w:rsidRPr="00E347EB" w:rsidRDefault="00F65AEF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5AEF" w:rsidRDefault="00F65AEF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5AEF" w:rsidRPr="003C3315" w:rsidRDefault="00F65AEF" w:rsidP="000806CE">
            <w:pPr>
              <w:jc w:val="center"/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5AEF" w:rsidRPr="007B5D3A" w:rsidRDefault="00F65AEF" w:rsidP="000806CE">
            <w:pPr>
              <w:jc w:val="center"/>
              <w:rPr>
                <w:sz w:val="16"/>
                <w:szCs w:val="16"/>
                <w:lang w:val="en-US"/>
              </w:rPr>
            </w:pPr>
            <w:r w:rsidRPr="007B5D3A">
              <w:rPr>
                <w:sz w:val="16"/>
                <w:szCs w:val="16"/>
                <w:lang w:val="en-US"/>
              </w:rPr>
              <w:t>27</w:t>
            </w:r>
          </w:p>
        </w:tc>
      </w:tr>
      <w:tr w:rsidR="00936BEC" w:rsidRPr="003C3315" w:rsidTr="00557EAD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DA77F6" w:rsidP="00936BEC">
            <w:pPr>
              <w:rPr>
                <w:b/>
              </w:rPr>
            </w:pPr>
            <w:r>
              <w:t>Редактор базы каналов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DA77F6" w:rsidP="00936BEC">
            <w:pPr>
              <w:rPr>
                <w:lang w:val="en-US"/>
              </w:rPr>
            </w:pPr>
            <w:r>
              <w:t xml:space="preserve">Программный комплекс </w:t>
            </w:r>
            <w:r>
              <w:rPr>
                <w:lang w:val="en-US"/>
              </w:rPr>
              <w:t>TraceMode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DA77F6" w:rsidP="00936BEC">
            <w:pPr>
              <w:rPr>
                <w:b/>
              </w:rPr>
            </w:pPr>
            <w:r>
              <w:t>Программный комплекс</w:t>
            </w:r>
            <w:r w:rsidRPr="007559FB">
              <w:t xml:space="preserve"> </w:t>
            </w:r>
            <w:r>
              <w:rPr>
                <w:lang w:val="en-US"/>
              </w:rPr>
              <w:t>OpenSCADA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DA77F6" w:rsidP="00936BEC">
            <w:r>
              <w:t xml:space="preserve">Программный комплекс </w:t>
            </w:r>
            <w:r>
              <w:rPr>
                <w:lang w:val="en-US"/>
              </w:rPr>
              <w:t>InTouch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DA77F6" w:rsidP="00936BEC">
            <w:r>
              <w:t>Этапы разработки АСУ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7C194D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</w:t>
            </w:r>
            <w:r w:rsidR="007C194D">
              <w:t>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DA77F6" w:rsidP="00DA77F6">
      <w:pPr>
        <w:pStyle w:val="a8"/>
        <w:numPr>
          <w:ilvl w:val="0"/>
          <w:numId w:val="23"/>
        </w:numPr>
        <w:jc w:val="both"/>
      </w:pPr>
      <w:r w:rsidRPr="00DA77F6">
        <w:t xml:space="preserve">Общая и функциональная структура </w:t>
      </w:r>
      <w:r>
        <w:rPr>
          <w:lang w:val="en-US"/>
        </w:rPr>
        <w:t>SCADA</w:t>
      </w:r>
      <w:r>
        <w:t>-системы</w:t>
      </w:r>
    </w:p>
    <w:p w:rsidR="005B1FDC" w:rsidRPr="00DA77F6" w:rsidRDefault="00DA77F6" w:rsidP="00DA77F6">
      <w:pPr>
        <w:pStyle w:val="a8"/>
        <w:numPr>
          <w:ilvl w:val="0"/>
          <w:numId w:val="23"/>
        </w:numPr>
        <w:jc w:val="both"/>
      </w:pPr>
      <w:r w:rsidRPr="00DA77F6">
        <w:t>Windows-технологии в SCADA-системах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Default="00B269E8" w:rsidP="00B269E8">
      <w:pPr>
        <w:pStyle w:val="a8"/>
        <w:numPr>
          <w:ilvl w:val="0"/>
          <w:numId w:val="35"/>
        </w:numPr>
        <w:jc w:val="both"/>
      </w:pPr>
      <w:r w:rsidRPr="00B269E8">
        <w:t xml:space="preserve">Организация распределённых </w:t>
      </w:r>
      <w:r>
        <w:rPr>
          <w:lang w:val="en-US"/>
        </w:rPr>
        <w:t>SCADA-</w:t>
      </w:r>
      <w:r w:rsidRPr="00B269E8">
        <w:t>систем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004091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504A5">
        <w:rPr>
          <w:color w:val="000000"/>
          <w:spacing w:val="1"/>
        </w:rPr>
        <w:t>Денисенко 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>Компьютерное  управление технологическим процессом, экспериментом, оборудованием</w:t>
      </w:r>
      <w:r>
        <w:rPr>
          <w:color w:val="000000"/>
          <w:spacing w:val="1"/>
        </w:rPr>
        <w:t xml:space="preserve"> / </w:t>
      </w:r>
      <w:r w:rsidRPr="00B504A5">
        <w:rPr>
          <w:color w:val="000000"/>
          <w:spacing w:val="1"/>
        </w:rPr>
        <w:t>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 xml:space="preserve">Денисенко </w:t>
      </w:r>
      <w:r>
        <w:rPr>
          <w:color w:val="000000"/>
          <w:spacing w:val="1"/>
        </w:rPr>
        <w:t xml:space="preserve">– </w:t>
      </w:r>
      <w:r w:rsidRPr="00B504A5">
        <w:rPr>
          <w:color w:val="000000"/>
          <w:spacing w:val="1"/>
        </w:rPr>
        <w:t>М.: Горячая линия–Телеком, 2014. – 608 с.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>
        <w:rPr>
          <w:color w:val="000000"/>
          <w:spacing w:val="1"/>
        </w:rPr>
        <w:t xml:space="preserve">Герасимов А.В. </w:t>
      </w:r>
      <w:r w:rsidRPr="00B504A5">
        <w:rPr>
          <w:color w:val="000000"/>
          <w:spacing w:val="1"/>
        </w:rPr>
        <w:t>Проектирование АСУТП с использованием SCADA-систем</w:t>
      </w:r>
      <w:r>
        <w:rPr>
          <w:color w:val="000000"/>
          <w:spacing w:val="1"/>
        </w:rPr>
        <w:t xml:space="preserve"> / А.В. Герасимов, А.С. Титовцев – Казань : Изд. КНИТУ, 2014. – 84с.</w:t>
      </w:r>
    </w:p>
    <w:p w:rsidR="004E6C8D" w:rsidRPr="00BB4ABB" w:rsidRDefault="004E6C8D" w:rsidP="004E6C8D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B4ABB">
        <w:rPr>
          <w:color w:val="000000"/>
          <w:spacing w:val="1"/>
        </w:rPr>
        <w:t>Благовещенская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Информационные технологии систем управления технологическими процессами</w:t>
      </w:r>
      <w:r>
        <w:rPr>
          <w:color w:val="000000"/>
          <w:spacing w:val="1"/>
        </w:rPr>
        <w:t xml:space="preserve"> /</w:t>
      </w:r>
      <w:r w:rsidRPr="00BB4ABB">
        <w:rPr>
          <w:color w:val="000000"/>
          <w:spacing w:val="1"/>
        </w:rPr>
        <w:t xml:space="preserve">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Благовещенская, Л.А.</w:t>
      </w:r>
      <w:r>
        <w:rPr>
          <w:color w:val="000000"/>
          <w:spacing w:val="1"/>
        </w:rPr>
        <w:t xml:space="preserve"> Злобин –</w:t>
      </w:r>
      <w:r w:rsidRPr="00BB4ABB">
        <w:rPr>
          <w:color w:val="000000"/>
          <w:spacing w:val="1"/>
        </w:rPr>
        <w:t xml:space="preserve"> М</w:t>
      </w:r>
      <w:r>
        <w:rPr>
          <w:color w:val="000000"/>
          <w:spacing w:val="1"/>
        </w:rPr>
        <w:t>.: «Высшая школа», 2010 –</w:t>
      </w:r>
      <w:r w:rsidRPr="00BB4ABB">
        <w:rPr>
          <w:color w:val="000000"/>
          <w:spacing w:val="1"/>
        </w:rPr>
        <w:t xml:space="preserve"> 767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E01534" w:rsidRPr="00E01534" w:rsidRDefault="00E01534" w:rsidP="00E01534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E01534">
        <w:rPr>
          <w:szCs w:val="28"/>
        </w:rPr>
        <w:t>Пьявченко Т</w:t>
      </w:r>
      <w:r>
        <w:rPr>
          <w:szCs w:val="28"/>
        </w:rPr>
        <w:t xml:space="preserve">. </w:t>
      </w:r>
      <w:r w:rsidRPr="00E01534">
        <w:rPr>
          <w:szCs w:val="28"/>
        </w:rPr>
        <w:t>Автоматизированные информационно-управляющие системы с применением SCADA-системы Trace Mode</w:t>
      </w:r>
      <w:r>
        <w:rPr>
          <w:szCs w:val="28"/>
        </w:rPr>
        <w:t xml:space="preserve"> / Т.А. Пьявченко – М.: Лань, 2015. – 336с.</w:t>
      </w:r>
    </w:p>
    <w:p w:rsidR="00B504A5" w:rsidRPr="00B504A5" w:rsidRDefault="00B504A5" w:rsidP="00B504A5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B504A5">
        <w:rPr>
          <w:szCs w:val="28"/>
        </w:rPr>
        <w:t>Шишов О. В.</w:t>
      </w:r>
      <w:r>
        <w:rPr>
          <w:szCs w:val="28"/>
        </w:rPr>
        <w:t xml:space="preserve"> </w:t>
      </w:r>
      <w:r w:rsidRPr="00B504A5">
        <w:rPr>
          <w:szCs w:val="28"/>
        </w:rPr>
        <w:t>Элементы систем автоматизации : предприятие как целостный объект автоматизации: пособие</w:t>
      </w:r>
      <w:r>
        <w:rPr>
          <w:szCs w:val="28"/>
        </w:rPr>
        <w:t xml:space="preserve"> / </w:t>
      </w:r>
      <w:r w:rsidRPr="00B504A5">
        <w:rPr>
          <w:szCs w:val="28"/>
        </w:rPr>
        <w:t>О. В.</w:t>
      </w:r>
      <w:r>
        <w:rPr>
          <w:szCs w:val="28"/>
        </w:rPr>
        <w:t xml:space="preserve"> </w:t>
      </w:r>
      <w:r w:rsidRPr="00B504A5">
        <w:rPr>
          <w:szCs w:val="28"/>
        </w:rPr>
        <w:t xml:space="preserve">Шишов </w:t>
      </w:r>
      <w:r>
        <w:rPr>
          <w:szCs w:val="28"/>
        </w:rPr>
        <w:t xml:space="preserve">– </w:t>
      </w:r>
      <w:r w:rsidRPr="00B504A5">
        <w:rPr>
          <w:szCs w:val="28"/>
        </w:rPr>
        <w:t>Саранск : МГУ им. Н. П. Огарёва, 2015.</w:t>
      </w:r>
      <w:r>
        <w:rPr>
          <w:szCs w:val="28"/>
        </w:rPr>
        <w:t xml:space="preserve"> – 41с.</w:t>
      </w:r>
    </w:p>
    <w:p w:rsidR="0084369E" w:rsidRPr="003C1530" w:rsidRDefault="0084369E" w:rsidP="0084369E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>
        <w:lastRenderedPageBreak/>
        <w:t>Андреев Е.Б. SCADA-системы: взгляд изнутри / Е.Б. Андреев, Н.А. Куцевич, О. В. Синенко – М.: Издательство «РТСофт», 2004. – 176 с.</w:t>
      </w:r>
    </w:p>
    <w:p w:rsidR="003C1530" w:rsidRPr="005B1855" w:rsidRDefault="003C1530" w:rsidP="003C1530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3C1530">
        <w:rPr>
          <w:szCs w:val="28"/>
        </w:rPr>
        <w:t>Нестеров А.Л. Проектирование АСУТП: Методическое пособие</w:t>
      </w:r>
      <w:r>
        <w:rPr>
          <w:szCs w:val="28"/>
        </w:rPr>
        <w:t xml:space="preserve"> / </w:t>
      </w:r>
      <w:r w:rsidRPr="003C1530">
        <w:rPr>
          <w:szCs w:val="28"/>
        </w:rPr>
        <w:t>А.Л.</w:t>
      </w:r>
      <w:r>
        <w:rPr>
          <w:szCs w:val="28"/>
        </w:rPr>
        <w:t xml:space="preserve"> </w:t>
      </w:r>
      <w:r w:rsidRPr="003C1530">
        <w:rPr>
          <w:szCs w:val="28"/>
        </w:rPr>
        <w:t>Нестеров</w:t>
      </w:r>
      <w:r>
        <w:rPr>
          <w:szCs w:val="28"/>
        </w:rPr>
        <w:t xml:space="preserve"> –</w:t>
      </w:r>
      <w:r w:rsidRPr="003C1530">
        <w:rPr>
          <w:szCs w:val="28"/>
        </w:rPr>
        <w:t xml:space="preserve"> М: ДЕАН, 2009. –  944 с.</w:t>
      </w:r>
    </w:p>
    <w:p w:rsidR="005B1855" w:rsidRPr="005B1855" w:rsidRDefault="005B1855" w:rsidP="005B1855">
      <w:pPr>
        <w:pStyle w:val="a8"/>
        <w:numPr>
          <w:ilvl w:val="0"/>
          <w:numId w:val="38"/>
        </w:numPr>
        <w:rPr>
          <w:szCs w:val="28"/>
        </w:rPr>
      </w:pPr>
      <w:r w:rsidRPr="005B1855">
        <w:rPr>
          <w:szCs w:val="28"/>
        </w:rPr>
        <w:t>Харазов В.Г. Интегрированные системы управления технологическими процессами / В.Г. Харазов – СпБ: Профессия 2009.  - 592 с.</w:t>
      </w:r>
    </w:p>
    <w:p w:rsidR="005B1855" w:rsidRPr="0084369E" w:rsidRDefault="005B1855" w:rsidP="005B1855">
      <w:pPr>
        <w:pStyle w:val="a8"/>
        <w:shd w:val="clear" w:color="auto" w:fill="FFFFFF"/>
        <w:ind w:left="1068" w:right="12"/>
        <w:jc w:val="both"/>
        <w:rPr>
          <w:szCs w:val="28"/>
        </w:rPr>
      </w:pP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7833E5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Pr="00C3603F" w:rsidRDefault="000F5789" w:rsidP="007833E5">
      <w:pPr>
        <w:pStyle w:val="a8"/>
        <w:numPr>
          <w:ilvl w:val="0"/>
          <w:numId w:val="15"/>
        </w:numPr>
        <w:jc w:val="both"/>
      </w:pPr>
      <w:r>
        <w:t>ОС Windows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>Программный комплекс TraceMode (http://www.AdAstra.ru)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>Программный комплекс InTouch (http://www.intouch.ru/)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>Программный комплекс OpenSCADA (http://www.oscada.org)</w:t>
      </w:r>
    </w:p>
    <w:p w:rsidR="000F5789" w:rsidRPr="00C3603F" w:rsidRDefault="000F5789" w:rsidP="007833E5">
      <w:pPr>
        <w:ind w:left="720"/>
        <w:jc w:val="both"/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7833E5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7833E5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7833E5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7833E5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</w:t>
      </w:r>
      <w:r w:rsidR="00AE10CF">
        <w:rPr>
          <w:bCs/>
        </w:rPr>
        <w:t>.25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2E3E3D" w:rsidRDefault="00342DD5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FF3970">
              <w:t>0.</w:t>
            </w:r>
            <w:r>
              <w:t>4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784D0A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rPr>
                <w:lang w:val="en-US"/>
              </w:rPr>
              <w:t xml:space="preserve"> </w:t>
            </w:r>
            <w:r w:rsidR="00342DD5" w:rsidRPr="00821C10">
              <w:t>1-</w:t>
            </w:r>
            <w:r w:rsidR="00784D0A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  <w:jc w:val="center"/>
            </w:pPr>
            <w:r>
              <w:t>4</w:t>
            </w:r>
            <w:r w:rsidRPr="00821C10">
              <w:t>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715015">
            <w:pPr>
              <w:snapToGrid w:val="0"/>
            </w:pPr>
            <w:r w:rsidRPr="00E15417">
              <w:t>Выполнение и защита реферата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342DD5">
            <w:pPr>
              <w:snapToGrid w:val="0"/>
              <w:jc w:val="center"/>
            </w:pPr>
            <w:r>
              <w:t>60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0.5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322FC8">
              <w:t>Экзамен</w:t>
            </w:r>
            <w:r w:rsidRPr="00641240">
              <w:rPr>
                <w:i/>
              </w:rPr>
              <w:t xml:space="preserve">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Pr="00F73913">
              <w:t>.</w:t>
            </w:r>
            <w:r w:rsidRPr="003C0919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F73913" w:rsidRDefault="00342DD5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F73913">
              <w:t>0.</w:t>
            </w:r>
            <w:r>
              <w:t>6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23F96" w:rsidRDefault="00342DD5" w:rsidP="00342DD5">
            <w:pPr>
              <w:snapToGrid w:val="0"/>
            </w:pPr>
            <w:r w:rsidRPr="00E15417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784D0A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1C10D5">
              <w:t xml:space="preserve"> </w:t>
            </w:r>
            <w:r w:rsidR="001C10D5">
              <w:rPr>
                <w:lang w:val="en-US"/>
              </w:rPr>
              <w:t>2</w:t>
            </w:r>
            <w:r w:rsidR="00342DD5">
              <w:t>-</w:t>
            </w:r>
            <w:r w:rsidR="00784D0A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30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110E3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342DD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8457C" w:rsidRDefault="00342DD5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641240" w:rsidRDefault="00342DD5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53686A">
              <w:t>0.0</w:t>
            </w:r>
          </w:p>
        </w:tc>
      </w:tr>
    </w:tbl>
    <w:p w:rsidR="000D0344" w:rsidRPr="00641240" w:rsidRDefault="000D0344" w:rsidP="009F44FB">
      <w:pPr>
        <w:ind w:left="633" w:hanging="284"/>
        <w:rPr>
          <w:b/>
          <w:color w:val="0000FF"/>
        </w:rPr>
      </w:pPr>
    </w:p>
    <w:p w:rsidR="000D0344" w:rsidRPr="00641240" w:rsidRDefault="000D0344" w:rsidP="009F44FB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9F44FB">
      <w:r w:rsidRPr="00EB1F9B">
        <w:t>не предусмотрено</w:t>
      </w:r>
    </w:p>
    <w:p w:rsidR="000D0344" w:rsidRPr="008E2BA9" w:rsidRDefault="000D0344" w:rsidP="009F44FB">
      <w:pPr>
        <w:rPr>
          <w:i/>
        </w:rPr>
      </w:pPr>
    </w:p>
    <w:p w:rsidR="000D0344" w:rsidRPr="00641240" w:rsidRDefault="000D0344" w:rsidP="009F44FB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9F44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9F44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9F44FB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9F44FB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9F44FB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tabs>
          <w:tab w:val="left" w:pos="459"/>
        </w:tabs>
        <w:spacing w:before="240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shd w:val="clear" w:color="auto" w:fill="FFFFFF"/>
        <w:tabs>
          <w:tab w:val="left" w:pos="459"/>
        </w:tabs>
        <w:spacing w:before="240" w:after="240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9F44FB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9F44FB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110E3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110E3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6614044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110E3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110E3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9F44FB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445BD1" w:rsidP="009F44FB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9F44FB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9F44FB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9F44FB"/>
    <w:p w:rsidR="00E07C1C" w:rsidRPr="004C61FB" w:rsidRDefault="00E07C1C" w:rsidP="009F44FB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9F44FB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InTouch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TraceMode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Pr="003E0EBB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OpenScada</w:t>
      </w:r>
      <w:r>
        <w:t xml:space="preserve"> проект</w:t>
      </w:r>
      <w:r w:rsidRPr="00EA5FEA">
        <w:t xml:space="preserve">, </w:t>
      </w:r>
      <w:r>
        <w:t xml:space="preserve">реализующий </w:t>
      </w:r>
      <w:r w:rsidR="00222E91">
        <w:t xml:space="preserve">управление </w:t>
      </w:r>
      <w:r>
        <w:t>виртуальным устройством</w:t>
      </w:r>
      <w:r w:rsidRPr="003E0EBB">
        <w:t xml:space="preserve"> </w:t>
      </w:r>
      <w:r>
        <w:t>по заданной программе</w:t>
      </w: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9F44FB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="00C86DC4">
        <w:rPr>
          <w:b/>
          <w:color w:val="auto"/>
          <w:sz w:val="24"/>
          <w:szCs w:val="24"/>
          <w:lang w:val="ru-RU"/>
        </w:rPr>
        <w:t>задания в составе</w:t>
      </w:r>
      <w:r w:rsidR="00B76791">
        <w:rPr>
          <w:b/>
          <w:color w:val="auto"/>
          <w:sz w:val="24"/>
          <w:szCs w:val="24"/>
          <w:lang w:val="ru-RU"/>
        </w:rPr>
        <w:t xml:space="preserve"> рефератов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83390" w:rsidRPr="00C83390" w:rsidRDefault="00C83390" w:rsidP="009F44FB">
      <w:pPr>
        <w:pStyle w:val="a8"/>
        <w:numPr>
          <w:ilvl w:val="0"/>
          <w:numId w:val="40"/>
        </w:numPr>
        <w:ind w:left="360"/>
        <w:rPr>
          <w:b/>
        </w:rPr>
      </w:pPr>
      <w:r w:rsidRPr="00530E93">
        <w:t xml:space="preserve">Организация взаимодействия с контроллерами в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Тенденции развития </w:t>
      </w:r>
      <w:r w:rsidRPr="00C83390">
        <w:rPr>
          <w:lang w:val="en-US"/>
        </w:rPr>
        <w:t>SCADA</w:t>
      </w:r>
      <w:r w:rsidRPr="00530E93">
        <w:t>-</w:t>
      </w:r>
      <w:r>
        <w:t>систем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Встроенные языки программирования </w:t>
      </w:r>
      <w:r w:rsidRPr="00C83390">
        <w:rPr>
          <w:lang w:val="en-US"/>
        </w:rPr>
        <w:t>SCADA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Сетевые решения, применяемые в системах управления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энергопотребления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потребления газа</w:t>
      </w:r>
    </w:p>
    <w:p w:rsidR="00C83390" w:rsidRPr="00073AE5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Распределенные системы контроля теплопотребления 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нефтегазовой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автомобильной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Системы «умный дом» на основе </w:t>
      </w:r>
      <w:r w:rsidRPr="00C83390">
        <w:rPr>
          <w:lang w:val="en-US"/>
        </w:rPr>
        <w:t>SCADA</w:t>
      </w:r>
      <w:r w:rsidRPr="00073AE5">
        <w:t>-</w:t>
      </w:r>
      <w:r>
        <w:t>систем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современных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Выбор операционной системы для организации АСУТП на базе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Интеграция </w:t>
      </w:r>
      <w:r w:rsidRPr="00C83390">
        <w:rPr>
          <w:lang w:val="en-US"/>
        </w:rPr>
        <w:t>SCADA</w:t>
      </w:r>
      <w:r w:rsidRPr="00AC4AEB">
        <w:t xml:space="preserve"> </w:t>
      </w:r>
      <w:r>
        <w:t>в существующие системы управления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отечественного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зарубежного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DA1DF1" w:rsidRPr="00C83390" w:rsidRDefault="00DA1DF1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9F44FB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Этапы развития АСУТП</w:t>
      </w:r>
    </w:p>
    <w:p w:rsidR="00990402" w:rsidRPr="00530E93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 w:rsidRPr="00530E93">
        <w:t>Компоненты систем контроля и управления и их назначение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понятия </w:t>
      </w:r>
      <w:r w:rsidRPr="00530E93">
        <w:t>SCADA-</w:t>
      </w:r>
      <w:r>
        <w:t>систем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Возможности </w:t>
      </w:r>
      <w:r w:rsidRPr="00530E93">
        <w:t>SCADA-</w:t>
      </w:r>
      <w:r>
        <w:t>систем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технические и эксплуатационные возможности </w:t>
      </w:r>
      <w:r w:rsidRPr="00530E93">
        <w:t>SCADA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Структура </w:t>
      </w:r>
      <w:r w:rsidRPr="00530E93">
        <w:t>SCADA-</w:t>
      </w:r>
      <w:r>
        <w:t>систем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Удаленные терминалы (RTU)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Каналы связи (CS)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Диспетчерские пункты управления (MTU)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Системы реального времени для организации </w:t>
      </w:r>
      <w:r w:rsidRPr="00530E93">
        <w:t>SCADA-</w:t>
      </w:r>
      <w:r>
        <w:t>систем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Методы межпроцессной коммуникации. ActiveX-объекты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OPC-серверы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Идеология распределенных комплексов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Режимы сетевого обмена в </w:t>
      </w:r>
      <w:r w:rsidRPr="00530E93">
        <w:t>SCADA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Управление через Интернет. Доступ к проекту через Интернет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и область применения </w:t>
      </w:r>
      <w:r w:rsidRPr="009F44FB">
        <w:rPr>
          <w:lang w:val="en-US"/>
        </w:rPr>
        <w:t>SCADA</w:t>
      </w:r>
      <w:r w:rsidRPr="00077544">
        <w:t>-систем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Задачи решаемые </w:t>
      </w:r>
      <w:r w:rsidRPr="009F44FB">
        <w:rPr>
          <w:lang w:val="en-US"/>
        </w:rPr>
        <w:t>SCADA</w:t>
      </w:r>
      <w:r w:rsidRPr="00077544">
        <w:t>-системами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Основные компоненты (состав) </w:t>
      </w:r>
      <w:r w:rsidRPr="009F44FB">
        <w:rPr>
          <w:lang w:val="en-US"/>
        </w:rPr>
        <w:t>SCADA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Основные требования к диспетчерским системам управления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Общая структура </w:t>
      </w:r>
      <w:r w:rsidRPr="009F44FB">
        <w:rPr>
          <w:lang w:val="en-US"/>
        </w:rPr>
        <w:t>SCADA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Функциональная структура </w:t>
      </w:r>
      <w:r w:rsidRPr="009F44FB">
        <w:rPr>
          <w:lang w:val="en-US"/>
        </w:rPr>
        <w:t>SCADA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Стандарт </w:t>
      </w:r>
      <w:r w:rsidRPr="009F44FB">
        <w:rPr>
          <w:lang w:val="en-US"/>
        </w:rPr>
        <w:t>OPC</w:t>
      </w:r>
      <w:r w:rsidRPr="00077544">
        <w:t>-сервер. Назначение. Основные спецификации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Характеристика </w:t>
      </w:r>
      <w:r w:rsidRPr="009F44FB">
        <w:rPr>
          <w:lang w:val="en-US"/>
        </w:rPr>
        <w:t>OPC</w:t>
      </w:r>
      <w:r w:rsidRPr="00077544">
        <w:t xml:space="preserve"> </w:t>
      </w:r>
      <w:r w:rsidRPr="009F44FB">
        <w:rPr>
          <w:lang w:val="en-US"/>
        </w:rPr>
        <w:t>DA</w:t>
      </w:r>
      <w:r w:rsidRPr="00077544">
        <w:t>-сервера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разработка человека-машинного интерфейса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системы диспетчерского управления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Особенности </w:t>
      </w:r>
      <w:r w:rsidRPr="009F44FB">
        <w:rPr>
          <w:lang w:val="en-US"/>
        </w:rPr>
        <w:t xml:space="preserve">SCADA </w:t>
      </w:r>
      <w:r w:rsidRPr="00077544">
        <w:t>как процесса управления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части системы автоматического управления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хранение истории процесса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обеспечение безопасности управления процессом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Понятие события. Понятие аларма. Основные виды алармов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Инструментальные свойства </w:t>
      </w:r>
      <w:r w:rsidRPr="009F44FB">
        <w:rPr>
          <w:lang w:val="en-US"/>
        </w:rPr>
        <w:t>SCADA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Эксплуатационные свойства </w:t>
      </w:r>
      <w:r w:rsidRPr="009F44FB">
        <w:rPr>
          <w:lang w:val="en-US"/>
        </w:rPr>
        <w:t>SCADA</w:t>
      </w:r>
    </w:p>
    <w:p w:rsidR="00990402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Средства реализации открытости </w:t>
      </w:r>
      <w:r w:rsidRPr="009F44FB">
        <w:rPr>
          <w:lang w:val="en-US"/>
        </w:rPr>
        <w:t>SCADA-</w:t>
      </w:r>
      <w:r w:rsidRPr="00077544">
        <w:t>систем</w:t>
      </w:r>
    </w:p>
    <w:p w:rsidR="00990402" w:rsidRPr="0089398B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Свойства </w:t>
      </w:r>
      <w:r w:rsidRPr="009F44FB">
        <w:rPr>
          <w:lang w:val="en-US"/>
        </w:rPr>
        <w:t>SCADA</w:t>
      </w:r>
      <w:r w:rsidRPr="00077544">
        <w:t>, влияющие на экономическую эффективность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18106A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990402" w:rsidRPr="009F44FB" w:rsidRDefault="00990402" w:rsidP="00990402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  <w:lang w:val="ru-RU"/>
        </w:rPr>
        <w:t>Не предусмотрено</w:t>
      </w:r>
      <w:r w:rsidRPr="009F44FB">
        <w:rPr>
          <w:color w:val="auto"/>
          <w:sz w:val="24"/>
          <w:szCs w:val="24"/>
        </w:rPr>
        <w:t xml:space="preserve"> 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6133CC1"/>
    <w:multiLevelType w:val="hybridMultilevel"/>
    <w:tmpl w:val="E7D6BF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180AD7"/>
    <w:multiLevelType w:val="hybridMultilevel"/>
    <w:tmpl w:val="30BAA068"/>
    <w:lvl w:ilvl="0" w:tplc="2F982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D0091"/>
    <w:multiLevelType w:val="hybridMultilevel"/>
    <w:tmpl w:val="3DAECFC0"/>
    <w:lvl w:ilvl="0" w:tplc="9D680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721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2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67939E2"/>
    <w:multiLevelType w:val="hybridMultilevel"/>
    <w:tmpl w:val="657EF0F4"/>
    <w:lvl w:ilvl="0" w:tplc="0DFE2BC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A9842FC"/>
    <w:multiLevelType w:val="hybridMultilevel"/>
    <w:tmpl w:val="080E7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22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24">
    <w:nsid w:val="496B58FB"/>
    <w:multiLevelType w:val="singleLevel"/>
    <w:tmpl w:val="D64EFDEE"/>
    <w:lvl w:ilvl="0">
      <w:start w:val="1"/>
      <w:numFmt w:val="decimal"/>
      <w:lvlText w:val="%1."/>
      <w:legacy w:legacy="1" w:legacySpace="0" w:legacyIndent="316"/>
      <w:lvlJc w:val="left"/>
      <w:rPr>
        <w:rFonts w:ascii="Times New Roman" w:hAnsi="Times New Roman" w:cs="Times New Roman" w:hint="default"/>
      </w:rPr>
    </w:lvl>
  </w:abstractNum>
  <w:abstractNum w:abstractNumId="25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7A17AFB"/>
    <w:multiLevelType w:val="hybridMultilevel"/>
    <w:tmpl w:val="967CB2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9F012D0"/>
    <w:multiLevelType w:val="hybridMultilevel"/>
    <w:tmpl w:val="0CCC641A"/>
    <w:lvl w:ilvl="0" w:tplc="0419000F">
      <w:start w:val="1"/>
      <w:numFmt w:val="decimal"/>
      <w:lvlText w:val="%1."/>
      <w:lvlJc w:val="left"/>
      <w:pPr>
        <w:tabs>
          <w:tab w:val="num" w:pos="2684"/>
        </w:tabs>
        <w:ind w:left="2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04"/>
        </w:tabs>
        <w:ind w:left="3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24"/>
        </w:tabs>
        <w:ind w:left="4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44"/>
        </w:tabs>
        <w:ind w:left="4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64"/>
        </w:tabs>
        <w:ind w:left="5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84"/>
        </w:tabs>
        <w:ind w:left="6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04"/>
        </w:tabs>
        <w:ind w:left="7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24"/>
        </w:tabs>
        <w:ind w:left="7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44"/>
        </w:tabs>
        <w:ind w:left="8444" w:hanging="180"/>
      </w:pPr>
    </w:lvl>
  </w:abstractNum>
  <w:abstractNum w:abstractNumId="3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32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33">
    <w:nsid w:val="60A570E5"/>
    <w:multiLevelType w:val="hybridMultilevel"/>
    <w:tmpl w:val="AFF4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7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6B27E2"/>
    <w:multiLevelType w:val="hybridMultilevel"/>
    <w:tmpl w:val="65FAAF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6"/>
  </w:num>
  <w:num w:numId="4">
    <w:abstractNumId w:val="13"/>
  </w:num>
  <w:num w:numId="5">
    <w:abstractNumId w:val="30"/>
  </w:num>
  <w:num w:numId="6">
    <w:abstractNumId w:val="39"/>
  </w:num>
  <w:num w:numId="7">
    <w:abstractNumId w:val="7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8"/>
  </w:num>
  <w:num w:numId="11">
    <w:abstractNumId w:val="20"/>
  </w:num>
  <w:num w:numId="12">
    <w:abstractNumId w:val="25"/>
  </w:num>
  <w:num w:numId="13">
    <w:abstractNumId w:val="34"/>
  </w:num>
  <w:num w:numId="14">
    <w:abstractNumId w:val="42"/>
  </w:num>
  <w:num w:numId="15">
    <w:abstractNumId w:val="28"/>
  </w:num>
  <w:num w:numId="16">
    <w:abstractNumId w:val="31"/>
  </w:num>
  <w:num w:numId="17">
    <w:abstractNumId w:val="14"/>
  </w:num>
  <w:num w:numId="18">
    <w:abstractNumId w:val="11"/>
  </w:num>
  <w:num w:numId="19">
    <w:abstractNumId w:val="9"/>
  </w:num>
  <w:num w:numId="20">
    <w:abstractNumId w:val="19"/>
  </w:num>
  <w:num w:numId="21">
    <w:abstractNumId w:val="12"/>
  </w:num>
  <w:num w:numId="22">
    <w:abstractNumId w:val="36"/>
  </w:num>
  <w:num w:numId="23">
    <w:abstractNumId w:val="1"/>
  </w:num>
  <w:num w:numId="24">
    <w:abstractNumId w:val="32"/>
  </w:num>
  <w:num w:numId="25">
    <w:abstractNumId w:val="21"/>
  </w:num>
  <w:num w:numId="26">
    <w:abstractNumId w:val="23"/>
  </w:num>
  <w:num w:numId="27">
    <w:abstractNumId w:val="10"/>
  </w:num>
  <w:num w:numId="28">
    <w:abstractNumId w:val="22"/>
  </w:num>
  <w:num w:numId="29">
    <w:abstractNumId w:val="40"/>
  </w:num>
  <w:num w:numId="30">
    <w:abstractNumId w:val="35"/>
  </w:num>
  <w:num w:numId="31">
    <w:abstractNumId w:val="3"/>
  </w:num>
  <w:num w:numId="32">
    <w:abstractNumId w:val="41"/>
  </w:num>
  <w:num w:numId="33">
    <w:abstractNumId w:val="16"/>
  </w:num>
  <w:num w:numId="34">
    <w:abstractNumId w:val="2"/>
  </w:num>
  <w:num w:numId="35">
    <w:abstractNumId w:val="38"/>
  </w:num>
  <w:num w:numId="36">
    <w:abstractNumId w:val="29"/>
  </w:num>
  <w:num w:numId="37">
    <w:abstractNumId w:val="24"/>
  </w:num>
  <w:num w:numId="38">
    <w:abstractNumId w:val="27"/>
  </w:num>
  <w:num w:numId="39">
    <w:abstractNumId w:val="33"/>
  </w:num>
  <w:num w:numId="40">
    <w:abstractNumId w:val="4"/>
  </w:num>
  <w:num w:numId="41">
    <w:abstractNumId w:val="5"/>
  </w:num>
  <w:num w:numId="42">
    <w:abstractNumId w:val="15"/>
  </w:num>
  <w:num w:numId="43">
    <w:abstractNumId w:val="17"/>
  </w:num>
  <w:num w:numId="44">
    <w:abstractNumId w:val="3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A46D8"/>
    <w:rsid w:val="000B52A9"/>
    <w:rsid w:val="000D0344"/>
    <w:rsid w:val="000F5789"/>
    <w:rsid w:val="00103C8B"/>
    <w:rsid w:val="00105FFA"/>
    <w:rsid w:val="00112D45"/>
    <w:rsid w:val="00124044"/>
    <w:rsid w:val="00143AF4"/>
    <w:rsid w:val="001446FF"/>
    <w:rsid w:val="00163151"/>
    <w:rsid w:val="00172F68"/>
    <w:rsid w:val="00175B56"/>
    <w:rsid w:val="0018106A"/>
    <w:rsid w:val="00187099"/>
    <w:rsid w:val="001A2A99"/>
    <w:rsid w:val="001C10D5"/>
    <w:rsid w:val="001D7C68"/>
    <w:rsid w:val="001E1019"/>
    <w:rsid w:val="001E5087"/>
    <w:rsid w:val="001F4B5C"/>
    <w:rsid w:val="00204D73"/>
    <w:rsid w:val="0020765A"/>
    <w:rsid w:val="0022170C"/>
    <w:rsid w:val="002224AB"/>
    <w:rsid w:val="00222E91"/>
    <w:rsid w:val="00257CCE"/>
    <w:rsid w:val="00281EB6"/>
    <w:rsid w:val="002933DE"/>
    <w:rsid w:val="002A2C12"/>
    <w:rsid w:val="002A5D4E"/>
    <w:rsid w:val="002B1F3A"/>
    <w:rsid w:val="002D2124"/>
    <w:rsid w:val="002D2ADA"/>
    <w:rsid w:val="002D32E5"/>
    <w:rsid w:val="002E3227"/>
    <w:rsid w:val="002F287D"/>
    <w:rsid w:val="002F6213"/>
    <w:rsid w:val="003228D3"/>
    <w:rsid w:val="00322FC8"/>
    <w:rsid w:val="00324C6C"/>
    <w:rsid w:val="0033190A"/>
    <w:rsid w:val="00332B34"/>
    <w:rsid w:val="00335C4C"/>
    <w:rsid w:val="00342DD5"/>
    <w:rsid w:val="003447ED"/>
    <w:rsid w:val="003477D5"/>
    <w:rsid w:val="00351B52"/>
    <w:rsid w:val="003542AF"/>
    <w:rsid w:val="00357ADD"/>
    <w:rsid w:val="003674D0"/>
    <w:rsid w:val="00372169"/>
    <w:rsid w:val="003756DC"/>
    <w:rsid w:val="00380FA0"/>
    <w:rsid w:val="003A0855"/>
    <w:rsid w:val="003B3673"/>
    <w:rsid w:val="003B7385"/>
    <w:rsid w:val="003C1530"/>
    <w:rsid w:val="003E5E38"/>
    <w:rsid w:val="00402E08"/>
    <w:rsid w:val="00404A1E"/>
    <w:rsid w:val="00410CCF"/>
    <w:rsid w:val="00426591"/>
    <w:rsid w:val="00430AD5"/>
    <w:rsid w:val="0044233A"/>
    <w:rsid w:val="00445BD1"/>
    <w:rsid w:val="00473529"/>
    <w:rsid w:val="00491E99"/>
    <w:rsid w:val="004A2E73"/>
    <w:rsid w:val="004B1F5D"/>
    <w:rsid w:val="004B2011"/>
    <w:rsid w:val="004B36AF"/>
    <w:rsid w:val="004B5358"/>
    <w:rsid w:val="004C0C61"/>
    <w:rsid w:val="004C3174"/>
    <w:rsid w:val="004E6C8D"/>
    <w:rsid w:val="004F667A"/>
    <w:rsid w:val="00500609"/>
    <w:rsid w:val="005024C9"/>
    <w:rsid w:val="00515240"/>
    <w:rsid w:val="00520308"/>
    <w:rsid w:val="005263F0"/>
    <w:rsid w:val="005340F5"/>
    <w:rsid w:val="005415D3"/>
    <w:rsid w:val="00543B8A"/>
    <w:rsid w:val="00551782"/>
    <w:rsid w:val="00553097"/>
    <w:rsid w:val="005547C4"/>
    <w:rsid w:val="00557495"/>
    <w:rsid w:val="00557EAD"/>
    <w:rsid w:val="00580674"/>
    <w:rsid w:val="005A6AC5"/>
    <w:rsid w:val="005B0D61"/>
    <w:rsid w:val="005B1855"/>
    <w:rsid w:val="005B1FDC"/>
    <w:rsid w:val="005B3098"/>
    <w:rsid w:val="005B43F1"/>
    <w:rsid w:val="005C09C1"/>
    <w:rsid w:val="005D3041"/>
    <w:rsid w:val="005D6602"/>
    <w:rsid w:val="005E0350"/>
    <w:rsid w:val="005E57AE"/>
    <w:rsid w:val="005F62EF"/>
    <w:rsid w:val="006078F6"/>
    <w:rsid w:val="00612B96"/>
    <w:rsid w:val="00622474"/>
    <w:rsid w:val="00623A95"/>
    <w:rsid w:val="00631638"/>
    <w:rsid w:val="00636E97"/>
    <w:rsid w:val="006445CE"/>
    <w:rsid w:val="00650D42"/>
    <w:rsid w:val="00667056"/>
    <w:rsid w:val="00667879"/>
    <w:rsid w:val="00675763"/>
    <w:rsid w:val="00686C7F"/>
    <w:rsid w:val="00696561"/>
    <w:rsid w:val="006A7832"/>
    <w:rsid w:val="006B0829"/>
    <w:rsid w:val="006C375F"/>
    <w:rsid w:val="006D0C82"/>
    <w:rsid w:val="006F3BEB"/>
    <w:rsid w:val="006F597A"/>
    <w:rsid w:val="00705705"/>
    <w:rsid w:val="00737557"/>
    <w:rsid w:val="00767C8C"/>
    <w:rsid w:val="00780B35"/>
    <w:rsid w:val="007833E5"/>
    <w:rsid w:val="00784D0A"/>
    <w:rsid w:val="007867E0"/>
    <w:rsid w:val="007A2751"/>
    <w:rsid w:val="007B15F2"/>
    <w:rsid w:val="007B5D3A"/>
    <w:rsid w:val="007B749B"/>
    <w:rsid w:val="007C194D"/>
    <w:rsid w:val="007C5058"/>
    <w:rsid w:val="007C7680"/>
    <w:rsid w:val="007E2001"/>
    <w:rsid w:val="007E7F56"/>
    <w:rsid w:val="007F3087"/>
    <w:rsid w:val="0080068E"/>
    <w:rsid w:val="0080481C"/>
    <w:rsid w:val="00804B1C"/>
    <w:rsid w:val="008066A4"/>
    <w:rsid w:val="00817297"/>
    <w:rsid w:val="00824CD1"/>
    <w:rsid w:val="00824CF7"/>
    <w:rsid w:val="0082787E"/>
    <w:rsid w:val="00835A41"/>
    <w:rsid w:val="0084369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90402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233B2"/>
    <w:rsid w:val="00A5077A"/>
    <w:rsid w:val="00A50920"/>
    <w:rsid w:val="00A611CB"/>
    <w:rsid w:val="00A632CA"/>
    <w:rsid w:val="00A64414"/>
    <w:rsid w:val="00A74678"/>
    <w:rsid w:val="00A8369D"/>
    <w:rsid w:val="00AB1E72"/>
    <w:rsid w:val="00AC0130"/>
    <w:rsid w:val="00AE10CF"/>
    <w:rsid w:val="00B05B11"/>
    <w:rsid w:val="00B269E8"/>
    <w:rsid w:val="00B35D33"/>
    <w:rsid w:val="00B36692"/>
    <w:rsid w:val="00B504A5"/>
    <w:rsid w:val="00B561B2"/>
    <w:rsid w:val="00B67275"/>
    <w:rsid w:val="00B76791"/>
    <w:rsid w:val="00B968DD"/>
    <w:rsid w:val="00BA14B8"/>
    <w:rsid w:val="00BE3E12"/>
    <w:rsid w:val="00C00B57"/>
    <w:rsid w:val="00C07AE5"/>
    <w:rsid w:val="00C14CDE"/>
    <w:rsid w:val="00C15287"/>
    <w:rsid w:val="00C27138"/>
    <w:rsid w:val="00C3603F"/>
    <w:rsid w:val="00C36BBA"/>
    <w:rsid w:val="00C443EE"/>
    <w:rsid w:val="00C74C8F"/>
    <w:rsid w:val="00C81049"/>
    <w:rsid w:val="00C81A3C"/>
    <w:rsid w:val="00C83390"/>
    <w:rsid w:val="00C86DC4"/>
    <w:rsid w:val="00C910F4"/>
    <w:rsid w:val="00CA6ABB"/>
    <w:rsid w:val="00CC2D46"/>
    <w:rsid w:val="00CF2BC0"/>
    <w:rsid w:val="00CF48B9"/>
    <w:rsid w:val="00D23E71"/>
    <w:rsid w:val="00D30846"/>
    <w:rsid w:val="00D33186"/>
    <w:rsid w:val="00D7071C"/>
    <w:rsid w:val="00D84580"/>
    <w:rsid w:val="00D874E0"/>
    <w:rsid w:val="00DA1DF1"/>
    <w:rsid w:val="00DA61FA"/>
    <w:rsid w:val="00DA77F6"/>
    <w:rsid w:val="00DB61B1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525B"/>
    <w:rsid w:val="00EA0B88"/>
    <w:rsid w:val="00EB1F9B"/>
    <w:rsid w:val="00EE075B"/>
    <w:rsid w:val="00EE346E"/>
    <w:rsid w:val="00F0151D"/>
    <w:rsid w:val="00F10733"/>
    <w:rsid w:val="00F162E6"/>
    <w:rsid w:val="00F22E37"/>
    <w:rsid w:val="00F23232"/>
    <w:rsid w:val="00F34D50"/>
    <w:rsid w:val="00F35521"/>
    <w:rsid w:val="00F40320"/>
    <w:rsid w:val="00F64258"/>
    <w:rsid w:val="00F65AEF"/>
    <w:rsid w:val="00F86285"/>
    <w:rsid w:val="00FA0C3F"/>
    <w:rsid w:val="00FA2800"/>
    <w:rsid w:val="00FC0D1F"/>
    <w:rsid w:val="00FC4DA4"/>
    <w:rsid w:val="00FD6A81"/>
    <w:rsid w:val="00FE0F5B"/>
    <w:rsid w:val="00FF2C8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2B869-4D7F-41D6-9059-E0A1CFEA7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299</TotalTime>
  <Pages>14</Pages>
  <Words>3312</Words>
  <Characters>18883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205</cp:revision>
  <cp:lastPrinted>1900-12-31T19:00:00Z</cp:lastPrinted>
  <dcterms:created xsi:type="dcterms:W3CDTF">2016-12-09T08:02:00Z</dcterms:created>
  <dcterms:modified xsi:type="dcterms:W3CDTF">2017-05-18T07:01:00Z</dcterms:modified>
</cp:coreProperties>
</file>