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15C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15C7B">
        <w:rPr>
          <w:iCs/>
          <w:caps/>
          <w:color w:val="000000"/>
          <w:spacing w:val="-1"/>
        </w:rPr>
        <w:t>Элементы математического программирования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 w:rsidR="00A15C7B">
              <w:t>М1.5</w:t>
            </w:r>
          </w:p>
          <w:p w:rsidR="009A0EBB" w:rsidRPr="0063540B" w:rsidRDefault="00A15C7B" w:rsidP="009A0EBB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DB3E14" w:rsidRPr="00DB3E14">
        <w:t>Элементы математического программирования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DB3E14" w:rsidRPr="00DB3E14">
        <w:t>Элементы исследования операций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>осваиваются методы оптимизации применительно к разработке систем автоматизированного проектирования (САПР)</w:t>
      </w:r>
      <w:r w:rsidR="00154A1D" w:rsidRPr="00154A1D">
        <w:t>.</w:t>
      </w:r>
      <w:r w:rsidR="00DB3E14">
        <w:t xml:space="preserve"> Значительное внимание уделяется применению компьютерных технологий для решения задач оптимизации. Рассматриваются основы теории математического программирования и методы решения задач оптимизации при различных ограничениях. Рассматриваются также вопросы решения задач алгоритмизации на основе решения задач математического программирования.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Ind w:w="318" w:type="dxa"/>
        <w:tblLook w:val="04A0" w:firstRow="1" w:lastRow="0" w:firstColumn="1" w:lastColumn="0" w:noHBand="0" w:noVBand="1"/>
      </w:tblPr>
      <w:tblGrid>
        <w:gridCol w:w="9678"/>
      </w:tblGrid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jc w:val="center"/>
              <w:rPr>
                <w:b/>
                <w:bCs/>
              </w:rPr>
            </w:pPr>
            <w:r w:rsidRPr="00E81613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ПК-3</w:t>
            </w:r>
            <w:r w:rsidRPr="00E81613">
              <w:rPr>
                <w:bCs/>
              </w:rPr>
              <w:t>: знание методов оптимизации</w:t>
            </w:r>
            <w:r w:rsidRPr="00E81613">
              <w:rPr>
                <w:bCs/>
                <w:caps/>
              </w:rPr>
              <w:t xml:space="preserve"> </w:t>
            </w:r>
            <w:r w:rsidRPr="00E81613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ПК-7</w:t>
            </w:r>
            <w:r w:rsidRPr="00E81613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ПК-9</w:t>
            </w:r>
            <w:r w:rsidRPr="00E81613">
              <w:rPr>
                <w:bCs/>
              </w:rPr>
              <w:t>: способность проектировать системы с параллельной обработкой данных и высокопроизводительные системы и их компоненты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ПК-12</w:t>
            </w:r>
            <w:r w:rsidRPr="00E81613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E81613" w:rsidRPr="00E81613" w:rsidTr="00E81613">
        <w:tc>
          <w:tcPr>
            <w:tcW w:w="9678" w:type="dxa"/>
          </w:tcPr>
          <w:p w:rsidR="00E81613" w:rsidRPr="00E81613" w:rsidRDefault="00E81613" w:rsidP="00F25B39">
            <w:pPr>
              <w:spacing w:before="60" w:after="60"/>
              <w:jc w:val="both"/>
              <w:rPr>
                <w:bCs/>
              </w:rPr>
            </w:pPr>
            <w:r w:rsidRPr="00E81613">
              <w:rPr>
                <w:b/>
                <w:bCs/>
              </w:rPr>
              <w:t>ПК-14</w:t>
            </w:r>
            <w:r w:rsidRPr="00E81613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E81613" w:rsidRPr="002B1FA7" w:rsidTr="00E81613">
        <w:tc>
          <w:tcPr>
            <w:tcW w:w="9678" w:type="dxa"/>
          </w:tcPr>
          <w:p w:rsidR="00E81613" w:rsidRPr="002B1FA7" w:rsidRDefault="00E81613" w:rsidP="00F25B39">
            <w:pPr>
              <w:spacing w:before="60" w:after="60"/>
              <w:jc w:val="both"/>
              <w:rPr>
                <w:bCs/>
                <w:caps/>
              </w:rPr>
            </w:pPr>
            <w:r w:rsidRPr="00E81613">
              <w:rPr>
                <w:b/>
                <w:bCs/>
              </w:rPr>
              <w:t>ПК-15</w:t>
            </w:r>
            <w:r w:rsidRPr="00E81613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766558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t>Методы решения задач безусловной оптимизации: классический подход, метод наискорейшего спуска, метод Ньютона, метод циклического покоординатного спуска</w:t>
      </w:r>
    </w:p>
    <w:p w:rsidR="00E81613" w:rsidRPr="000A46D8" w:rsidRDefault="00E81613" w:rsidP="00E81613">
      <w:pPr>
        <w:pStyle w:val="a6"/>
        <w:numPr>
          <w:ilvl w:val="0"/>
          <w:numId w:val="18"/>
        </w:numPr>
        <w:jc w:val="both"/>
        <w:rPr>
          <w:spacing w:val="-5"/>
        </w:rPr>
      </w:pPr>
      <w:r>
        <w:rPr>
          <w:spacing w:val="-5"/>
        </w:rPr>
        <w:lastRenderedPageBreak/>
        <w:t>Методы решения задач условной оптимизации: классический подход сведения задач условной оптимизации к задаче безусловной оптимизации, метод множителей Лагранжа, методы штрафных и барьерных функций</w:t>
      </w:r>
    </w:p>
    <w:p w:rsidR="00E81613" w:rsidRPr="006A713F" w:rsidRDefault="00E81613" w:rsidP="00E81613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81613" w:rsidRPr="000A46D8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Применять на практике методы решения задач математического программирования</w:t>
      </w:r>
    </w:p>
    <w:p w:rsidR="00E81613" w:rsidRPr="000A46D8" w:rsidRDefault="00E81613" w:rsidP="00E81613">
      <w:pPr>
        <w:ind w:left="567"/>
        <w:jc w:val="both"/>
        <w:rPr>
          <w:spacing w:val="-5"/>
        </w:rPr>
      </w:pPr>
    </w:p>
    <w:p w:rsidR="00E81613" w:rsidRPr="006A713F" w:rsidRDefault="00E81613" w:rsidP="00E81613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Методами решения задач оптимизации в области математического программирования и компьютерной математики</w:t>
      </w:r>
    </w:p>
    <w:p w:rsidR="00E81613" w:rsidRPr="00B67275" w:rsidRDefault="00E81613" w:rsidP="00E81613">
      <w:pPr>
        <w:pStyle w:val="a6"/>
        <w:numPr>
          <w:ilvl w:val="0"/>
          <w:numId w:val="19"/>
        </w:numPr>
        <w:jc w:val="both"/>
        <w:rPr>
          <w:spacing w:val="-5"/>
        </w:rPr>
      </w:pPr>
      <w:r>
        <w:rPr>
          <w:spacing w:val="-5"/>
        </w:rPr>
        <w:t>Математическими пакетами, предназначенными для решения задач рассматриваемого класса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F418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F418C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F418C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F418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1349A8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Формулировка задачи оптимизации. Целевая функция. Ограничения. Допустимые точки. Примеры постановки задач. Задачи математического программирования. Применение компьютерных технологий к решению задач оптимизации.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безусловной оптимизации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349A8" w:rsidP="001349A8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Классический подход к решению задач безусловной оптимизации. Метод наискорейшего спуска. Выпуклые функции. Метод Ньютона в одномерном и многомерном пространствах. Модифицированный метод Ньютона.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условной оптимизации с ограничениями типа равенства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Метод множителей Лагранжа. Метод штрафных функций. Способы задания штрафных функций. Метод барьерных функций.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9455B7" w:rsidP="001349A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Задачи линейного программирования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349A8" w:rsidP="001349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Выпуклые множества. Экстремальные точки и экстремальные направления выпуклых множеств. Методы решения задач линейного программирования. 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7"/>
        <w:gridCol w:w="608"/>
        <w:gridCol w:w="442"/>
        <w:gridCol w:w="481"/>
        <w:gridCol w:w="472"/>
        <w:gridCol w:w="364"/>
        <w:gridCol w:w="553"/>
        <w:gridCol w:w="504"/>
        <w:gridCol w:w="556"/>
        <w:gridCol w:w="566"/>
        <w:gridCol w:w="520"/>
        <w:gridCol w:w="329"/>
        <w:gridCol w:w="55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130"/>
        <w:gridCol w:w="316"/>
        <w:gridCol w:w="553"/>
        <w:gridCol w:w="420"/>
        <w:gridCol w:w="481"/>
        <w:gridCol w:w="426"/>
        <w:gridCol w:w="429"/>
        <w:gridCol w:w="420"/>
        <w:gridCol w:w="563"/>
      </w:tblGrid>
      <w:tr w:rsidR="003465AA" w:rsidRPr="003C3315" w:rsidTr="0071371A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1371A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71371A">
              <w:rPr>
                <w:sz w:val="16"/>
                <w:szCs w:val="16"/>
                <w:lang w:val="en-US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71371A">
        <w:trPr>
          <w:trHeight w:val="495"/>
          <w:jc w:val="center"/>
        </w:trPr>
        <w:tc>
          <w:tcPr>
            <w:tcW w:w="104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1371A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5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0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1371A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7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AA509B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Введение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AA509B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безусловной оптимизации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AA509B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условной оптимизации с ограничениями типа равенства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71" w:type="pct"/>
            <w:shd w:val="clear" w:color="auto" w:fill="auto"/>
          </w:tcPr>
          <w:p w:rsidR="0071371A" w:rsidRPr="00873896" w:rsidRDefault="0071371A" w:rsidP="00AA509B">
            <w:pPr>
              <w:rPr>
                <w:sz w:val="20"/>
                <w:szCs w:val="20"/>
              </w:rPr>
            </w:pPr>
            <w:r w:rsidRPr="00873896">
              <w:rPr>
                <w:sz w:val="20"/>
                <w:szCs w:val="20"/>
              </w:rPr>
              <w:t>Задачи линейного программирования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1371A" w:rsidRPr="003C3315" w:rsidTr="0071371A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71371A" w:rsidRPr="00894889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gridSpan w:val="2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1371A" w:rsidRDefault="0071371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</w:tcPr>
          <w:p w:rsidR="0071371A" w:rsidRPr="003C3315" w:rsidRDefault="0071371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71371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B216D" w:rsidRPr="00641240" w:rsidTr="00D70061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Default="00CB216D" w:rsidP="009A0EB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44742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733BBA">
            <w:r w:rsidRPr="001B4BF5">
              <w:t>Задачи безусловной оптимизации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D70061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Pr="001B4BF5" w:rsidRDefault="00CB216D" w:rsidP="00733BBA">
            <w:r w:rsidRPr="001B4BF5">
              <w:t>Задачи условной оптимизации с ограничениями типа равенства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B216D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2F5826" w:rsidRDefault="00CB216D" w:rsidP="009A0EB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16D" w:rsidRPr="00CB216D" w:rsidRDefault="00CB216D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16D" w:rsidRDefault="00CB216D" w:rsidP="00733BBA">
            <w:r w:rsidRPr="001B4BF5">
              <w:t>Задачи линейного программирования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216D" w:rsidRPr="0044742E" w:rsidRDefault="00CB216D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безусловной оптимизации</w:t>
      </w:r>
    </w:p>
    <w:p w:rsidR="0044742E" w:rsidRDefault="00CB216D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 w:rsidRPr="001B4BF5">
        <w:t>Задачи линейного программирования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E03C93" w:rsidP="00182891">
      <w:pPr>
        <w:pStyle w:val="a6"/>
        <w:numPr>
          <w:ilvl w:val="0"/>
          <w:numId w:val="11"/>
        </w:numPr>
        <w:jc w:val="both"/>
      </w:pPr>
      <w:r w:rsidRPr="001B4BF5">
        <w:t>Задачи условной оптимизации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13" w:name="_GoBack"/>
            <w:bookmarkEnd w:id="13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Клементьев И. П. Введение  в  облачные  вычисления / И. П. Клементьев, В.А. Устинов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Зиангирова Л. Ф. Технологии  облачных  вычислений. / Л. Ф. Зиангирова – Саратов: Вузовское образование, 2016. - 300 c.</w:t>
      </w:r>
    </w:p>
    <w:p w:rsidR="008D6066" w:rsidRPr="00240CC9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Карр Николас. Великий переход: что готовит революция облачных технологий / Николас Карр – Москва: Манн, Иванов и  Фербер, 2014. - 251 c.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Visual Studio</w:t>
      </w:r>
    </w:p>
    <w:p w:rsidR="00A30447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Git for Windows</w:t>
      </w:r>
    </w:p>
    <w:p w:rsidR="00A30447" w:rsidRPr="000519E2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lastRenderedPageBreak/>
        <w:t>Node.js</w:t>
      </w:r>
    </w:p>
    <w:p w:rsidR="000519E2" w:rsidRPr="00A30447" w:rsidRDefault="000519E2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Ruby</w:t>
      </w:r>
    </w:p>
    <w:p w:rsidR="00A30447" w:rsidRPr="004A7056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Heroku Toolbelt</w:t>
      </w:r>
    </w:p>
    <w:p w:rsidR="004A7056" w:rsidRPr="00240CC9" w:rsidRDefault="004A7056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Oracle Virtual Box</w:t>
      </w:r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240CC9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t>Выполнение практических работ №1- №</w:t>
            </w:r>
            <w:r w:rsidRPr="000971F8">
              <w:rPr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4162ED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</w:t>
            </w:r>
            <w:r w:rsidRPr="000971F8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B31533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iCs/>
              </w:rPr>
              <w:t xml:space="preserve">Семестр </w:t>
            </w:r>
            <w:r w:rsidRPr="000971F8">
              <w:rPr>
                <w:iCs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653735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8F1EEA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BF625D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971F8">
      <w:pPr>
        <w:pStyle w:val="aa"/>
        <w:keepNext/>
        <w:keepLines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en-US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971F8" w:rsidRPr="000971F8" w:rsidRDefault="000971F8" w:rsidP="000971F8">
      <w:pPr>
        <w:rPr>
          <w:lang w:val="en-US"/>
        </w:rPr>
      </w:pPr>
    </w:p>
    <w:p w:rsidR="000035B1" w:rsidRPr="004C61FB" w:rsidRDefault="000035B1" w:rsidP="000035B1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a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a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0971F8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Pr="004C61FB" w:rsidRDefault="000035B1" w:rsidP="000035B1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Первый этап развития облачных технологий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Второй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Третий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Технологии, предваряющие облачные вычисления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SaaS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PaaS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IaaS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DaaS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lastRenderedPageBreak/>
        <w:t xml:space="preserve">Основные технологии, используемые в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HaaS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Google App Engine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Возможности разработки в среде Google App Engine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СУБД BigTable и язык запросов GQL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Windows Azure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 фреймворков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 виртуализации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Фреймворк Ruby on Rails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сервис Heroku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Виртуальные машины VMware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веб-хостинг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обеспечения безопасности в облачных сервисах </w:t>
      </w:r>
    </w:p>
    <w:p w:rsidR="009F44C5" w:rsidRPr="000971F8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Перспективы развития технологий облачных вычислений в России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14"/>
  </w:num>
  <w:num w:numId="13">
    <w:abstractNumId w:val="18"/>
  </w:num>
  <w:num w:numId="14">
    <w:abstractNumId w:val="11"/>
  </w:num>
  <w:num w:numId="15">
    <w:abstractNumId w:val="17"/>
  </w:num>
  <w:num w:numId="16">
    <w:abstractNumId w:val="12"/>
  </w:num>
  <w:num w:numId="17">
    <w:abstractNumId w:val="15"/>
  </w:num>
  <w:num w:numId="18">
    <w:abstractNumId w:val="16"/>
  </w:num>
  <w:num w:numId="19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971F8"/>
    <w:rsid w:val="000A11A7"/>
    <w:rsid w:val="000B14B2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B56A4"/>
    <w:rsid w:val="003E69AE"/>
    <w:rsid w:val="00402CA6"/>
    <w:rsid w:val="00410CCF"/>
    <w:rsid w:val="00412398"/>
    <w:rsid w:val="004162ED"/>
    <w:rsid w:val="0044742E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A3F5D"/>
    <w:rsid w:val="006F3BEB"/>
    <w:rsid w:val="00705705"/>
    <w:rsid w:val="0071371A"/>
    <w:rsid w:val="007260E5"/>
    <w:rsid w:val="00762A38"/>
    <w:rsid w:val="00766558"/>
    <w:rsid w:val="00790B45"/>
    <w:rsid w:val="007B749B"/>
    <w:rsid w:val="007C4931"/>
    <w:rsid w:val="007D5A72"/>
    <w:rsid w:val="007E2001"/>
    <w:rsid w:val="007E7F56"/>
    <w:rsid w:val="00806DB5"/>
    <w:rsid w:val="00817297"/>
    <w:rsid w:val="00873896"/>
    <w:rsid w:val="008A48A7"/>
    <w:rsid w:val="008B0A1F"/>
    <w:rsid w:val="008B502C"/>
    <w:rsid w:val="008C4BF4"/>
    <w:rsid w:val="008D6066"/>
    <w:rsid w:val="008F09C9"/>
    <w:rsid w:val="008F1EEA"/>
    <w:rsid w:val="009455B7"/>
    <w:rsid w:val="00956E05"/>
    <w:rsid w:val="00956F6F"/>
    <w:rsid w:val="00961B2A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B15A69"/>
    <w:rsid w:val="00B31533"/>
    <w:rsid w:val="00B36692"/>
    <w:rsid w:val="00B36F9B"/>
    <w:rsid w:val="00B4368D"/>
    <w:rsid w:val="00B561B2"/>
    <w:rsid w:val="00BE116A"/>
    <w:rsid w:val="00C27138"/>
    <w:rsid w:val="00C36B1E"/>
    <w:rsid w:val="00C46027"/>
    <w:rsid w:val="00C74C8F"/>
    <w:rsid w:val="00C81049"/>
    <w:rsid w:val="00C91C1C"/>
    <w:rsid w:val="00CA4202"/>
    <w:rsid w:val="00CB216D"/>
    <w:rsid w:val="00CC2D46"/>
    <w:rsid w:val="00CD4C90"/>
    <w:rsid w:val="00CF48B9"/>
    <w:rsid w:val="00D13CEC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E075B"/>
    <w:rsid w:val="00F14E27"/>
    <w:rsid w:val="00F162E6"/>
    <w:rsid w:val="00F33763"/>
    <w:rsid w:val="00F34D50"/>
    <w:rsid w:val="00F35521"/>
    <w:rsid w:val="00F50342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7692B-8C8E-493A-A8C3-02D53F1F1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269</TotalTime>
  <Pages>13</Pages>
  <Words>3057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104</cp:revision>
  <cp:lastPrinted>1900-12-31T19:00:00Z</cp:lastPrinted>
  <dcterms:created xsi:type="dcterms:W3CDTF">2016-12-09T08:14:00Z</dcterms:created>
  <dcterms:modified xsi:type="dcterms:W3CDTF">2017-05-17T09:39:00Z</dcterms:modified>
</cp:coreProperties>
</file>