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</w:t>
            </w:r>
            <w:proofErr w:type="gramStart"/>
            <w:r w:rsidR="006D0390">
              <w:t>1</w:t>
            </w:r>
            <w:proofErr w:type="gramEnd"/>
            <w:r w:rsidR="006D0390">
              <w:t>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proofErr w:type="spellStart"/>
      <w:r w:rsidR="006D0390" w:rsidRPr="006D0390">
        <w:rPr>
          <w:rFonts w:ascii="Times New Roman" w:hAnsi="Times New Roman" w:cs="Times New Roman"/>
          <w:sz w:val="24"/>
          <w:szCs w:val="24"/>
        </w:rPr>
        <w:t>проектировния</w:t>
      </w:r>
      <w:proofErr w:type="spellEnd"/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М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дуль формирует</w:t>
      </w:r>
      <w:r w:rsidR="003B68D6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способность </w:t>
      </w:r>
      <w:r w:rsidR="003B68D6" w:rsidRPr="00E0709C">
        <w:rPr>
          <w:rFonts w:ascii="Times New Roman" w:hAnsi="Times New Roman"/>
          <w:sz w:val="24"/>
          <w:szCs w:val="24"/>
        </w:rPr>
        <w:t>к решению интегрированных задач по автоматизации ко</w:t>
      </w:r>
      <w:r w:rsidR="003B68D6" w:rsidRPr="00E0709C">
        <w:rPr>
          <w:rFonts w:ascii="Times New Roman" w:hAnsi="Times New Roman"/>
          <w:sz w:val="24"/>
          <w:szCs w:val="24"/>
        </w:rPr>
        <w:t>н</w:t>
      </w:r>
      <w:r w:rsidR="003B68D6" w:rsidRPr="00E0709C">
        <w:rPr>
          <w:rFonts w:ascii="Times New Roman" w:hAnsi="Times New Roman"/>
          <w:sz w:val="24"/>
          <w:szCs w:val="24"/>
        </w:rPr>
        <w:t>структорского и технологического проектирования новых изделий</w:t>
      </w:r>
      <w:r w:rsidR="003B68D6">
        <w:rPr>
          <w:rFonts w:ascii="Times New Roman" w:hAnsi="Times New Roman"/>
          <w:sz w:val="24"/>
          <w:szCs w:val="24"/>
        </w:rPr>
        <w:t>, к разработке и использ</w:t>
      </w:r>
      <w:r w:rsidR="003B68D6">
        <w:rPr>
          <w:rFonts w:ascii="Times New Roman" w:hAnsi="Times New Roman"/>
          <w:sz w:val="24"/>
          <w:szCs w:val="24"/>
        </w:rPr>
        <w:t>о</w:t>
      </w:r>
      <w:r w:rsidR="003B68D6">
        <w:rPr>
          <w:rFonts w:ascii="Times New Roman" w:hAnsi="Times New Roman"/>
          <w:sz w:val="24"/>
          <w:szCs w:val="24"/>
        </w:rPr>
        <w:t>ванию средств управления жизненным ци</w:t>
      </w:r>
      <w:r w:rsidR="003B68D6">
        <w:rPr>
          <w:rFonts w:ascii="Times New Roman" w:hAnsi="Times New Roman"/>
          <w:sz w:val="24"/>
          <w:szCs w:val="24"/>
        </w:rPr>
        <w:t>к</w:t>
      </w:r>
      <w:r w:rsidR="003B68D6">
        <w:rPr>
          <w:rFonts w:ascii="Times New Roman" w:hAnsi="Times New Roman"/>
          <w:sz w:val="24"/>
          <w:szCs w:val="24"/>
        </w:rPr>
        <w:t>лом изделия.</w:t>
      </w:r>
      <w:bookmarkStart w:id="0" w:name="_GoBack"/>
      <w:bookmarkEnd w:id="0"/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 w:rsidP="00CD34C4">
            <w:pPr>
              <w:snapToGrid w:val="0"/>
              <w:jc w:val="both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681151" w:rsidRDefault="00681151" w:rsidP="00681151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Системы быстрого </w:t>
            </w:r>
            <w:proofErr w:type="spellStart"/>
            <w:r w:rsidR="00DE3214"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194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A16E7B">
              <w:rPr>
                <w:rFonts w:eastAsia="Calibri"/>
                <w:color w:val="auto"/>
              </w:rPr>
              <w:t>2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A16E7B">
              <w:rPr>
                <w:rFonts w:eastAsia="Calibri"/>
                <w:color w:val="auto"/>
              </w:rPr>
              <w:t>4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A16E7B">
              <w:rPr>
                <w:rFonts w:eastAsia="Calibri"/>
                <w:color w:val="auto"/>
              </w:rPr>
              <w:t>0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A16E7B" w:rsidRPr="00EE00EB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ПК-18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center"/>
              <w:rPr>
                <w:b/>
                <w:bCs/>
              </w:rPr>
            </w:pPr>
            <w:r w:rsidRPr="009C0402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BF2007" w:rsidRPr="00762179" w:rsidRDefault="00BB20E3">
      <w:pPr>
        <w:jc w:val="both"/>
      </w:pPr>
      <w:r>
        <w:t xml:space="preserve"> </w:t>
      </w: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8953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</w:tblGrid>
      <w:tr w:rsidR="00AE546C" w:rsidRPr="00EE00EB" w:rsidTr="003C5E07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546C" w:rsidRPr="00EE00EB" w:rsidRDefault="00AE546C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F82ED4" w:rsidRDefault="00F82ED4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AE546C" w:rsidRPr="007E376E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</w:t>
            </w:r>
            <w:r>
              <w:rPr>
                <w:b/>
              </w:rPr>
              <w:t>8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FA4963" w:rsidRDefault="003C5E07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75589C" w:rsidRDefault="003C5E07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EE00EB" w:rsidRDefault="003C5E07" w:rsidP="006112A3">
            <w:r w:rsidRPr="00DE3214">
              <w:rPr>
                <w:color w:val="auto"/>
              </w:rPr>
              <w:t xml:space="preserve">Системы </w:t>
            </w:r>
            <w:proofErr w:type="gramStart"/>
            <w:r w:rsidRPr="00DE3214">
              <w:rPr>
                <w:color w:val="auto"/>
              </w:rPr>
              <w:t>быстрого</w:t>
            </w:r>
            <w:proofErr w:type="gramEnd"/>
            <w:r w:rsidRPr="00DE3214">
              <w:rPr>
                <w:color w:val="auto"/>
              </w:rPr>
              <w:t xml:space="preserve"> </w:t>
            </w:r>
            <w:proofErr w:type="spellStart"/>
            <w:r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997003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Pr="00A373EE">
        <w:rPr>
          <w:b/>
        </w:rPr>
        <w:t>3</w:t>
      </w:r>
      <w:r w:rsidRPr="007756A3">
        <w:rPr>
          <w:b/>
        </w:rPr>
        <w:t xml:space="preserve">/240 = </w:t>
      </w:r>
      <w:r w:rsidRPr="00A373EE">
        <w:rPr>
          <w:b/>
        </w:rPr>
        <w:t>1</w:t>
      </w:r>
      <w:r w:rsidRPr="00040EBA">
        <w:rPr>
          <w:b/>
        </w:rPr>
        <w:t>.25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7F332D">
            <w:pPr>
              <w:snapToGrid w:val="0"/>
              <w:jc w:val="both"/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 xml:space="preserve">Системы </w:t>
            </w:r>
            <w:proofErr w:type="gramStart"/>
            <w:r w:rsidRPr="00DE3214">
              <w:rPr>
                <w:color w:val="auto"/>
              </w:rPr>
              <w:t>быстрого</w:t>
            </w:r>
            <w:proofErr w:type="gramEnd"/>
            <w:r w:rsidRPr="00DE3214">
              <w:rPr>
                <w:color w:val="auto"/>
              </w:rPr>
              <w:t xml:space="preserve"> </w:t>
            </w:r>
            <w:proofErr w:type="spellStart"/>
            <w:r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040EBA" w:rsidRDefault="007F332D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7"/>
        <w:rPr>
          <w:b/>
          <w:sz w:val="24"/>
          <w:szCs w:val="24"/>
        </w:rPr>
      </w:pPr>
    </w:p>
    <w:p w:rsidR="007F332D" w:rsidRPr="00EE00EB" w:rsidRDefault="007F332D" w:rsidP="007F332D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7F332D" w:rsidRPr="009E0BD3" w:rsidRDefault="007F332D" w:rsidP="007F332D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>, соответствующих этапу освоения модуля и изучения дисциплин, входящих в модуль, оценивается с использованием критериев и шк</w:t>
      </w:r>
      <w:r w:rsidRPr="009E0BD3">
        <w:rPr>
          <w:color w:val="auto"/>
          <w:sz w:val="24"/>
          <w:szCs w:val="24"/>
        </w:rPr>
        <w:t>а</w:t>
      </w:r>
      <w:r w:rsidRPr="009E0BD3">
        <w:rPr>
          <w:color w:val="auto"/>
          <w:sz w:val="24"/>
          <w:szCs w:val="24"/>
        </w:rPr>
        <w:t xml:space="preserve">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</w:t>
      </w:r>
      <w:r w:rsidRPr="009E0BD3">
        <w:rPr>
          <w:color w:val="auto"/>
          <w:sz w:val="24"/>
          <w:szCs w:val="24"/>
        </w:rPr>
        <w:t>и</w:t>
      </w:r>
      <w:r w:rsidRPr="009E0BD3">
        <w:rPr>
          <w:color w:val="auto"/>
          <w:sz w:val="24"/>
          <w:szCs w:val="24"/>
        </w:rPr>
        <w:t>ятий (КОМ), каждое из которых имеет свою значимость, учитываемую при определении ре</w:t>
      </w:r>
      <w:r w:rsidRPr="009E0BD3">
        <w:rPr>
          <w:color w:val="auto"/>
          <w:sz w:val="24"/>
          <w:szCs w:val="24"/>
        </w:rPr>
        <w:t>й</w:t>
      </w:r>
      <w:r w:rsidRPr="009E0BD3">
        <w:rPr>
          <w:color w:val="auto"/>
          <w:sz w:val="24"/>
          <w:szCs w:val="24"/>
        </w:rPr>
        <w:t xml:space="preserve">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74071399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</w:t>
      </w:r>
      <w:r w:rsidRPr="009E0BD3">
        <w:t>л</w:t>
      </w:r>
      <w:r w:rsidRPr="009E0BD3">
        <w:t>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74071400" r:id="rId14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7F332D" w:rsidRPr="009E0BD3" w:rsidRDefault="00D94CB9" w:rsidP="007F332D">
      <w:pPr>
        <w:ind w:firstLine="709"/>
        <w:jc w:val="both"/>
        <w:rPr>
          <w:color w:val="auto"/>
        </w:rPr>
      </w:pPr>
      <w:hyperlink r:id="rId15" w:history="1">
        <w:r w:rsidR="007F332D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7F332D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7F332D" w:rsidRPr="009E0BD3">
        <w:rPr>
          <w:color w:val="auto"/>
        </w:rPr>
        <w:t>.</w:t>
      </w:r>
    </w:p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7F332D" w:rsidRPr="009E0BD3" w:rsidRDefault="007F332D" w:rsidP="007F332D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</w:t>
      </w:r>
      <w:r w:rsidRPr="009E0BD3">
        <w:t>ь</w:t>
      </w:r>
      <w:r w:rsidRPr="009E0BD3">
        <w:t xml:space="preserve">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74071401" r:id="rId16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74071402" r:id="rId18"/>
        </w:object>
      </w:r>
      <w:r w:rsidRPr="009E0BD3">
        <w:t>,</w:t>
      </w:r>
    </w:p>
    <w:p w:rsidR="007F332D" w:rsidRPr="009E0BD3" w:rsidRDefault="007F332D" w:rsidP="007F332D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74071403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74071404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7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</w:t>
      </w:r>
      <w:r w:rsidRPr="003B50C0">
        <w:rPr>
          <w:color w:val="auto"/>
        </w:rPr>
        <w:t>е</w:t>
      </w:r>
      <w:r w:rsidRPr="003B50C0">
        <w:rPr>
          <w:color w:val="auto"/>
        </w:rPr>
        <w:t>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</w:t>
      </w:r>
      <w:r>
        <w:rPr>
          <w:b/>
          <w:color w:val="auto"/>
          <w:sz w:val="24"/>
          <w:szCs w:val="24"/>
        </w:rPr>
        <w:t>у</w:t>
      </w:r>
      <w:r>
        <w:rPr>
          <w:b/>
          <w:color w:val="auto"/>
          <w:sz w:val="24"/>
          <w:szCs w:val="24"/>
        </w:rPr>
        <w:t>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</w:t>
      </w:r>
      <w:r w:rsidRPr="004770EA">
        <w:rPr>
          <w:color w:val="auto"/>
        </w:rPr>
        <w:t>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</w:t>
      </w:r>
      <w:r w:rsidRPr="004770EA">
        <w:rPr>
          <w:color w:val="auto"/>
        </w:rPr>
        <w:t>и</w:t>
      </w:r>
      <w:r w:rsidRPr="004770EA">
        <w:rPr>
          <w:color w:val="auto"/>
        </w:rPr>
        <w:t>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</w:t>
      </w:r>
      <w:r w:rsidRPr="004770EA">
        <w:rPr>
          <w:color w:val="auto"/>
        </w:rPr>
        <w:t>о</w:t>
      </w:r>
      <w:r w:rsidRPr="004770EA">
        <w:rPr>
          <w:color w:val="auto"/>
        </w:rPr>
        <w:t>цессами в металлургическом производстве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</w:t>
      </w:r>
      <w:r w:rsidRPr="004770EA">
        <w:rPr>
          <w:color w:val="auto"/>
        </w:rPr>
        <w:t>а</w:t>
      </w:r>
      <w:r w:rsidRPr="004770EA">
        <w:rPr>
          <w:color w:val="auto"/>
        </w:rPr>
        <w:t>шиностроении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Проблемы </w:t>
      </w:r>
      <w:proofErr w:type="spellStart"/>
      <w:r w:rsidRPr="004770EA">
        <w:rPr>
          <w:color w:val="auto"/>
        </w:rPr>
        <w:t>импортозамещения</w:t>
      </w:r>
      <w:proofErr w:type="spellEnd"/>
      <w:r w:rsidRPr="004770EA">
        <w:rPr>
          <w:color w:val="auto"/>
        </w:rPr>
        <w:t xml:space="preserve"> систем автоматизации проектирования упра</w:t>
      </w:r>
      <w:r w:rsidRPr="004770EA">
        <w:rPr>
          <w:color w:val="auto"/>
        </w:rPr>
        <w:t>в</w:t>
      </w:r>
      <w:r w:rsidRPr="004770EA">
        <w:rPr>
          <w:color w:val="auto"/>
        </w:rPr>
        <w:t>ляющих программ для высокотехнологичного оборудования с ЧПУ</w:t>
      </w:r>
    </w:p>
    <w:p w:rsidR="007F332D" w:rsidRPr="00A14951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CB9" w:rsidRDefault="00D94CB9">
      <w:r>
        <w:separator/>
      </w:r>
    </w:p>
  </w:endnote>
  <w:endnote w:type="continuationSeparator" w:id="0">
    <w:p w:rsidR="00D94CB9" w:rsidRDefault="00D9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3B68D6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B68D6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CB9" w:rsidRDefault="00D94CB9">
      <w:r>
        <w:separator/>
      </w:r>
    </w:p>
  </w:footnote>
  <w:footnote w:type="continuationSeparator" w:id="0">
    <w:p w:rsidR="00D94CB9" w:rsidRDefault="00D94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7B0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65A33"/>
    <w:rsid w:val="00272036"/>
    <w:rsid w:val="002749A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68D6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1151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E376E"/>
    <w:rsid w:val="007F332D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97003"/>
    <w:rsid w:val="009A1950"/>
    <w:rsid w:val="009C0402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00CD"/>
    <w:rsid w:val="00B929E7"/>
    <w:rsid w:val="00BB0EEE"/>
    <w:rsid w:val="00BB20E3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94CB9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b">
    <w:name w:val="annotation reference"/>
    <w:basedOn w:val="a0"/>
    <w:rsid w:val="00FA4963"/>
    <w:rPr>
      <w:sz w:val="16"/>
      <w:szCs w:val="16"/>
    </w:rPr>
  </w:style>
  <w:style w:type="paragraph" w:styleId="afc">
    <w:name w:val="annotation text"/>
    <w:basedOn w:val="a"/>
    <w:link w:val="afd"/>
    <w:rsid w:val="00FA496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rsid w:val="00FA4963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7F332D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b">
    <w:name w:val="annotation reference"/>
    <w:basedOn w:val="a0"/>
    <w:rsid w:val="00FA4963"/>
    <w:rPr>
      <w:sz w:val="16"/>
      <w:szCs w:val="16"/>
    </w:rPr>
  </w:style>
  <w:style w:type="paragraph" w:styleId="afc">
    <w:name w:val="annotation text"/>
    <w:basedOn w:val="a"/>
    <w:link w:val="afd"/>
    <w:rsid w:val="00FA496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rsid w:val="00FA4963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66</cp:revision>
  <cp:lastPrinted>2013-04-29T06:42:00Z</cp:lastPrinted>
  <dcterms:created xsi:type="dcterms:W3CDTF">2016-12-09T08:49:00Z</dcterms:created>
  <dcterms:modified xsi:type="dcterms:W3CDTF">2017-12-06T08:11:00Z</dcterms:modified>
</cp:coreProperties>
</file>