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 ОБРАЗОВАНИЯ И НАУКИ РОССИЙСКОЙ ФЕДЕРАЦИИ</w:t>
      </w:r>
    </w:p>
    <w:p w:rsidR="00937087" w:rsidRDefault="00937087" w:rsidP="00937087">
      <w:pPr>
        <w:jc w:val="center"/>
      </w:pPr>
      <w:r>
        <w:t>Федеральное государственное автономное образовательное учреждение</w:t>
      </w:r>
    </w:p>
    <w:p w:rsidR="00937087" w:rsidRDefault="00937087" w:rsidP="00937087">
      <w:pPr>
        <w:jc w:val="center"/>
      </w:pPr>
      <w:r>
        <w:t>высшего образования</w:t>
      </w:r>
    </w:p>
    <w:p w:rsidR="00937087" w:rsidRDefault="00937087" w:rsidP="00937087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  <w:bookmarkStart w:id="0" w:name="_GoBack"/>
      <w:bookmarkEnd w:id="0"/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 по учебной 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 _________________ 2017 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 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5"/>
        <w:gridCol w:w="4517"/>
      </w:tblGrid>
      <w:tr w:rsidR="00504ED9" w:rsidRPr="00F96809" w:rsidTr="00B40966">
        <w:trPr>
          <w:trHeight w:val="143"/>
        </w:trPr>
        <w:tc>
          <w:tcPr>
            <w:tcW w:w="5495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 сведений о программе практик</w:t>
            </w:r>
          </w:p>
        </w:tc>
        <w:tc>
          <w:tcPr>
            <w:tcW w:w="4517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 данные</w:t>
            </w:r>
          </w:p>
        </w:tc>
      </w:tr>
      <w:tr w:rsidR="00B40966" w:rsidRPr="00F96809" w:rsidTr="00B40966">
        <w:trPr>
          <w:trHeight w:val="320"/>
        </w:trPr>
        <w:tc>
          <w:tcPr>
            <w:tcW w:w="5495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Образовательная программа</w:t>
            </w:r>
          </w:p>
          <w:p w:rsidR="00B40966" w:rsidRPr="003F40FD" w:rsidRDefault="00B40966" w:rsidP="00CD5D40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</w:t>
            </w:r>
            <w:r>
              <w:rPr>
                <w:iCs/>
                <w:spacing w:val="-1"/>
              </w:rPr>
              <w:t>е</w:t>
            </w:r>
            <w:r>
              <w:rPr>
                <w:iCs/>
                <w:spacing w:val="-1"/>
              </w:rPr>
              <w:t>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мыш</w:t>
            </w:r>
            <w:r w:rsidRPr="000D2F97">
              <w:rPr>
                <w:iCs/>
                <w:spacing w:val="-1"/>
              </w:rPr>
              <w:t>ле</w:t>
            </w:r>
            <w:r w:rsidRPr="000D2F97">
              <w:rPr>
                <w:iCs/>
                <w:spacing w:val="-1"/>
              </w:rPr>
              <w:t>н</w:t>
            </w:r>
            <w:r w:rsidRPr="000D2F97">
              <w:rPr>
                <w:iCs/>
                <w:spacing w:val="-1"/>
              </w:rPr>
              <w:t>ных САПР</w:t>
            </w:r>
          </w:p>
        </w:tc>
        <w:tc>
          <w:tcPr>
            <w:tcW w:w="4517" w:type="dxa"/>
            <w:shd w:val="clear" w:color="auto" w:fill="auto"/>
          </w:tcPr>
          <w:p w:rsidR="00B40966" w:rsidRDefault="00B40966" w:rsidP="00CD5D40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B40966" w:rsidRPr="009A1950" w:rsidRDefault="00B40966" w:rsidP="00CD5D40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B40966" w:rsidRPr="00F96809" w:rsidTr="00B40966">
        <w:trPr>
          <w:trHeight w:val="320"/>
        </w:trPr>
        <w:tc>
          <w:tcPr>
            <w:tcW w:w="5495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B40966" w:rsidRPr="00D31623" w:rsidRDefault="00B40966" w:rsidP="00CD5D40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517" w:type="dxa"/>
            <w:vMerge w:val="restart"/>
            <w:shd w:val="clear" w:color="auto" w:fill="auto"/>
          </w:tcPr>
          <w:p w:rsidR="00B40966" w:rsidRPr="00EE00EB" w:rsidRDefault="00B40966" w:rsidP="00CD5D40">
            <w:pPr>
              <w:jc w:val="both"/>
            </w:pPr>
            <w:r w:rsidRPr="00EE00EB">
              <w:rPr>
                <w:b/>
              </w:rPr>
              <w:t>Код направления и уровня подг</w:t>
            </w:r>
            <w:r w:rsidRPr="00EE00EB">
              <w:rPr>
                <w:b/>
              </w:rPr>
              <w:t>о</w:t>
            </w:r>
            <w:r w:rsidRPr="00EE00EB">
              <w:rPr>
                <w:b/>
              </w:rPr>
              <w:t>товки</w:t>
            </w:r>
            <w:r w:rsidRPr="00EE00EB">
              <w:t xml:space="preserve"> </w:t>
            </w:r>
          </w:p>
          <w:p w:rsidR="00B40966" w:rsidRPr="00131F6B" w:rsidRDefault="00B40966" w:rsidP="00CD5D40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B40966" w:rsidRPr="00F96809" w:rsidTr="00B40966">
        <w:trPr>
          <w:trHeight w:val="320"/>
        </w:trPr>
        <w:tc>
          <w:tcPr>
            <w:tcW w:w="5495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B40966" w:rsidRPr="0048501A" w:rsidRDefault="00B40966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517" w:type="dxa"/>
            <w:vMerge/>
            <w:shd w:val="clear" w:color="auto" w:fill="auto"/>
          </w:tcPr>
          <w:p w:rsidR="00B40966" w:rsidRPr="0048501A" w:rsidRDefault="00B40966" w:rsidP="00381D8D"/>
        </w:tc>
      </w:tr>
      <w:tr w:rsidR="00B40966" w:rsidRPr="00F96809" w:rsidTr="00B40966">
        <w:trPr>
          <w:trHeight w:val="320"/>
        </w:trPr>
        <w:tc>
          <w:tcPr>
            <w:tcW w:w="5495" w:type="dxa"/>
            <w:shd w:val="clear" w:color="auto" w:fill="auto"/>
          </w:tcPr>
          <w:p w:rsidR="00B40966" w:rsidRPr="00EE00EB" w:rsidRDefault="00B40966" w:rsidP="00CD5D40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517" w:type="dxa"/>
            <w:shd w:val="clear" w:color="auto" w:fill="auto"/>
          </w:tcPr>
          <w:p w:rsidR="00B40966" w:rsidRPr="0058684D" w:rsidRDefault="00B40966" w:rsidP="00CD5D40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 2017</w:t>
      </w:r>
    </w:p>
    <w:p w:rsidR="00B40966" w:rsidRDefault="00B40966" w:rsidP="00B40966">
      <w:pPr>
        <w:pageBreakBefore/>
      </w:pPr>
      <w:r>
        <w:lastRenderedPageBreak/>
        <w:t>Программа модуля составлена авторами:</w:t>
      </w:r>
    </w:p>
    <w:p w:rsidR="00B40966" w:rsidRDefault="00B40966" w:rsidP="00B4096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40966" w:rsidTr="00CD5D4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 технологий и а</w:t>
            </w:r>
            <w:r w:rsidRPr="00477D03">
              <w:t>в</w:t>
            </w:r>
            <w:r w:rsidRPr="00477D03">
              <w:t>томатизации 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  <w:tr w:rsidR="00B40966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 технологий и а</w:t>
            </w:r>
            <w:r w:rsidRPr="00477D03">
              <w:t>в</w:t>
            </w:r>
            <w:r w:rsidRPr="00477D03">
              <w:t>томатизации 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 xml:space="preserve">Руководитель </w:t>
      </w:r>
      <w:r w:rsidR="006F1EC2" w:rsidRPr="006F1EC2">
        <w:t>образовательной программы (ОП)</w:t>
      </w:r>
      <w:r w:rsidR="006F1EC2">
        <w:tab/>
      </w:r>
      <w:r w:rsidR="006F1EC2">
        <w:tab/>
      </w:r>
      <w:r w:rsidR="006F1EC2">
        <w:tab/>
      </w:r>
      <w:r w:rsidR="006F1EC2">
        <w:tab/>
      </w:r>
      <w:r>
        <w:t>А.А. Пет</w:t>
      </w:r>
      <w:r>
        <w:t>у</w:t>
      </w:r>
      <w:r>
        <w:t>нин</w:t>
      </w:r>
    </w:p>
    <w:p w:rsidR="00B40966" w:rsidRPr="009E0BD3" w:rsidRDefault="00B40966" w:rsidP="00B40966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 № ______   от __________ г.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B4013A" w:rsidRDefault="00B40966" w:rsidP="00B40966">
      <w:pPr>
        <w:ind w:left="7079" w:firstLine="709"/>
        <w:jc w:val="both"/>
      </w:pPr>
      <w:r>
        <w:t>А.А. Петунин</w:t>
      </w: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 w:rsidR="00227EDB">
        <w:tab/>
      </w:r>
      <w:r>
        <w:tab/>
        <w:t>Р.Х. 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 ХАРАКТЕРИСТИКА ПРАКТИК</w:t>
      </w:r>
      <w:r w:rsidRPr="00961A7F">
        <w:fldChar w:fldCharType="begin"/>
      </w:r>
      <w:r w:rsidRPr="00961A7F">
        <w:instrText xml:space="preserve"> TC "</w:instrText>
      </w:r>
      <w:bookmarkStart w:id="1" w:name="_Toc354140200"/>
      <w:bookmarkStart w:id="2" w:name="_Toc354140326"/>
      <w:bookmarkStart w:id="3" w:name="_Toc354141163"/>
      <w:bookmarkStart w:id="4" w:name="_Toc358032653"/>
      <w:r w:rsidRPr="00961A7F">
        <w:instrText>ОБЩАЯ ХАРАКТЕРИСТИКА ПРАКТИКИ</w:instrText>
      </w:r>
      <w:bookmarkEnd w:id="1"/>
      <w:bookmarkEnd w:id="2"/>
      <w:bookmarkEnd w:id="3"/>
      <w:bookmarkEnd w:id="4"/>
      <w:r w:rsidRPr="00961A7F">
        <w:instrText xml:space="preserve">" \f C \l "1" </w:instrText>
      </w:r>
      <w:r w:rsidRPr="00961A7F">
        <w:fldChar w:fldCharType="end"/>
      </w:r>
      <w:r w:rsidRPr="00961A7F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Pr="00961A7F">
        <w:t xml:space="preserve">  </w:t>
      </w:r>
      <w:r w:rsidR="00A76D5B" w:rsidRPr="00961A7F">
        <w:rPr>
          <w:b/>
        </w:rPr>
        <w:t xml:space="preserve">Аннотация </w:t>
      </w:r>
      <w:r w:rsidRPr="00961A7F">
        <w:rPr>
          <w:b/>
        </w:rPr>
        <w:t xml:space="preserve"> практик</w:t>
      </w:r>
    </w:p>
    <w:p w:rsidR="003908E2" w:rsidRPr="00961A7F" w:rsidRDefault="003908E2" w:rsidP="003908E2">
      <w:pPr>
        <w:ind w:firstLine="720"/>
        <w:rPr>
          <w:spacing w:val="-5"/>
        </w:rPr>
      </w:pPr>
      <w:r w:rsidRPr="00961A7F">
        <w:rPr>
          <w:spacing w:val="-5"/>
        </w:rPr>
        <w:t xml:space="preserve">[ </w:t>
      </w:r>
      <w:r w:rsidRPr="00961A7F">
        <w:rPr>
          <w:i/>
          <w:spacing w:val="-5"/>
        </w:rPr>
        <w:t>перечень практик,</w:t>
      </w:r>
      <w:r w:rsidRPr="00961A7F">
        <w:rPr>
          <w:spacing w:val="-5"/>
        </w:rPr>
        <w:t xml:space="preserve"> </w:t>
      </w:r>
      <w:r w:rsidRPr="00961A7F">
        <w:rPr>
          <w:i/>
          <w:spacing w:val="-5"/>
        </w:rPr>
        <w:t xml:space="preserve">описание </w:t>
      </w:r>
      <w:r w:rsidR="00A76D5B" w:rsidRPr="00961A7F">
        <w:rPr>
          <w:i/>
          <w:spacing w:val="-5"/>
        </w:rPr>
        <w:t xml:space="preserve">их цели, </w:t>
      </w:r>
      <w:r w:rsidRPr="00961A7F">
        <w:rPr>
          <w:i/>
          <w:spacing w:val="-5"/>
        </w:rPr>
        <w:t>взаимосвязи с модулями учебного плана,</w:t>
      </w:r>
      <w:r w:rsidRPr="00961A7F">
        <w:rPr>
          <w:spacing w:val="-5"/>
        </w:rPr>
        <w:t xml:space="preserve"> </w:t>
      </w:r>
      <w:r w:rsidRPr="00961A7F">
        <w:rPr>
          <w:i/>
          <w:spacing w:val="-5"/>
        </w:rPr>
        <w:t>роли ка</w:t>
      </w:r>
      <w:r w:rsidRPr="00961A7F">
        <w:rPr>
          <w:i/>
          <w:spacing w:val="-5"/>
        </w:rPr>
        <w:t>ж</w:t>
      </w:r>
      <w:r w:rsidRPr="00961A7F">
        <w:rPr>
          <w:i/>
          <w:spacing w:val="-5"/>
        </w:rPr>
        <w:t xml:space="preserve">дой из практик  в формировании результатов освоения образовательной программы </w:t>
      </w:r>
      <w:r w:rsidRPr="00961A7F">
        <w:rPr>
          <w:spacing w:val="-5"/>
        </w:rPr>
        <w:t>]</w:t>
      </w:r>
    </w:p>
    <w:p w:rsidR="00A952FB" w:rsidRPr="00961A7F" w:rsidRDefault="00A952FB" w:rsidP="00A952FB">
      <w:pPr>
        <w:ind w:left="360"/>
        <w:rPr>
          <w:b/>
        </w:rPr>
      </w:pPr>
    </w:p>
    <w:p w:rsidR="00121C78" w:rsidRPr="00961A7F" w:rsidRDefault="00A76D5B" w:rsidP="003908E2">
      <w:pPr>
        <w:pStyle w:val="20"/>
        <w:numPr>
          <w:ilvl w:val="0"/>
          <w:numId w:val="0"/>
        </w:numPr>
        <w:ind w:left="284" w:firstLine="425"/>
      </w:pPr>
      <w:r w:rsidRPr="00961A7F">
        <w:t>1.2</w:t>
      </w:r>
      <w:r w:rsidR="003908E2" w:rsidRPr="00961A7F">
        <w:t>.</w:t>
      </w:r>
      <w:r w:rsidR="00A952FB" w:rsidRPr="00961A7F">
        <w:t xml:space="preserve">Структура практик, их сроки и продолжительность 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6179"/>
        <w:gridCol w:w="1229"/>
        <w:gridCol w:w="965"/>
        <w:gridCol w:w="909"/>
      </w:tblGrid>
      <w:tr w:rsidR="00133375" w:rsidRPr="00961A7F" w:rsidTr="005F0D69">
        <w:trPr>
          <w:trHeight w:val="398"/>
        </w:trPr>
        <w:tc>
          <w:tcPr>
            <w:tcW w:w="433" w:type="dxa"/>
            <w:vMerge w:val="restart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 п/п</w:t>
            </w:r>
          </w:p>
        </w:tc>
        <w:tc>
          <w:tcPr>
            <w:tcW w:w="6179" w:type="dxa"/>
            <w:vMerge w:val="restart"/>
            <w:shd w:val="clear" w:color="auto" w:fill="auto"/>
          </w:tcPr>
          <w:p w:rsidR="00D11090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Вид практики </w:t>
            </w:r>
          </w:p>
          <w:p w:rsidR="00133375" w:rsidRPr="00961A7F" w:rsidRDefault="00133375" w:rsidP="00816D16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наименование вида практики в соответствии с учебным пл</w:t>
            </w:r>
            <w:r w:rsidRPr="00961A7F">
              <w:rPr>
                <w:b w:val="0"/>
                <w:i/>
                <w:sz w:val="22"/>
                <w:szCs w:val="22"/>
              </w:rPr>
              <w:t>а</w:t>
            </w:r>
            <w:r w:rsidRPr="00961A7F">
              <w:rPr>
                <w:b w:val="0"/>
                <w:i/>
                <w:sz w:val="22"/>
                <w:szCs w:val="22"/>
              </w:rPr>
              <w:t>ном</w:t>
            </w:r>
            <w:r w:rsidR="00816D16">
              <w:rPr>
                <w:b w:val="0"/>
                <w:i/>
                <w:color w:val="FF0000"/>
                <w:sz w:val="22"/>
                <w:szCs w:val="22"/>
              </w:rPr>
              <w:t xml:space="preserve"> </w:t>
            </w:r>
            <w:r w:rsidRPr="00816D16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1229" w:type="dxa"/>
            <w:vMerge w:val="restart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Номер </w:t>
            </w:r>
          </w:p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учебного </w:t>
            </w:r>
          </w:p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874" w:type="dxa"/>
            <w:gridSpan w:val="2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 практ</w:t>
            </w:r>
            <w:r w:rsidRPr="00961A7F">
              <w:rPr>
                <w:sz w:val="22"/>
                <w:szCs w:val="22"/>
              </w:rPr>
              <w:t>и</w:t>
            </w:r>
            <w:r w:rsidRPr="00961A7F">
              <w:rPr>
                <w:sz w:val="22"/>
                <w:szCs w:val="22"/>
              </w:rPr>
              <w:t>ки</w:t>
            </w:r>
          </w:p>
        </w:tc>
      </w:tr>
      <w:tr w:rsidR="00133375" w:rsidRPr="00961A7F" w:rsidTr="005F0D69">
        <w:trPr>
          <w:trHeight w:val="142"/>
        </w:trPr>
        <w:tc>
          <w:tcPr>
            <w:tcW w:w="433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617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965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 неде</w:t>
            </w:r>
          </w:p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лях    </w:t>
            </w:r>
          </w:p>
        </w:tc>
        <w:tc>
          <w:tcPr>
            <w:tcW w:w="90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 з.е.</w:t>
            </w:r>
          </w:p>
        </w:tc>
      </w:tr>
      <w:tr w:rsidR="00133375" w:rsidRPr="00961A7F" w:rsidTr="005F0D69">
        <w:trPr>
          <w:trHeight w:val="456"/>
        </w:trPr>
        <w:tc>
          <w:tcPr>
            <w:tcW w:w="433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6179" w:type="dxa"/>
            <w:shd w:val="clear" w:color="auto" w:fill="auto"/>
          </w:tcPr>
          <w:p w:rsidR="00133375" w:rsidRPr="00816D16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Учебная  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  <w:r w:rsidR="00405610" w:rsidRPr="00405610">
              <w:rPr>
                <w:b w:val="0"/>
                <w:i/>
                <w:color w:val="00B050"/>
              </w:rPr>
              <w:t xml:space="preserve"> </w:t>
            </w:r>
            <w:r w:rsidR="00405610" w:rsidRPr="00816D16">
              <w:rPr>
                <w:b w:val="0"/>
                <w:i/>
                <w:highlight w:val="yellow"/>
              </w:rPr>
              <w:t>(ТИП практики, если такой имее</w:t>
            </w:r>
            <w:r w:rsidR="00405610" w:rsidRPr="00816D16">
              <w:rPr>
                <w:b w:val="0"/>
                <w:i/>
                <w:highlight w:val="yellow"/>
              </w:rPr>
              <w:t>т</w:t>
            </w:r>
            <w:r w:rsidR="00405610" w:rsidRPr="00816D16">
              <w:rPr>
                <w:b w:val="0"/>
                <w:i/>
                <w:highlight w:val="yellow"/>
              </w:rPr>
              <w:t>ся)</w:t>
            </w:r>
            <w:r w:rsidR="00405610" w:rsidRPr="00816D16">
              <w:rPr>
                <w:b w:val="0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965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90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133375" w:rsidRPr="00961A7F" w:rsidTr="005F0D69">
        <w:trPr>
          <w:trHeight w:val="442"/>
        </w:trPr>
        <w:tc>
          <w:tcPr>
            <w:tcW w:w="433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617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Производственная практика</w:t>
            </w:r>
            <w:r w:rsidR="003D5A34">
              <w:rPr>
                <w:b w:val="0"/>
                <w:i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(ТИП практики, если т</w:t>
            </w:r>
            <w:r w:rsidR="00816D16" w:rsidRPr="00816D16">
              <w:rPr>
                <w:b w:val="0"/>
                <w:i/>
                <w:highlight w:val="yellow"/>
              </w:rPr>
              <w:t>а</w:t>
            </w:r>
            <w:r w:rsidR="00816D16" w:rsidRPr="00816D16">
              <w:rPr>
                <w:b w:val="0"/>
                <w:i/>
                <w:highlight w:val="yellow"/>
              </w:rPr>
              <w:t>кой имеется)</w:t>
            </w:r>
            <w:r w:rsidR="00816D16" w:rsidRPr="00816D16">
              <w:rPr>
                <w:b w:val="0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965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90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133375" w:rsidRPr="00961A7F" w:rsidTr="005F0D69">
        <w:trPr>
          <w:trHeight w:val="442"/>
        </w:trPr>
        <w:tc>
          <w:tcPr>
            <w:tcW w:w="433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617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="00E17E9B" w:rsidRPr="00961A7F">
              <w:rPr>
                <w:b w:val="0"/>
                <w:i/>
                <w:sz w:val="22"/>
                <w:szCs w:val="22"/>
              </w:rPr>
              <w:t>Преддипломная</w:t>
            </w:r>
            <w:r w:rsidR="00361B73" w:rsidRPr="00961A7F">
              <w:rPr>
                <w:b w:val="0"/>
                <w:i/>
              </w:rPr>
              <w:t xml:space="preserve"> 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965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90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17E9B" w:rsidRPr="00961A7F" w:rsidTr="005F0D69">
        <w:trPr>
          <w:trHeight w:val="442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965" w:type="dxa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909" w:type="dxa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121C78" w:rsidRPr="00961A7F">
        <w:rPr>
          <w:b/>
        </w:rPr>
        <w:t xml:space="preserve"> Базы практик</w:t>
      </w:r>
      <w:r w:rsidR="00F9321C" w:rsidRPr="00961A7F">
        <w:t xml:space="preserve">, </w:t>
      </w:r>
      <w:r w:rsidR="00121C78" w:rsidRPr="00961A7F">
        <w:rPr>
          <w:b/>
        </w:rPr>
        <w:t>форма проведения практик</w:t>
      </w:r>
      <w:r w:rsidR="00121C78" w:rsidRPr="00961A7F">
        <w:t xml:space="preserve"> [</w:t>
      </w:r>
      <w:r w:rsidR="00121C78" w:rsidRPr="00961A7F">
        <w:rPr>
          <w:i/>
        </w:rPr>
        <w:t>предполагаемые места проведения практик, объекты, организации и т.д. в соответствии с заключенными договорами</w:t>
      </w:r>
      <w:r w:rsidR="00121C78" w:rsidRPr="00961A7F">
        <w:t>]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743"/>
        <w:gridCol w:w="3225"/>
        <w:gridCol w:w="2177"/>
      </w:tblGrid>
      <w:tr w:rsidR="00121C78" w:rsidRPr="00961A7F" w:rsidTr="005F0D69">
        <w:trPr>
          <w:trHeight w:val="530"/>
        </w:trPr>
        <w:tc>
          <w:tcPr>
            <w:tcW w:w="708" w:type="dxa"/>
            <w:shd w:val="clear" w:color="auto" w:fill="auto"/>
          </w:tcPr>
          <w:p w:rsidR="00121C78" w:rsidRPr="00961A7F" w:rsidRDefault="00121C78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 п/п</w:t>
            </w:r>
          </w:p>
        </w:tc>
        <w:tc>
          <w:tcPr>
            <w:tcW w:w="3743" w:type="dxa"/>
            <w:shd w:val="clear" w:color="auto" w:fill="auto"/>
          </w:tcPr>
          <w:p w:rsidR="00121C78" w:rsidRPr="00961A7F" w:rsidRDefault="00121C78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Вид практики </w:t>
            </w:r>
          </w:p>
          <w:p w:rsidR="00D11090" w:rsidRPr="00961A7F" w:rsidRDefault="00D11090" w:rsidP="00816D16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наименование вида практики в с</w:t>
            </w:r>
            <w:r w:rsidRPr="00961A7F">
              <w:rPr>
                <w:b w:val="0"/>
                <w:i/>
                <w:sz w:val="22"/>
                <w:szCs w:val="22"/>
              </w:rPr>
              <w:t>о</w:t>
            </w:r>
            <w:r w:rsidRPr="00961A7F">
              <w:rPr>
                <w:b w:val="0"/>
                <w:i/>
                <w:sz w:val="22"/>
                <w:szCs w:val="22"/>
              </w:rPr>
              <w:t>ответствии с учебным планом</w:t>
            </w:r>
            <w:r w:rsidR="00A02AB4">
              <w:rPr>
                <w:b w:val="0"/>
                <w:i/>
                <w:sz w:val="22"/>
                <w:szCs w:val="22"/>
              </w:rPr>
              <w:t xml:space="preserve"> в</w:t>
            </w:r>
            <w:r w:rsidRPr="00816D16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3225" w:type="dxa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Форма проведения практики</w:t>
            </w:r>
            <w:r w:rsidRPr="00961A7F">
              <w:rPr>
                <w:b w:val="0"/>
                <w:sz w:val="22"/>
                <w:szCs w:val="22"/>
              </w:rPr>
              <w:t xml:space="preserve"> </w:t>
            </w:r>
          </w:p>
          <w:p w:rsidR="00BD0D65" w:rsidRPr="00961A7F" w:rsidRDefault="00E17E9B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i/>
                <w:sz w:val="22"/>
                <w:szCs w:val="22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указать формы проведения практик в зависимости от в</w:t>
            </w:r>
            <w:r w:rsidRPr="00961A7F">
              <w:rPr>
                <w:b w:val="0"/>
                <w:i/>
                <w:sz w:val="22"/>
                <w:szCs w:val="22"/>
              </w:rPr>
              <w:t>и</w:t>
            </w:r>
            <w:r w:rsidRPr="00961A7F">
              <w:rPr>
                <w:b w:val="0"/>
                <w:i/>
                <w:sz w:val="22"/>
                <w:szCs w:val="22"/>
              </w:rPr>
              <w:t>дов, например,  учебные пра</w:t>
            </w:r>
            <w:r w:rsidRPr="00961A7F">
              <w:rPr>
                <w:b w:val="0"/>
                <w:i/>
                <w:sz w:val="22"/>
                <w:szCs w:val="22"/>
              </w:rPr>
              <w:t>к</w:t>
            </w:r>
            <w:r w:rsidR="00BD0D65" w:rsidRPr="00961A7F">
              <w:rPr>
                <w:b w:val="0"/>
                <w:i/>
                <w:sz w:val="22"/>
                <w:szCs w:val="22"/>
              </w:rPr>
              <w:t>тики: практика</w:t>
            </w:r>
            <w:r w:rsidRPr="00961A7F">
              <w:rPr>
                <w:b w:val="0"/>
                <w:i/>
                <w:sz w:val="22"/>
                <w:szCs w:val="22"/>
              </w:rPr>
              <w:t xml:space="preserve"> по получению </w:t>
            </w:r>
            <w:r w:rsidR="00BD0D65" w:rsidRPr="00961A7F">
              <w:rPr>
                <w:b w:val="0"/>
                <w:i/>
                <w:sz w:val="22"/>
                <w:szCs w:val="22"/>
              </w:rPr>
              <w:t xml:space="preserve">первичных </w:t>
            </w:r>
            <w:r w:rsidRPr="00961A7F">
              <w:rPr>
                <w:b w:val="0"/>
                <w:i/>
                <w:sz w:val="22"/>
                <w:szCs w:val="22"/>
              </w:rPr>
              <w:t xml:space="preserve">профессиональных </w:t>
            </w:r>
            <w:r w:rsidR="00BD0D65" w:rsidRPr="00961A7F">
              <w:rPr>
                <w:b w:val="0"/>
                <w:i/>
                <w:sz w:val="22"/>
                <w:szCs w:val="22"/>
              </w:rPr>
              <w:t>умений, научно-исследовательская работа,  исполнительская, творческая и т.д.;</w:t>
            </w:r>
          </w:p>
          <w:p w:rsidR="00121C78" w:rsidRPr="00961A7F" w:rsidRDefault="00BD0D6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b w:val="0"/>
                <w:i/>
                <w:sz w:val="22"/>
                <w:szCs w:val="22"/>
              </w:rPr>
              <w:t>Производственная и предд</w:t>
            </w:r>
            <w:r w:rsidRPr="00961A7F">
              <w:rPr>
                <w:b w:val="0"/>
                <w:i/>
                <w:sz w:val="22"/>
                <w:szCs w:val="22"/>
              </w:rPr>
              <w:t>и</w:t>
            </w:r>
            <w:r w:rsidRPr="00961A7F">
              <w:rPr>
                <w:b w:val="0"/>
                <w:i/>
                <w:sz w:val="22"/>
                <w:szCs w:val="22"/>
              </w:rPr>
              <w:t>пломная практика: практика по получению профессионал</w:t>
            </w:r>
            <w:r w:rsidRPr="00961A7F">
              <w:rPr>
                <w:b w:val="0"/>
                <w:i/>
                <w:sz w:val="22"/>
                <w:szCs w:val="22"/>
              </w:rPr>
              <w:t>ь</w:t>
            </w:r>
            <w:r w:rsidRPr="00961A7F">
              <w:rPr>
                <w:b w:val="0"/>
                <w:i/>
                <w:sz w:val="22"/>
                <w:szCs w:val="22"/>
              </w:rPr>
              <w:t>ных умений и опыта, научно-исследовательская работа, педагогическая, технологич</w:t>
            </w:r>
            <w:r w:rsidRPr="00961A7F">
              <w:rPr>
                <w:b w:val="0"/>
                <w:i/>
                <w:sz w:val="22"/>
                <w:szCs w:val="22"/>
              </w:rPr>
              <w:t>е</w:t>
            </w:r>
            <w:r w:rsidRPr="00961A7F">
              <w:rPr>
                <w:b w:val="0"/>
                <w:i/>
                <w:sz w:val="22"/>
                <w:szCs w:val="22"/>
              </w:rPr>
              <w:t xml:space="preserve">ская, </w:t>
            </w:r>
            <w:r w:rsidRPr="00961A7F">
              <w:rPr>
                <w:b w:val="0"/>
                <w:i/>
              </w:rPr>
              <w:t>конструкторская, л</w:t>
            </w:r>
            <w:r w:rsidRPr="00961A7F">
              <w:rPr>
                <w:b w:val="0"/>
                <w:i/>
              </w:rPr>
              <w:t>а</w:t>
            </w:r>
            <w:r w:rsidRPr="00961A7F">
              <w:rPr>
                <w:b w:val="0"/>
                <w:i/>
              </w:rPr>
              <w:t xml:space="preserve">бораторная, </w:t>
            </w:r>
            <w:r w:rsidRPr="00961A7F">
              <w:rPr>
                <w:b w:val="0"/>
                <w:i/>
                <w:sz w:val="22"/>
                <w:szCs w:val="22"/>
              </w:rPr>
              <w:t>творческая и т.д.</w:t>
            </w:r>
            <w:r w:rsidRPr="00961A7F">
              <w:rPr>
                <w:b w:val="0"/>
                <w:sz w:val="22"/>
                <w:szCs w:val="22"/>
              </w:rPr>
              <w:t xml:space="preserve"> ]</w:t>
            </w:r>
          </w:p>
        </w:tc>
        <w:tc>
          <w:tcPr>
            <w:tcW w:w="2177" w:type="dxa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 проведения 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Pr="00961A7F">
              <w:rPr>
                <w:sz w:val="22"/>
                <w:szCs w:val="22"/>
              </w:rPr>
              <w:t xml:space="preserve"> база практики</w:t>
            </w:r>
            <w:r w:rsidRPr="00961A7F">
              <w:rPr>
                <w:b w:val="0"/>
                <w:sz w:val="22"/>
                <w:szCs w:val="22"/>
              </w:rPr>
              <w:t xml:space="preserve"> </w:t>
            </w:r>
          </w:p>
          <w:p w:rsidR="00121C78" w:rsidRPr="00961A7F" w:rsidRDefault="00E17E9B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указать способ проведения практ</w:t>
            </w:r>
            <w:r w:rsidRPr="00961A7F">
              <w:rPr>
                <w:b w:val="0"/>
                <w:i/>
                <w:sz w:val="22"/>
                <w:szCs w:val="22"/>
              </w:rPr>
              <w:t>и</w:t>
            </w:r>
            <w:r w:rsidRPr="00961A7F">
              <w:rPr>
                <w:b w:val="0"/>
                <w:i/>
                <w:sz w:val="22"/>
                <w:szCs w:val="22"/>
              </w:rPr>
              <w:t>ки: выездная или стационарная, а также</w:t>
            </w:r>
            <w:r w:rsidRPr="00961A7F">
              <w:rPr>
                <w:b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i/>
                <w:sz w:val="22"/>
                <w:szCs w:val="22"/>
              </w:rPr>
              <w:t>предполаг</w:t>
            </w:r>
            <w:r w:rsidRPr="00961A7F">
              <w:rPr>
                <w:b w:val="0"/>
                <w:i/>
                <w:sz w:val="22"/>
                <w:szCs w:val="22"/>
              </w:rPr>
              <w:t>а</w:t>
            </w:r>
            <w:r w:rsidRPr="00961A7F">
              <w:rPr>
                <w:b w:val="0"/>
                <w:i/>
                <w:sz w:val="22"/>
                <w:szCs w:val="22"/>
              </w:rPr>
              <w:t>емое</w:t>
            </w:r>
            <w:r w:rsidRPr="00961A7F">
              <w:rPr>
                <w:b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i/>
              </w:rPr>
              <w:t>место пров</w:t>
            </w:r>
            <w:r w:rsidRPr="00961A7F">
              <w:rPr>
                <w:b w:val="0"/>
                <w:i/>
              </w:rPr>
              <w:t>е</w:t>
            </w:r>
            <w:r w:rsidRPr="00961A7F">
              <w:rPr>
                <w:b w:val="0"/>
                <w:i/>
              </w:rPr>
              <w:t>дения практик, объекты, орган</w:t>
            </w:r>
            <w:r w:rsidRPr="00961A7F">
              <w:rPr>
                <w:b w:val="0"/>
                <w:i/>
              </w:rPr>
              <w:t>и</w:t>
            </w:r>
            <w:r w:rsidRPr="00961A7F">
              <w:rPr>
                <w:b w:val="0"/>
                <w:i/>
              </w:rPr>
              <w:t>зации и т.д</w:t>
            </w:r>
            <w:r w:rsidRPr="00961A7F">
              <w:rPr>
                <w:i/>
              </w:rPr>
              <w:t xml:space="preserve">. </w:t>
            </w:r>
            <w:r w:rsidRPr="00961A7F">
              <w:rPr>
                <w:b w:val="0"/>
                <w:i/>
              </w:rPr>
              <w:t>в с</w:t>
            </w:r>
            <w:r w:rsidRPr="00961A7F">
              <w:rPr>
                <w:b w:val="0"/>
                <w:i/>
              </w:rPr>
              <w:t>о</w:t>
            </w:r>
            <w:r w:rsidRPr="00961A7F">
              <w:rPr>
                <w:b w:val="0"/>
                <w:i/>
              </w:rPr>
              <w:t>ответствии с з</w:t>
            </w:r>
            <w:r w:rsidRPr="00961A7F">
              <w:rPr>
                <w:b w:val="0"/>
                <w:i/>
              </w:rPr>
              <w:t>а</w:t>
            </w:r>
            <w:r w:rsidRPr="00961A7F">
              <w:rPr>
                <w:b w:val="0"/>
                <w:i/>
              </w:rPr>
              <w:t>ключенными дог</w:t>
            </w:r>
            <w:r w:rsidRPr="00961A7F">
              <w:rPr>
                <w:b w:val="0"/>
                <w:i/>
              </w:rPr>
              <w:t>о</w:t>
            </w:r>
            <w:r w:rsidRPr="00961A7F">
              <w:rPr>
                <w:b w:val="0"/>
                <w:i/>
              </w:rPr>
              <w:t>ворами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</w:tr>
      <w:tr w:rsidR="00816D16" w:rsidRPr="00961A7F" w:rsidTr="005F0D69">
        <w:trPr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743" w:type="dxa"/>
            <w:shd w:val="clear" w:color="auto" w:fill="auto"/>
          </w:tcPr>
          <w:p w:rsidR="00816D16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  <w:i/>
                <w:color w:val="FF000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Учебная  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  <w:r>
              <w:rPr>
                <w:b w:val="0"/>
                <w:i/>
                <w:color w:val="FF0000"/>
              </w:rPr>
              <w:t xml:space="preserve"> </w:t>
            </w:r>
          </w:p>
          <w:p w:rsidR="00816D16" w:rsidRPr="00405610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816D16">
              <w:rPr>
                <w:b w:val="0"/>
                <w:i/>
                <w:highlight w:val="yellow"/>
              </w:rPr>
              <w:t>(ТИП практики, если такой им</w:t>
            </w:r>
            <w:r w:rsidRPr="00816D16">
              <w:rPr>
                <w:b w:val="0"/>
                <w:i/>
                <w:highlight w:val="yellow"/>
              </w:rPr>
              <w:t>е</w:t>
            </w:r>
            <w:r w:rsidRPr="00816D16">
              <w:rPr>
                <w:b w:val="0"/>
                <w:i/>
                <w:highlight w:val="yellow"/>
              </w:rPr>
              <w:t>ется)</w:t>
            </w:r>
            <w:r w:rsidRPr="00816D16">
              <w:rPr>
                <w:b w:val="0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3225" w:type="dxa"/>
            <w:shd w:val="clear" w:color="auto" w:fill="auto"/>
          </w:tcPr>
          <w:p w:rsidR="00816D16" w:rsidRPr="009F778C" w:rsidRDefault="00816D16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816D16">
              <w:rPr>
                <w:b w:val="0"/>
                <w:color w:val="000000"/>
                <w:sz w:val="16"/>
                <w:szCs w:val="16"/>
                <w:highlight w:val="yellow"/>
              </w:rPr>
              <w:t>практика по получению первичных пр</w:t>
            </w:r>
            <w:r w:rsidRPr="00816D16">
              <w:rPr>
                <w:b w:val="0"/>
                <w:color w:val="000000"/>
                <w:sz w:val="16"/>
                <w:szCs w:val="16"/>
                <w:highlight w:val="yellow"/>
              </w:rPr>
              <w:t>о</w:t>
            </w:r>
            <w:r w:rsidRPr="00816D16">
              <w:rPr>
                <w:b w:val="0"/>
                <w:color w:val="000000"/>
                <w:sz w:val="16"/>
                <w:szCs w:val="16"/>
                <w:highlight w:val="yellow"/>
              </w:rPr>
              <w:t>фессиональных умений и навыков</w:t>
            </w:r>
          </w:p>
        </w:tc>
        <w:tc>
          <w:tcPr>
            <w:tcW w:w="2177" w:type="dxa"/>
            <w:shd w:val="clear" w:color="auto" w:fill="auto"/>
          </w:tcPr>
          <w:p w:rsidR="00816D16" w:rsidRPr="00816D16" w:rsidRDefault="00816D16" w:rsidP="00810526">
            <w:pPr>
              <w:pStyle w:val="20"/>
              <w:numPr>
                <w:ilvl w:val="0"/>
                <w:numId w:val="0"/>
              </w:numPr>
              <w:rPr>
                <w:b w:val="0"/>
                <w:sz w:val="16"/>
                <w:szCs w:val="16"/>
                <w:highlight w:val="yellow"/>
              </w:rPr>
            </w:pPr>
            <w:r w:rsidRPr="00816D16">
              <w:rPr>
                <w:b w:val="0"/>
                <w:sz w:val="16"/>
                <w:szCs w:val="16"/>
                <w:highlight w:val="yellow"/>
              </w:rPr>
              <w:t>Стационарная, выездная (в соответствии с ФГОС).</w:t>
            </w:r>
          </w:p>
          <w:p w:rsidR="00816D16" w:rsidRPr="003D5A34" w:rsidRDefault="00816D16" w:rsidP="00941A36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16"/>
                <w:szCs w:val="16"/>
              </w:rPr>
            </w:pPr>
            <w:r w:rsidRPr="00816D16">
              <w:rPr>
                <w:b w:val="0"/>
                <w:sz w:val="16"/>
                <w:szCs w:val="16"/>
                <w:highlight w:val="yellow"/>
              </w:rPr>
              <w:t>База практик осуществляе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т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ся организациями (можно перечислить, без конкрет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и</w:t>
            </w:r>
            <w:r w:rsidRPr="00816D16">
              <w:rPr>
                <w:b w:val="0"/>
                <w:sz w:val="16"/>
                <w:szCs w:val="16"/>
                <w:highlight w:val="yellow"/>
              </w:rPr>
              <w:t xml:space="preserve">зации)  на основе договоров с данными организациями,. Практика  может про-водиться в структурных </w:t>
            </w:r>
            <w:r w:rsidRPr="00816D16">
              <w:rPr>
                <w:b w:val="0"/>
                <w:sz w:val="16"/>
                <w:szCs w:val="16"/>
                <w:highlight w:val="yellow"/>
              </w:rPr>
              <w:lastRenderedPageBreak/>
              <w:t xml:space="preserve">подразделениях 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ун</w:t>
            </w:r>
            <w:r w:rsidR="00941A36" w:rsidRPr="00941A36">
              <w:rPr>
                <w:b w:val="0"/>
                <w:sz w:val="16"/>
                <w:szCs w:val="16"/>
                <w:highlight w:val="yellow"/>
              </w:rPr>
              <w:t>и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верс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и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тета</w:t>
            </w:r>
            <w:r w:rsidRPr="00816D16">
              <w:rPr>
                <w:b w:val="0"/>
                <w:sz w:val="16"/>
                <w:szCs w:val="16"/>
                <w:highlight w:val="yellow"/>
              </w:rPr>
              <w:t xml:space="preserve">  (если практика по стандарту выездная, это предложение убрать).</w:t>
            </w:r>
            <w:r>
              <w:rPr>
                <w:b w:val="0"/>
                <w:color w:val="FF0000"/>
                <w:sz w:val="16"/>
                <w:szCs w:val="16"/>
              </w:rPr>
              <w:t xml:space="preserve"> </w:t>
            </w:r>
          </w:p>
        </w:tc>
      </w:tr>
      <w:tr w:rsidR="00941A36" w:rsidRPr="00961A7F" w:rsidTr="005F0D69">
        <w:trPr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2.</w:t>
            </w:r>
          </w:p>
        </w:tc>
        <w:tc>
          <w:tcPr>
            <w:tcW w:w="3743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Производственная практика</w:t>
            </w:r>
            <w:r>
              <w:rPr>
                <w:b w:val="0"/>
                <w:i/>
              </w:rPr>
              <w:t xml:space="preserve"> </w:t>
            </w:r>
            <w:r w:rsidRPr="00816D16">
              <w:rPr>
                <w:b w:val="0"/>
                <w:i/>
                <w:highlight w:val="yellow"/>
              </w:rPr>
              <w:t>(ТИП практики, если такой им</w:t>
            </w:r>
            <w:r w:rsidRPr="00816D16">
              <w:rPr>
                <w:b w:val="0"/>
                <w:i/>
                <w:highlight w:val="yellow"/>
              </w:rPr>
              <w:t>е</w:t>
            </w:r>
            <w:r w:rsidRPr="00816D16">
              <w:rPr>
                <w:b w:val="0"/>
                <w:i/>
                <w:highlight w:val="yellow"/>
              </w:rPr>
              <w:t>ется)</w:t>
            </w:r>
            <w:r w:rsidRPr="00816D16">
              <w:rPr>
                <w:b w:val="0"/>
                <w:sz w:val="22"/>
                <w:szCs w:val="22"/>
                <w:highlight w:val="yellow"/>
              </w:rPr>
              <w:t>]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3225" w:type="dxa"/>
            <w:shd w:val="clear" w:color="auto" w:fill="auto"/>
          </w:tcPr>
          <w:p w:rsidR="00941A36" w:rsidRPr="00816D16" w:rsidRDefault="00941A36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816D16">
              <w:rPr>
                <w:b w:val="0"/>
                <w:color w:val="000000"/>
                <w:sz w:val="16"/>
                <w:szCs w:val="16"/>
                <w:highlight w:val="yellow"/>
              </w:rPr>
              <w:t>практика по получению профессиональных умений и опыта профессиональной де</w:t>
            </w:r>
            <w:r w:rsidRPr="00816D16">
              <w:rPr>
                <w:b w:val="0"/>
                <w:color w:val="000000"/>
                <w:sz w:val="16"/>
                <w:szCs w:val="16"/>
                <w:highlight w:val="yellow"/>
              </w:rPr>
              <w:t>я</w:t>
            </w:r>
            <w:r w:rsidRPr="00816D16">
              <w:rPr>
                <w:b w:val="0"/>
                <w:color w:val="000000"/>
                <w:sz w:val="16"/>
                <w:szCs w:val="16"/>
                <w:highlight w:val="yellow"/>
              </w:rPr>
              <w:t>тельности;</w:t>
            </w:r>
          </w:p>
        </w:tc>
        <w:tc>
          <w:tcPr>
            <w:tcW w:w="2177" w:type="dxa"/>
            <w:shd w:val="clear" w:color="auto" w:fill="auto"/>
          </w:tcPr>
          <w:p w:rsidR="00941A36" w:rsidRPr="00816D16" w:rsidRDefault="00941A36" w:rsidP="00C2101E">
            <w:pPr>
              <w:pStyle w:val="20"/>
              <w:numPr>
                <w:ilvl w:val="0"/>
                <w:numId w:val="0"/>
              </w:numPr>
              <w:rPr>
                <w:b w:val="0"/>
                <w:sz w:val="16"/>
                <w:szCs w:val="16"/>
                <w:highlight w:val="yellow"/>
              </w:rPr>
            </w:pPr>
            <w:r w:rsidRPr="00816D16">
              <w:rPr>
                <w:b w:val="0"/>
                <w:sz w:val="16"/>
                <w:szCs w:val="16"/>
                <w:highlight w:val="yellow"/>
              </w:rPr>
              <w:t>Стационарная, выездная (в соответствии с ФГОС).</w:t>
            </w:r>
          </w:p>
          <w:p w:rsidR="00941A36" w:rsidRPr="003D5A34" w:rsidRDefault="00941A36" w:rsidP="00C2101E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16"/>
                <w:szCs w:val="16"/>
              </w:rPr>
            </w:pPr>
            <w:r w:rsidRPr="00816D16">
              <w:rPr>
                <w:b w:val="0"/>
                <w:sz w:val="16"/>
                <w:szCs w:val="16"/>
                <w:highlight w:val="yellow"/>
              </w:rPr>
              <w:t>База практик осуществляе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т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ся организациями (можно перечислить, без конкрет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и</w:t>
            </w:r>
            <w:r w:rsidRPr="00816D16">
              <w:rPr>
                <w:b w:val="0"/>
                <w:sz w:val="16"/>
                <w:szCs w:val="16"/>
                <w:highlight w:val="yellow"/>
              </w:rPr>
              <w:t xml:space="preserve">зации)  на основе договоров с данными организациями,. Практика  может про-водиться в структурных подразделениях 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универс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и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тета</w:t>
            </w:r>
            <w:r w:rsidRPr="00816D16">
              <w:rPr>
                <w:b w:val="0"/>
                <w:sz w:val="16"/>
                <w:szCs w:val="16"/>
                <w:highlight w:val="yellow"/>
              </w:rPr>
              <w:t xml:space="preserve">  (если практика по стандарту выездная, это предложение убрать).</w:t>
            </w:r>
            <w:r>
              <w:rPr>
                <w:b w:val="0"/>
                <w:color w:val="FF0000"/>
                <w:sz w:val="16"/>
                <w:szCs w:val="16"/>
              </w:rPr>
              <w:t xml:space="preserve"> </w:t>
            </w:r>
          </w:p>
        </w:tc>
      </w:tr>
      <w:tr w:rsidR="00941A36" w:rsidRPr="00961A7F" w:rsidTr="005F0D69">
        <w:trPr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743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Преддипломная</w:t>
            </w:r>
            <w:r w:rsidRPr="00961A7F">
              <w:rPr>
                <w:b w:val="0"/>
                <w:i/>
              </w:rPr>
              <w:t xml:space="preserve"> 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3225" w:type="dxa"/>
            <w:shd w:val="clear" w:color="auto" w:fill="auto"/>
          </w:tcPr>
          <w:p w:rsidR="00941A36" w:rsidRPr="00816D16" w:rsidRDefault="00941A36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816D16">
              <w:rPr>
                <w:b w:val="0"/>
                <w:color w:val="000000"/>
                <w:sz w:val="16"/>
                <w:szCs w:val="16"/>
                <w:highlight w:val="yellow"/>
              </w:rPr>
              <w:t>практика по получению профессиональных умений и опыта профессиональной де</w:t>
            </w:r>
            <w:r w:rsidRPr="00816D16">
              <w:rPr>
                <w:b w:val="0"/>
                <w:color w:val="000000"/>
                <w:sz w:val="16"/>
                <w:szCs w:val="16"/>
                <w:highlight w:val="yellow"/>
              </w:rPr>
              <w:t>я</w:t>
            </w:r>
            <w:r w:rsidRPr="00816D16">
              <w:rPr>
                <w:b w:val="0"/>
                <w:color w:val="000000"/>
                <w:sz w:val="16"/>
                <w:szCs w:val="16"/>
                <w:highlight w:val="yellow"/>
              </w:rPr>
              <w:t>тельности;</w:t>
            </w:r>
          </w:p>
        </w:tc>
        <w:tc>
          <w:tcPr>
            <w:tcW w:w="2177" w:type="dxa"/>
            <w:shd w:val="clear" w:color="auto" w:fill="auto"/>
          </w:tcPr>
          <w:p w:rsidR="00941A36" w:rsidRPr="00816D16" w:rsidRDefault="00941A36" w:rsidP="00C2101E">
            <w:pPr>
              <w:pStyle w:val="20"/>
              <w:numPr>
                <w:ilvl w:val="0"/>
                <w:numId w:val="0"/>
              </w:numPr>
              <w:rPr>
                <w:b w:val="0"/>
                <w:sz w:val="16"/>
                <w:szCs w:val="16"/>
                <w:highlight w:val="yellow"/>
              </w:rPr>
            </w:pPr>
            <w:r w:rsidRPr="00816D16">
              <w:rPr>
                <w:b w:val="0"/>
                <w:sz w:val="16"/>
                <w:szCs w:val="16"/>
                <w:highlight w:val="yellow"/>
              </w:rPr>
              <w:t>Стационарная, выездная (в соответствии с ФГОС).</w:t>
            </w:r>
          </w:p>
          <w:p w:rsidR="00941A36" w:rsidRPr="003D5A34" w:rsidRDefault="00941A36" w:rsidP="00C2101E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16"/>
                <w:szCs w:val="16"/>
              </w:rPr>
            </w:pPr>
            <w:r w:rsidRPr="00816D16">
              <w:rPr>
                <w:b w:val="0"/>
                <w:sz w:val="16"/>
                <w:szCs w:val="16"/>
                <w:highlight w:val="yellow"/>
              </w:rPr>
              <w:t>База практик осуществляе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т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ся организациями (можно перечислить, без конкрет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и</w:t>
            </w:r>
            <w:r w:rsidRPr="00816D16">
              <w:rPr>
                <w:b w:val="0"/>
                <w:sz w:val="16"/>
                <w:szCs w:val="16"/>
                <w:highlight w:val="yellow"/>
              </w:rPr>
              <w:t xml:space="preserve">зации)  на основе договоров с данными организациями,. Практика  может про-водиться в структурных подразделениях 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универс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и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тета</w:t>
            </w:r>
            <w:r w:rsidRPr="00816D16">
              <w:rPr>
                <w:b w:val="0"/>
                <w:sz w:val="16"/>
                <w:szCs w:val="16"/>
                <w:highlight w:val="yellow"/>
              </w:rPr>
              <w:t xml:space="preserve">  (если практика по стандарту выездная, это предложение убрать).</w:t>
            </w:r>
            <w:r>
              <w:rPr>
                <w:b w:val="0"/>
                <w:color w:val="FF0000"/>
                <w:sz w:val="16"/>
                <w:szCs w:val="16"/>
              </w:rPr>
              <w:t xml:space="preserve"> </w:t>
            </w:r>
          </w:p>
        </w:tc>
      </w:tr>
    </w:tbl>
    <w:p w:rsidR="00F9321C" w:rsidRPr="00961A7F" w:rsidRDefault="00D11090" w:rsidP="00D11090">
      <w:pPr>
        <w:pStyle w:val="3"/>
        <w:numPr>
          <w:ilvl w:val="0"/>
          <w:numId w:val="0"/>
        </w:numPr>
        <w:ind w:left="567"/>
      </w:pPr>
      <w:r w:rsidRPr="00961A7F">
        <w:t>1.4.</w:t>
      </w:r>
      <w:r w:rsidR="00F9321C" w:rsidRPr="00961A7F">
        <w:t>Процедура организации практ</w:t>
      </w:r>
      <w:r w:rsidR="00A6365E" w:rsidRPr="00961A7F">
        <w:t>ик</w:t>
      </w:r>
      <w:r w:rsidR="00F9321C" w:rsidRPr="00961A7F">
        <w:t xml:space="preserve"> </w:t>
      </w:r>
      <w:r w:rsidR="00F9321C" w:rsidRPr="00961A7F">
        <w:fldChar w:fldCharType="begin"/>
      </w:r>
      <w:r w:rsidR="00F9321C" w:rsidRPr="00961A7F">
        <w:instrText xml:space="preserve"> TC "Требования к процедуре организации практики и ее аттестации" \f C \l "2" </w:instrText>
      </w:r>
      <w:r w:rsidR="00F9321C" w:rsidRPr="00961A7F">
        <w:fldChar w:fldCharType="end"/>
      </w:r>
    </w:p>
    <w:p w:rsidR="00F9321C" w:rsidRPr="009D57B8" w:rsidRDefault="00F9321C" w:rsidP="00F9321C">
      <w:pPr>
        <w:ind w:firstLine="709"/>
        <w:jc w:val="both"/>
        <w:rPr>
          <w:i/>
          <w:color w:val="FF0000"/>
        </w:rPr>
      </w:pPr>
      <w:r w:rsidRPr="00961A7F">
        <w:t>Порядок планирования, о</w:t>
      </w:r>
      <w:r w:rsidR="00A6365E" w:rsidRPr="00961A7F">
        <w:t>рганизации и проведения практик</w:t>
      </w:r>
      <w:r w:rsidRPr="00961A7F">
        <w:t>, структура и форма док</w:t>
      </w:r>
      <w:r w:rsidRPr="00961A7F">
        <w:t>у</w:t>
      </w:r>
      <w:r w:rsidR="0065688C" w:rsidRPr="00961A7F">
        <w:t>ментов по организации практик и их</w:t>
      </w:r>
      <w:r w:rsidRPr="00961A7F">
        <w:t xml:space="preserve"> аттестации сформулированы в утвержденном в УрФУ приказом ректора от </w:t>
      </w:r>
      <w:r w:rsidRPr="009D57B8">
        <w:rPr>
          <w:highlight w:val="yellow"/>
        </w:rPr>
        <w:t>27.09.2012 г. №698/03, в «Положении о порядке организации и провед</w:t>
      </w:r>
      <w:r w:rsidRPr="009D57B8">
        <w:rPr>
          <w:highlight w:val="yellow"/>
        </w:rPr>
        <w:t>е</w:t>
      </w:r>
      <w:r w:rsidRPr="009D57B8">
        <w:rPr>
          <w:highlight w:val="yellow"/>
        </w:rPr>
        <w:t>ния практик» (СМК-ПВД-7.5.3-01-11-2012).</w:t>
      </w:r>
      <w:r w:rsidR="009D57B8">
        <w:t xml:space="preserve"> </w:t>
      </w:r>
      <w:r w:rsidR="009D57B8" w:rsidRPr="009D57B8">
        <w:rPr>
          <w:i/>
          <w:color w:val="FF0000"/>
        </w:rPr>
        <w:t>указать последний документ от 2017 г.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 xml:space="preserve">1.5. </w:t>
      </w:r>
      <w:r w:rsidRPr="00961A7F">
        <w:rPr>
          <w:b/>
          <w:iCs/>
        </w:rPr>
        <w:t>Планируемые  результаты прохождения 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 xml:space="preserve">Результатом </w:t>
      </w:r>
      <w:r w:rsidRPr="00961A7F">
        <w:rPr>
          <w:iCs/>
        </w:rPr>
        <w:t xml:space="preserve">прохождения практики  </w:t>
      </w:r>
      <w:r w:rsidRPr="00961A7F">
        <w:rPr>
          <w:spacing w:val="-5"/>
        </w:rPr>
        <w:t>является формирование у студента следующих р</w:t>
      </w:r>
      <w:r w:rsidRPr="00961A7F">
        <w:rPr>
          <w:spacing w:val="-5"/>
        </w:rPr>
        <w:t>е</w:t>
      </w:r>
      <w:r w:rsidRPr="00961A7F">
        <w:rPr>
          <w:spacing w:val="-5"/>
        </w:rPr>
        <w:t>зультатов обучения</w:t>
      </w:r>
      <w:r w:rsidR="00A6365E" w:rsidRPr="00961A7F">
        <w:rPr>
          <w:spacing w:val="-5"/>
        </w:rPr>
        <w:t xml:space="preserve"> ОП</w:t>
      </w:r>
      <w:r w:rsidRPr="00961A7F">
        <w:rPr>
          <w:spacing w:val="-5"/>
        </w:rPr>
        <w:t xml:space="preserve"> и составляющих их компетенций:</w:t>
      </w:r>
    </w:p>
    <w:tbl>
      <w:tblPr>
        <w:tblW w:w="10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362"/>
        <w:gridCol w:w="6102"/>
      </w:tblGrid>
      <w:tr w:rsidR="00F72D13" w:rsidRPr="00961A7F" w:rsidTr="00932830">
        <w:trPr>
          <w:trHeight w:val="1180"/>
        </w:trPr>
        <w:tc>
          <w:tcPr>
            <w:tcW w:w="556" w:type="dxa"/>
          </w:tcPr>
          <w:p w:rsidR="00F72D13" w:rsidRPr="00961A7F" w:rsidRDefault="00F72D13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  <w:p w:rsidR="00F72D13" w:rsidRPr="00961A7F" w:rsidRDefault="00F72D13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362" w:type="dxa"/>
            <w:shd w:val="clear" w:color="auto" w:fill="auto"/>
            <w:vAlign w:val="center"/>
          </w:tcPr>
          <w:p w:rsidR="00F72D13" w:rsidRPr="00961A7F" w:rsidRDefault="00F72D13" w:rsidP="0093283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 практики</w:t>
            </w:r>
          </w:p>
          <w:p w:rsidR="00F72D13" w:rsidRPr="00961A7F" w:rsidRDefault="00F72D13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наименование вида практики в соответствии с учебным пл</w:t>
            </w:r>
            <w:r w:rsidRPr="00961A7F">
              <w:rPr>
                <w:i/>
                <w:sz w:val="22"/>
                <w:szCs w:val="22"/>
              </w:rPr>
              <w:t>а</w:t>
            </w:r>
            <w:r w:rsidRPr="00961A7F">
              <w:rPr>
                <w:i/>
                <w:sz w:val="22"/>
                <w:szCs w:val="22"/>
              </w:rPr>
              <w:t>ном</w:t>
            </w:r>
            <w:r w:rsidRPr="00961A7F">
              <w:rPr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F72D13" w:rsidRPr="00961A7F" w:rsidRDefault="00F72D13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 обучения</w:t>
            </w:r>
          </w:p>
          <w:p w:rsidR="00F72D13" w:rsidRPr="00961A7F" w:rsidRDefault="00F72D13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 xml:space="preserve"> </w:t>
            </w:r>
            <w:r w:rsidRPr="00961A7F">
              <w:t>[</w:t>
            </w:r>
            <w:r w:rsidRPr="00961A7F">
              <w:rPr>
                <w:i/>
              </w:rPr>
              <w:t>перечислить  коды РО и коды составляющих их ко</w:t>
            </w:r>
            <w:r w:rsidRPr="00961A7F">
              <w:rPr>
                <w:i/>
              </w:rPr>
              <w:t>м</w:t>
            </w:r>
            <w:r w:rsidRPr="00961A7F">
              <w:rPr>
                <w:i/>
              </w:rPr>
              <w:t xml:space="preserve">петенций из Табл. </w:t>
            </w:r>
            <w:r w:rsidRPr="007D43E0">
              <w:rPr>
                <w:i/>
              </w:rPr>
              <w:t xml:space="preserve">2 </w:t>
            </w:r>
            <w:r w:rsidR="006817BC" w:rsidRPr="007D43E0">
              <w:rPr>
                <w:i/>
              </w:rPr>
              <w:t>ОХ</w:t>
            </w:r>
            <w:r w:rsidRPr="007D43E0">
              <w:rPr>
                <w:i/>
              </w:rPr>
              <w:t>ОП</w:t>
            </w:r>
            <w:r w:rsidRPr="007D43E0">
              <w:t>]</w:t>
            </w:r>
          </w:p>
        </w:tc>
      </w:tr>
      <w:tr w:rsidR="00877F57" w:rsidRPr="00961A7F" w:rsidTr="00932830">
        <w:trPr>
          <w:trHeight w:val="461"/>
        </w:trPr>
        <w:tc>
          <w:tcPr>
            <w:tcW w:w="556" w:type="dxa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362" w:type="dxa"/>
            <w:shd w:val="clear" w:color="auto" w:fill="auto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Учебная  практика</w:t>
            </w:r>
            <w:r w:rsidR="00405610">
              <w:rPr>
                <w:b w:val="0"/>
                <w:i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(ТИП практики, если такой имее</w:t>
            </w:r>
            <w:r w:rsidR="00816D16" w:rsidRPr="00816D16">
              <w:rPr>
                <w:b w:val="0"/>
                <w:i/>
                <w:highlight w:val="yellow"/>
              </w:rPr>
              <w:t>т</w:t>
            </w:r>
            <w:r w:rsidR="00816D16" w:rsidRPr="00816D16">
              <w:rPr>
                <w:b w:val="0"/>
                <w:i/>
                <w:highlight w:val="yellow"/>
              </w:rPr>
              <w:t>ся)</w:t>
            </w:r>
            <w:r w:rsidR="00816D16" w:rsidRPr="00816D16">
              <w:rPr>
                <w:b w:val="0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877F57" w:rsidRPr="00961A7F" w:rsidRDefault="00877F57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i/>
                <w:iCs/>
                <w:spacing w:val="-1"/>
              </w:rPr>
              <w:t>РО 1: ПК1, ПК 3; РО З: ОПК1, ПК 4;…..</w:t>
            </w:r>
            <w:r w:rsidRPr="00961A7F">
              <w:rPr>
                <w:sz w:val="22"/>
                <w:szCs w:val="22"/>
              </w:rPr>
              <w:t xml:space="preserve"> ]</w:t>
            </w:r>
          </w:p>
        </w:tc>
      </w:tr>
      <w:tr w:rsidR="00877F57" w:rsidRPr="00961A7F" w:rsidTr="00932830">
        <w:trPr>
          <w:trHeight w:val="284"/>
        </w:trPr>
        <w:tc>
          <w:tcPr>
            <w:tcW w:w="556" w:type="dxa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362" w:type="dxa"/>
            <w:shd w:val="clear" w:color="auto" w:fill="auto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Производственная практика</w:t>
            </w:r>
            <w:r w:rsidR="00405610">
              <w:rPr>
                <w:b w:val="0"/>
                <w:i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(ТИП практики, если такой имеется)</w:t>
            </w:r>
            <w:r w:rsidR="00816D16" w:rsidRPr="00816D16">
              <w:rPr>
                <w:b w:val="0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877F57" w:rsidRPr="00961A7F" w:rsidRDefault="00877F57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</w:p>
        </w:tc>
      </w:tr>
      <w:tr w:rsidR="00877F57" w:rsidRPr="00961A7F" w:rsidTr="00932830">
        <w:trPr>
          <w:trHeight w:val="284"/>
        </w:trPr>
        <w:tc>
          <w:tcPr>
            <w:tcW w:w="556" w:type="dxa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362" w:type="dxa"/>
            <w:shd w:val="clear" w:color="auto" w:fill="auto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="00B71B43" w:rsidRPr="00961A7F">
              <w:rPr>
                <w:b w:val="0"/>
                <w:i/>
                <w:sz w:val="22"/>
                <w:szCs w:val="22"/>
              </w:rPr>
              <w:t>Преддипломная</w:t>
            </w:r>
            <w:r w:rsidR="00361B73" w:rsidRPr="00961A7F">
              <w:rPr>
                <w:i/>
              </w:rPr>
              <w:t xml:space="preserve"> </w:t>
            </w:r>
            <w:r w:rsidR="00361B73" w:rsidRPr="00961A7F">
              <w:rPr>
                <w:b w:val="0"/>
                <w:i/>
              </w:rPr>
              <w:t>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877F57" w:rsidRPr="00961A7F" w:rsidRDefault="00877F57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 xml:space="preserve">В результате прохождения  практики студент должен освоить </w:t>
      </w:r>
      <w:r w:rsidR="00315C0B" w:rsidRPr="00961A7F">
        <w:rPr>
          <w:spacing w:val="-5"/>
        </w:rPr>
        <w:t xml:space="preserve">и демонстрировать  </w:t>
      </w:r>
      <w:r w:rsidRPr="00961A7F">
        <w:rPr>
          <w:spacing w:val="-5"/>
        </w:rPr>
        <w:t>профе</w:t>
      </w:r>
      <w:r w:rsidRPr="00961A7F">
        <w:rPr>
          <w:spacing w:val="-5"/>
        </w:rPr>
        <w:t>с</w:t>
      </w:r>
      <w:r w:rsidRPr="00961A7F">
        <w:rPr>
          <w:spacing w:val="-5"/>
        </w:rPr>
        <w:t xml:space="preserve">сиональные практические умения и навыки, </w:t>
      </w:r>
      <w:r w:rsidR="00315C0B" w:rsidRPr="00961A7F">
        <w:rPr>
          <w:spacing w:val="-5"/>
        </w:rPr>
        <w:t xml:space="preserve">опыт деятельности, </w:t>
      </w:r>
      <w:r w:rsidRPr="00961A7F">
        <w:rPr>
          <w:spacing w:val="-5"/>
        </w:rPr>
        <w:t>а именно:</w:t>
      </w:r>
    </w:p>
    <w:tbl>
      <w:tblPr>
        <w:tblW w:w="10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362"/>
        <w:gridCol w:w="6102"/>
      </w:tblGrid>
      <w:tr w:rsidR="00A6365E" w:rsidRPr="00961A7F" w:rsidTr="00932830">
        <w:trPr>
          <w:trHeight w:val="1180"/>
        </w:trPr>
        <w:tc>
          <w:tcPr>
            <w:tcW w:w="556" w:type="dxa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lastRenderedPageBreak/>
              <w:t>№</w:t>
            </w:r>
          </w:p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362" w:type="dxa"/>
            <w:shd w:val="clear" w:color="auto" w:fill="auto"/>
            <w:vAlign w:val="center"/>
          </w:tcPr>
          <w:p w:rsidR="00A6365E" w:rsidRPr="00961A7F" w:rsidRDefault="00A6365E" w:rsidP="0093283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 практики</w:t>
            </w:r>
          </w:p>
          <w:p w:rsidR="00A6365E" w:rsidRPr="00961A7F" w:rsidRDefault="00A6365E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наименование вида практики в соответствии с учебным пл</w:t>
            </w:r>
            <w:r w:rsidRPr="00961A7F">
              <w:rPr>
                <w:i/>
                <w:sz w:val="22"/>
                <w:szCs w:val="22"/>
              </w:rPr>
              <w:t>а</w:t>
            </w:r>
            <w:r w:rsidRPr="00961A7F">
              <w:rPr>
                <w:i/>
                <w:sz w:val="22"/>
                <w:szCs w:val="22"/>
              </w:rPr>
              <w:t>ном</w:t>
            </w:r>
            <w:r w:rsidRPr="00961A7F">
              <w:rPr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6365E" w:rsidRPr="00961A7F" w:rsidRDefault="00A6365E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 обучения</w:t>
            </w:r>
          </w:p>
          <w:p w:rsidR="00A6365E" w:rsidRPr="00961A7F" w:rsidRDefault="00A6365E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 xml:space="preserve"> </w:t>
            </w:r>
          </w:p>
        </w:tc>
      </w:tr>
      <w:tr w:rsidR="00A6365E" w:rsidRPr="00961A7F" w:rsidTr="00A6365E">
        <w:trPr>
          <w:trHeight w:val="591"/>
        </w:trPr>
        <w:tc>
          <w:tcPr>
            <w:tcW w:w="556" w:type="dxa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362" w:type="dxa"/>
            <w:shd w:val="clear" w:color="auto" w:fill="auto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Учебная  практика</w:t>
            </w:r>
            <w:r w:rsidR="00816D16" w:rsidRPr="00816D16">
              <w:rPr>
                <w:b w:val="0"/>
                <w:i/>
                <w:highlight w:val="yellow"/>
              </w:rPr>
              <w:t>(ТИП практики, если такой имее</w:t>
            </w:r>
            <w:r w:rsidR="00816D16" w:rsidRPr="00816D16">
              <w:rPr>
                <w:b w:val="0"/>
                <w:i/>
                <w:highlight w:val="yellow"/>
              </w:rPr>
              <w:t>т</w:t>
            </w:r>
            <w:r w:rsidR="00816D16" w:rsidRPr="00816D16">
              <w:rPr>
                <w:b w:val="0"/>
                <w:i/>
                <w:highlight w:val="yellow"/>
              </w:rPr>
              <w:t>ся)</w:t>
            </w:r>
            <w:r w:rsidR="00816D16" w:rsidRPr="00816D16">
              <w:rPr>
                <w:b w:val="0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A6365E" w:rsidRPr="00961A7F" w:rsidRDefault="00A6365E" w:rsidP="00A6365E">
            <w:pPr>
              <w:rPr>
                <w:spacing w:val="-5"/>
              </w:rPr>
            </w:pPr>
            <w:r w:rsidRPr="00961A7F">
              <w:rPr>
                <w:spacing w:val="-5"/>
              </w:rPr>
              <w:t>Уметь: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  <w:p w:rsidR="00A6365E" w:rsidRPr="00961A7F" w:rsidRDefault="00A6365E" w:rsidP="00A6365E">
            <w:r w:rsidRPr="00961A7F">
              <w:rPr>
                <w:spacing w:val="-5"/>
              </w:rPr>
              <w:t>Демонстрировать навыки и опыт деятельности: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</w:tc>
      </w:tr>
      <w:tr w:rsidR="00A6365E" w:rsidRPr="00961A7F" w:rsidTr="00932830">
        <w:trPr>
          <w:trHeight w:val="284"/>
        </w:trPr>
        <w:tc>
          <w:tcPr>
            <w:tcW w:w="556" w:type="dxa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362" w:type="dxa"/>
            <w:shd w:val="clear" w:color="auto" w:fill="auto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Производственная практика</w:t>
            </w:r>
            <w:r w:rsidR="00405610">
              <w:rPr>
                <w:b w:val="0"/>
                <w:i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(ТИП практики, если такой имеется)</w:t>
            </w:r>
            <w:r w:rsidR="00816D16" w:rsidRPr="00816D16">
              <w:rPr>
                <w:b w:val="0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A6365E" w:rsidRPr="00961A7F" w:rsidRDefault="00A6365E" w:rsidP="00A6365E">
            <w:pPr>
              <w:rPr>
                <w:spacing w:val="-5"/>
              </w:rPr>
            </w:pPr>
            <w:r w:rsidRPr="00961A7F">
              <w:rPr>
                <w:spacing w:val="-5"/>
              </w:rPr>
              <w:t>Уметь: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  <w:p w:rsidR="00A6365E" w:rsidRPr="00961A7F" w:rsidRDefault="00A6365E" w:rsidP="00A6365E">
            <w:r w:rsidRPr="00961A7F">
              <w:rPr>
                <w:spacing w:val="-5"/>
              </w:rPr>
              <w:t>Демонстрировать навыки и опыт деятельности: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</w:tc>
      </w:tr>
      <w:tr w:rsidR="00A6365E" w:rsidRPr="00961A7F" w:rsidTr="00932830">
        <w:trPr>
          <w:trHeight w:val="284"/>
        </w:trPr>
        <w:tc>
          <w:tcPr>
            <w:tcW w:w="556" w:type="dxa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362" w:type="dxa"/>
            <w:shd w:val="clear" w:color="auto" w:fill="auto"/>
          </w:tcPr>
          <w:p w:rsidR="00A6365E" w:rsidRPr="00961A7F" w:rsidRDefault="00B71B43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Преддипломная</w:t>
            </w:r>
            <w:r w:rsidR="00361B73" w:rsidRPr="00961A7F">
              <w:rPr>
                <w:i/>
              </w:rPr>
              <w:t xml:space="preserve"> </w:t>
            </w:r>
            <w:r w:rsidR="00361B73" w:rsidRPr="00961A7F">
              <w:rPr>
                <w:b w:val="0"/>
                <w:i/>
              </w:rPr>
              <w:t>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A6365E" w:rsidRPr="00961A7F" w:rsidRDefault="00A6365E" w:rsidP="00A6365E">
            <w:pPr>
              <w:rPr>
                <w:spacing w:val="-5"/>
              </w:rPr>
            </w:pPr>
            <w:r w:rsidRPr="00961A7F">
              <w:rPr>
                <w:spacing w:val="-5"/>
              </w:rPr>
              <w:t>Уметь: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  <w:p w:rsidR="00A6365E" w:rsidRPr="00961A7F" w:rsidRDefault="00A6365E" w:rsidP="00A6365E">
            <w:r w:rsidRPr="00961A7F">
              <w:rPr>
                <w:spacing w:val="-5"/>
              </w:rPr>
              <w:t>Демонстрировать навыки и опыт деятельности: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</w:tc>
      </w:tr>
    </w:tbl>
    <w:p w:rsidR="00877F57" w:rsidRPr="00961A7F" w:rsidRDefault="00877F57" w:rsidP="00F72D13">
      <w:pPr>
        <w:rPr>
          <w:spacing w:val="-5"/>
        </w:rPr>
      </w:pPr>
    </w:p>
    <w:p w:rsidR="009B55FF" w:rsidRPr="00961A7F" w:rsidRDefault="009B55FF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9B55FF" w:rsidRPr="00961A7F" w:rsidRDefault="009B55FF" w:rsidP="00F72D13">
      <w:pPr>
        <w:rPr>
          <w:spacing w:val="-5"/>
        </w:rPr>
      </w:pPr>
    </w:p>
    <w:p w:rsidR="00315C0B" w:rsidRPr="00961A7F" w:rsidRDefault="00315C0B" w:rsidP="00A952FB">
      <w:pPr>
        <w:pStyle w:val="20"/>
        <w:numPr>
          <w:ilvl w:val="0"/>
          <w:numId w:val="0"/>
        </w:numPr>
        <w:ind w:left="284"/>
        <w:sectPr w:rsidR="00315C0B" w:rsidRPr="00961A7F" w:rsidSect="007C43B9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A952FB" w:rsidRPr="00961A7F" w:rsidRDefault="0065688C" w:rsidP="00A952FB">
      <w:pPr>
        <w:pStyle w:val="20"/>
        <w:numPr>
          <w:ilvl w:val="0"/>
          <w:numId w:val="0"/>
        </w:numPr>
        <w:ind w:left="284"/>
      </w:pPr>
      <w:r w:rsidRPr="00961A7F">
        <w:lastRenderedPageBreak/>
        <w:t>2. СОДЕРЖАНИЕ ПРАКТИК</w:t>
      </w:r>
    </w:p>
    <w:tbl>
      <w:tblPr>
        <w:tblW w:w="15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879"/>
        <w:gridCol w:w="3043"/>
        <w:gridCol w:w="8732"/>
      </w:tblGrid>
      <w:tr w:rsidR="00932830" w:rsidRPr="00961A7F" w:rsidTr="005F0D69">
        <w:trPr>
          <w:trHeight w:val="1300"/>
        </w:trPr>
        <w:tc>
          <w:tcPr>
            <w:tcW w:w="630" w:type="dxa"/>
            <w:shd w:val="clear" w:color="auto" w:fill="auto"/>
          </w:tcPr>
          <w:p w:rsidR="0065688C" w:rsidRPr="00961A7F" w:rsidRDefault="0065688C" w:rsidP="005F0D69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5" w:name="10110100742.1._Междисциплинарные_связи_с"/>
            <w:bookmarkStart w:id="6" w:name="10110100752.2._Междисциплинарные_связи_с"/>
            <w:bookmarkStart w:id="7" w:name="10110000424._ОБЪЕМ_ДИСЦИПЛИНЫ_И_ВИДЫ_УЧЕ"/>
            <w:bookmarkEnd w:id="5"/>
            <w:bookmarkEnd w:id="6"/>
            <w:bookmarkEnd w:id="7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5F0D69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  <w:p w:rsidR="0065688C" w:rsidRPr="00961A7F" w:rsidRDefault="0065688C" w:rsidP="005F0D69">
            <w:pPr>
              <w:pStyle w:val="10"/>
              <w:numPr>
                <w:ilvl w:val="0"/>
                <w:numId w:val="0"/>
              </w:numPr>
              <w:spacing w:before="0" w:after="0"/>
              <w:ind w:left="284"/>
              <w:rPr>
                <w:sz w:val="22"/>
                <w:szCs w:val="22"/>
              </w:rPr>
            </w:pPr>
          </w:p>
        </w:tc>
        <w:tc>
          <w:tcPr>
            <w:tcW w:w="2879" w:type="dxa"/>
            <w:shd w:val="clear" w:color="auto" w:fill="auto"/>
            <w:vAlign w:val="center"/>
          </w:tcPr>
          <w:p w:rsidR="0065688C" w:rsidRPr="00961A7F" w:rsidRDefault="0065688C" w:rsidP="005F0D69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 практики</w:t>
            </w:r>
          </w:p>
          <w:p w:rsidR="0065688C" w:rsidRPr="00961A7F" w:rsidRDefault="0065688C" w:rsidP="005F0D69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наименование вида пра</w:t>
            </w:r>
            <w:r w:rsidRPr="00961A7F">
              <w:rPr>
                <w:i/>
                <w:sz w:val="22"/>
                <w:szCs w:val="22"/>
              </w:rPr>
              <w:t>к</w:t>
            </w:r>
            <w:r w:rsidRPr="00961A7F">
              <w:rPr>
                <w:i/>
                <w:sz w:val="22"/>
                <w:szCs w:val="22"/>
              </w:rPr>
              <w:t>тики в соответствии с учебным планом</w:t>
            </w:r>
            <w:r w:rsidRPr="00961A7F">
              <w:rPr>
                <w:sz w:val="22"/>
                <w:szCs w:val="22"/>
              </w:rPr>
              <w:t>]</w:t>
            </w:r>
          </w:p>
        </w:tc>
        <w:tc>
          <w:tcPr>
            <w:tcW w:w="3043" w:type="dxa"/>
            <w:shd w:val="clear" w:color="auto" w:fill="auto"/>
          </w:tcPr>
          <w:p w:rsidR="0065688C" w:rsidRPr="00961A7F" w:rsidRDefault="0065688C" w:rsidP="005F0D69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  (разделы)</w:t>
            </w:r>
          </w:p>
          <w:p w:rsidR="0065688C" w:rsidRPr="00961A7F" w:rsidRDefault="00A1308E" w:rsidP="005F0D69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  <w:r w:rsidRPr="00961A7F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caps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этапы формул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и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руются в зависимости от методики практического обучени</w:t>
            </w:r>
            <w:r w:rsidR="00B71B43" w:rsidRPr="00961A7F">
              <w:rPr>
                <w:b w:val="0"/>
                <w:i/>
                <w:caps w:val="0"/>
                <w:sz w:val="22"/>
                <w:szCs w:val="22"/>
              </w:rPr>
              <w:t>я</w:t>
            </w:r>
            <w:r w:rsidRPr="00961A7F">
              <w:rPr>
                <w:b w:val="0"/>
                <w:caps w:val="0"/>
                <w:sz w:val="22"/>
                <w:szCs w:val="22"/>
              </w:rPr>
              <w:t>]</w:t>
            </w:r>
          </w:p>
        </w:tc>
        <w:tc>
          <w:tcPr>
            <w:tcW w:w="8732" w:type="dxa"/>
            <w:shd w:val="clear" w:color="auto" w:fill="auto"/>
          </w:tcPr>
          <w:p w:rsidR="0065688C" w:rsidRPr="00961A7F" w:rsidRDefault="0065688C" w:rsidP="005F0D69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  учебных, практических, самостоятельных работ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9B55FF" w:rsidRPr="00961A7F" w:rsidRDefault="009B55FF" w:rsidP="009B55FF"/>
          <w:p w:rsidR="009B55FF" w:rsidRPr="00961A7F" w:rsidRDefault="009B55FF" w:rsidP="009B55FF"/>
          <w:p w:rsidR="009B55FF" w:rsidRPr="00961A7F" w:rsidRDefault="009B55FF" w:rsidP="009B55FF"/>
          <w:p w:rsidR="006C3CDD" w:rsidRPr="00961A7F" w:rsidRDefault="009B55FF" w:rsidP="009B55FF">
            <w:r w:rsidRPr="00961A7F">
              <w:t>1.</w:t>
            </w:r>
          </w:p>
        </w:tc>
        <w:tc>
          <w:tcPr>
            <w:tcW w:w="2879" w:type="dxa"/>
            <w:vMerge w:val="restart"/>
            <w:shd w:val="clear" w:color="auto" w:fill="auto"/>
          </w:tcPr>
          <w:p w:rsidR="006C3CDD" w:rsidRPr="00961A7F" w:rsidRDefault="009B55FF" w:rsidP="009B55FF">
            <w:pPr>
              <w:rPr>
                <w:i/>
              </w:rPr>
            </w:pPr>
            <w:r w:rsidRPr="00961A7F">
              <w:rPr>
                <w:i/>
              </w:rPr>
              <w:t>[Учебная практика</w:t>
            </w:r>
            <w:r w:rsidR="00405610">
              <w:rPr>
                <w:i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(ТИП практики, если такой имеется)</w:t>
            </w:r>
            <w:r w:rsidR="00816D16" w:rsidRPr="00816D16">
              <w:rPr>
                <w:b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3043" w:type="dxa"/>
            <w:shd w:val="clear" w:color="auto" w:fill="auto"/>
          </w:tcPr>
          <w:p w:rsidR="006C3CDD" w:rsidRPr="00961A7F" w:rsidRDefault="009B55FF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1.</w:t>
            </w:r>
            <w:r w:rsidRPr="00961A7F">
              <w:rPr>
                <w:i/>
              </w:rPr>
              <w:t>Подготовительный (ознакомительный)]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Ознакомительные лекции, и</w:t>
            </w:r>
            <w:r w:rsidR="0033179D" w:rsidRPr="00961A7F">
              <w:rPr>
                <w:i/>
              </w:rPr>
              <w:t>н</w:t>
            </w:r>
            <w:r w:rsidRPr="00961A7F">
              <w:rPr>
                <w:i/>
              </w:rPr>
              <w:t xml:space="preserve">структаж по </w:t>
            </w:r>
            <w:r w:rsidR="009D57B8">
              <w:rPr>
                <w:i/>
              </w:rPr>
              <w:t>охране труда</w:t>
            </w:r>
            <w:r w:rsidR="0033179D" w:rsidRPr="00961A7F">
              <w:rPr>
                <w:i/>
              </w:rPr>
              <w:t>.</w:t>
            </w:r>
          </w:p>
          <w:p w:rsidR="006C3CD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 xml:space="preserve"> </w:t>
            </w:r>
            <w:r w:rsidR="0033179D" w:rsidRPr="00961A7F">
              <w:rPr>
                <w:i/>
              </w:rPr>
              <w:t>2.  З</w:t>
            </w:r>
            <w:r w:rsidRPr="00961A7F">
              <w:rPr>
                <w:i/>
              </w:rPr>
              <w:t>накомство с предприятием…]</w:t>
            </w:r>
          </w:p>
        </w:tc>
      </w:tr>
      <w:tr w:rsidR="00932830" w:rsidRPr="00961A7F" w:rsidTr="005F0D69">
        <w:trPr>
          <w:trHeight w:val="459"/>
        </w:trPr>
        <w:tc>
          <w:tcPr>
            <w:tcW w:w="630" w:type="dxa"/>
            <w:vMerge/>
            <w:shd w:val="clear" w:color="auto" w:fill="auto"/>
          </w:tcPr>
          <w:p w:rsidR="006C3CDD" w:rsidRPr="00961A7F" w:rsidRDefault="006C3CDD" w:rsidP="009B55FF"/>
        </w:tc>
        <w:tc>
          <w:tcPr>
            <w:tcW w:w="2879" w:type="dxa"/>
            <w:vMerge/>
            <w:shd w:val="clear" w:color="auto" w:fill="auto"/>
          </w:tcPr>
          <w:p w:rsidR="006C3CDD" w:rsidRPr="00961A7F" w:rsidRDefault="006C3CDD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6C3CD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2.</w:t>
            </w:r>
            <w:r w:rsidRPr="00961A7F">
              <w:rPr>
                <w:i/>
              </w:rPr>
              <w:t>Основной этап]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Наблюдение за выполнением про</w:t>
            </w:r>
            <w:r w:rsidR="0033179D" w:rsidRPr="00961A7F">
              <w:rPr>
                <w:i/>
              </w:rPr>
              <w:t xml:space="preserve">фессиональных функций. </w:t>
            </w:r>
          </w:p>
          <w:p w:rsidR="006C3CDD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2. С</w:t>
            </w:r>
            <w:r w:rsidR="00932830" w:rsidRPr="00961A7F">
              <w:rPr>
                <w:i/>
              </w:rPr>
              <w:t>бор фактического материала]</w:t>
            </w:r>
          </w:p>
        </w:tc>
      </w:tr>
      <w:tr w:rsidR="00932830" w:rsidRPr="00961A7F" w:rsidTr="005F0D69">
        <w:trPr>
          <w:trHeight w:val="459"/>
        </w:trPr>
        <w:tc>
          <w:tcPr>
            <w:tcW w:w="630" w:type="dxa"/>
            <w:vMerge/>
            <w:shd w:val="clear" w:color="auto" w:fill="auto"/>
          </w:tcPr>
          <w:p w:rsidR="006C3CDD" w:rsidRPr="00961A7F" w:rsidRDefault="006C3CDD" w:rsidP="009B55FF"/>
        </w:tc>
        <w:tc>
          <w:tcPr>
            <w:tcW w:w="2879" w:type="dxa"/>
            <w:vMerge/>
            <w:shd w:val="clear" w:color="auto" w:fill="auto"/>
          </w:tcPr>
          <w:p w:rsidR="006C3CDD" w:rsidRPr="00961A7F" w:rsidRDefault="006C3CDD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6C3CDD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[3…………….]</w:t>
            </w:r>
          </w:p>
        </w:tc>
        <w:tc>
          <w:tcPr>
            <w:tcW w:w="8732" w:type="dxa"/>
            <w:shd w:val="clear" w:color="auto" w:fill="auto"/>
          </w:tcPr>
          <w:p w:rsidR="006C3CDD" w:rsidRPr="00961A7F" w:rsidRDefault="00B71B43" w:rsidP="009B55FF">
            <w:pPr>
              <w:rPr>
                <w:i/>
              </w:rPr>
            </w:pPr>
            <w:r w:rsidRPr="00961A7F">
              <w:rPr>
                <w:i/>
              </w:rPr>
              <w:t>………………………………….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932830" w:rsidRPr="00961A7F" w:rsidRDefault="00932830" w:rsidP="009B55FF">
            <w:r w:rsidRPr="00961A7F">
              <w:t>2.</w:t>
            </w:r>
          </w:p>
        </w:tc>
        <w:tc>
          <w:tcPr>
            <w:tcW w:w="2879" w:type="dxa"/>
            <w:vMerge w:val="restart"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[Производственная практика</w:t>
            </w:r>
            <w:r w:rsidR="00405610">
              <w:rPr>
                <w:i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(ТИП практ</w:t>
            </w:r>
            <w:r w:rsidR="00816D16" w:rsidRPr="00816D16">
              <w:rPr>
                <w:b/>
                <w:i/>
                <w:highlight w:val="yellow"/>
              </w:rPr>
              <w:t>и</w:t>
            </w:r>
            <w:r w:rsidR="00816D16" w:rsidRPr="00816D16">
              <w:rPr>
                <w:b/>
                <w:i/>
                <w:highlight w:val="yellow"/>
              </w:rPr>
              <w:t>ки, если такой имее</w:t>
            </w:r>
            <w:r w:rsidR="00816D16" w:rsidRPr="00816D16">
              <w:rPr>
                <w:b/>
                <w:i/>
                <w:highlight w:val="yellow"/>
              </w:rPr>
              <w:t>т</w:t>
            </w:r>
            <w:r w:rsidR="00816D16" w:rsidRPr="00816D16">
              <w:rPr>
                <w:b/>
                <w:i/>
                <w:highlight w:val="yellow"/>
              </w:rPr>
              <w:t>ся)</w:t>
            </w:r>
            <w:r w:rsidR="00816D16" w:rsidRPr="00816D16">
              <w:rPr>
                <w:b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3043" w:type="dxa"/>
            <w:shd w:val="clear" w:color="auto" w:fill="auto"/>
          </w:tcPr>
          <w:p w:rsidR="00932830" w:rsidRPr="00961A7F" w:rsidRDefault="00932830" w:rsidP="00932830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1.</w:t>
            </w:r>
            <w:r w:rsidRPr="00961A7F">
              <w:rPr>
                <w:i/>
              </w:rPr>
              <w:t>Подготовительный (ознакомительный)]</w:t>
            </w:r>
          </w:p>
        </w:tc>
        <w:tc>
          <w:tcPr>
            <w:tcW w:w="8732" w:type="dxa"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1.Ознакомительные лекции. 2.И</w:t>
            </w:r>
            <w:r w:rsidRPr="00961A7F">
              <w:rPr>
                <w:i/>
              </w:rPr>
              <w:t xml:space="preserve">нструктаж по </w:t>
            </w:r>
            <w:r w:rsidR="009D57B8">
              <w:rPr>
                <w:i/>
              </w:rPr>
              <w:t>охране труда</w:t>
            </w:r>
            <w:r w:rsidRPr="00961A7F">
              <w:rPr>
                <w:i/>
              </w:rPr>
              <w:t>]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932830" w:rsidRPr="00961A7F" w:rsidRDefault="00932830" w:rsidP="009B55FF"/>
        </w:tc>
        <w:tc>
          <w:tcPr>
            <w:tcW w:w="2879" w:type="dxa"/>
            <w:vMerge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932830" w:rsidRPr="00961A7F" w:rsidRDefault="00932830" w:rsidP="00932830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2.</w:t>
            </w:r>
            <w:r w:rsidRPr="00961A7F">
              <w:rPr>
                <w:i/>
              </w:rPr>
              <w:t>Основной этап]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Сбор и обработка материа</w:t>
            </w:r>
            <w:r w:rsidR="0033179D" w:rsidRPr="00961A7F">
              <w:rPr>
                <w:i/>
              </w:rPr>
              <w:t>ла, измерения.</w:t>
            </w:r>
          </w:p>
          <w:p w:rsidR="0033179D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2.В</w:t>
            </w:r>
            <w:r w:rsidR="00932830" w:rsidRPr="00961A7F">
              <w:rPr>
                <w:i/>
              </w:rPr>
              <w:t xml:space="preserve">ыполнение </w:t>
            </w:r>
            <w:r w:rsidRPr="00961A7F">
              <w:rPr>
                <w:i/>
              </w:rPr>
              <w:t xml:space="preserve">расчетных </w:t>
            </w:r>
            <w:r w:rsidR="00932830" w:rsidRPr="00961A7F">
              <w:rPr>
                <w:i/>
              </w:rPr>
              <w:t>заданий</w:t>
            </w:r>
            <w:r w:rsidRPr="00961A7F">
              <w:rPr>
                <w:i/>
              </w:rPr>
              <w:t>.</w:t>
            </w:r>
          </w:p>
          <w:p w:rsidR="00932830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3.  П</w:t>
            </w:r>
            <w:r w:rsidR="00286550" w:rsidRPr="00961A7F">
              <w:rPr>
                <w:i/>
              </w:rPr>
              <w:t>одготов</w:t>
            </w:r>
            <w:r w:rsidRPr="00961A7F">
              <w:rPr>
                <w:i/>
              </w:rPr>
              <w:t>ка проекта</w:t>
            </w:r>
            <w:r w:rsidR="00932830" w:rsidRPr="00961A7F">
              <w:rPr>
                <w:i/>
              </w:rPr>
              <w:t>…]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932830" w:rsidRPr="00961A7F" w:rsidRDefault="00932830" w:rsidP="009B55FF"/>
        </w:tc>
        <w:tc>
          <w:tcPr>
            <w:tcW w:w="2879" w:type="dxa"/>
            <w:vMerge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932830" w:rsidRPr="00961A7F" w:rsidRDefault="00932830" w:rsidP="00932830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3.</w:t>
            </w:r>
            <w:r w:rsidRPr="00961A7F">
              <w:rPr>
                <w:i/>
              </w:rPr>
              <w:t>Подготовка отчета]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 xml:space="preserve">[ 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Систематизация материа</w:t>
            </w:r>
            <w:r w:rsidR="0033179D" w:rsidRPr="00961A7F">
              <w:rPr>
                <w:i/>
              </w:rPr>
              <w:t xml:space="preserve">ла. </w:t>
            </w:r>
          </w:p>
          <w:p w:rsidR="0033179D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2. О</w:t>
            </w:r>
            <w:r w:rsidR="00932830" w:rsidRPr="00961A7F">
              <w:rPr>
                <w:i/>
              </w:rPr>
              <w:t>формление документации</w:t>
            </w:r>
            <w:r w:rsidRPr="00961A7F">
              <w:rPr>
                <w:i/>
              </w:rPr>
              <w:t>.</w:t>
            </w:r>
          </w:p>
          <w:p w:rsidR="00932830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3. С</w:t>
            </w:r>
            <w:r w:rsidR="00286550" w:rsidRPr="00961A7F">
              <w:rPr>
                <w:i/>
              </w:rPr>
              <w:t>оставление и защита отчета…]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932830" w:rsidRPr="00961A7F" w:rsidRDefault="00932830" w:rsidP="009B55FF">
            <w:r w:rsidRPr="00961A7F">
              <w:t xml:space="preserve">3. </w:t>
            </w:r>
          </w:p>
        </w:tc>
        <w:tc>
          <w:tcPr>
            <w:tcW w:w="2879" w:type="dxa"/>
            <w:vMerge w:val="restart"/>
            <w:shd w:val="clear" w:color="auto" w:fill="auto"/>
          </w:tcPr>
          <w:p w:rsidR="00932830" w:rsidRPr="00961A7F" w:rsidRDefault="00B71B43" w:rsidP="009B55FF">
            <w:pPr>
              <w:rPr>
                <w:i/>
              </w:rPr>
            </w:pP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Преддипломная</w:t>
            </w:r>
            <w:r w:rsidR="00361B73" w:rsidRPr="00961A7F">
              <w:rPr>
                <w:i/>
                <w:sz w:val="22"/>
                <w:szCs w:val="22"/>
              </w:rPr>
              <w:t xml:space="preserve"> практика</w:t>
            </w:r>
            <w:r w:rsidRPr="00961A7F">
              <w:rPr>
                <w:sz w:val="22"/>
                <w:szCs w:val="22"/>
              </w:rPr>
              <w:t>]</w:t>
            </w:r>
          </w:p>
        </w:tc>
        <w:tc>
          <w:tcPr>
            <w:tcW w:w="3043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…………………</w:t>
            </w:r>
          </w:p>
        </w:tc>
        <w:tc>
          <w:tcPr>
            <w:tcW w:w="8732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………………..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932830" w:rsidRPr="00961A7F" w:rsidRDefault="00932830" w:rsidP="009B55FF"/>
        </w:tc>
        <w:tc>
          <w:tcPr>
            <w:tcW w:w="2879" w:type="dxa"/>
            <w:vMerge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…………………..</w:t>
            </w:r>
          </w:p>
        </w:tc>
        <w:tc>
          <w:tcPr>
            <w:tcW w:w="8732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………………..</w:t>
            </w:r>
          </w:p>
        </w:tc>
      </w:tr>
    </w:tbl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bookmarkStart w:id="8" w:name="_Toc292835156"/>
      <w:r w:rsidRPr="00961A7F">
        <w:rPr>
          <w:rFonts w:ascii="Times New Roman" w:hAnsi="Times New Roman"/>
          <w:i w:val="0"/>
          <w:sz w:val="24"/>
          <w:szCs w:val="24"/>
        </w:rPr>
        <w:t>3 .ОЦЕНИВАНИЕ УЧЕБНОЙ ДЕЯТЕЛЬНОСТИ СТУДЕНТОВ И ЕЕ ДОСТИЖЕНИЙ В ХОДЕ ПРОХОЖДЕНИЯ 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Pr="00961A7F">
        <w:t xml:space="preserve"> </w:t>
      </w:r>
      <w:r w:rsidRPr="00961A7F">
        <w:rPr>
          <w:b/>
        </w:rPr>
        <w:t xml:space="preserve">Весовые коэффициенты значимости практик различных видов  в рамках учебного плана  </w:t>
      </w:r>
      <w:r w:rsidR="00020DC6" w:rsidRPr="00961A7F">
        <w:rPr>
          <w:i/>
        </w:rPr>
        <w:t>[</w:t>
      </w:r>
      <w:r w:rsidRPr="00961A7F">
        <w:rPr>
          <w:i/>
        </w:rPr>
        <w:t>утверждаются ученым советом и</w:t>
      </w:r>
      <w:r w:rsidRPr="00961A7F">
        <w:rPr>
          <w:i/>
        </w:rPr>
        <w:t>н</w:t>
      </w:r>
      <w:r w:rsidRPr="00961A7F">
        <w:rPr>
          <w:i/>
        </w:rPr>
        <w:t>ститута</w:t>
      </w:r>
      <w:r w:rsidR="00020DC6" w:rsidRPr="00961A7F">
        <w:rPr>
          <w:i/>
        </w:rPr>
        <w:t>]</w:t>
      </w:r>
    </w:p>
    <w:tbl>
      <w:tblPr>
        <w:tblW w:w="153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11"/>
        <w:gridCol w:w="5609"/>
      </w:tblGrid>
      <w:tr w:rsidR="0033179D" w:rsidRPr="00961A7F" w:rsidTr="00361B73">
        <w:trPr>
          <w:trHeight w:val="765"/>
        </w:trPr>
        <w:tc>
          <w:tcPr>
            <w:tcW w:w="9711" w:type="dxa"/>
            <w:shd w:val="clear" w:color="auto" w:fill="auto"/>
          </w:tcPr>
          <w:bookmarkEnd w:id="8"/>
          <w:p w:rsidR="0033179D" w:rsidRPr="00961A7F" w:rsidRDefault="0033179D" w:rsidP="00A1308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  практик и семестр их прохождения</w:t>
            </w:r>
          </w:p>
        </w:tc>
        <w:tc>
          <w:tcPr>
            <w:tcW w:w="5609" w:type="dxa"/>
            <w:shd w:val="clear" w:color="auto" w:fill="auto"/>
          </w:tcPr>
          <w:p w:rsidR="00361B73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 xml:space="preserve">Коэффициент значимости </w:t>
            </w:r>
          </w:p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 прохождения практик</w:t>
            </w:r>
          </w:p>
        </w:tc>
      </w:tr>
      <w:tr w:rsidR="0033179D" w:rsidRPr="00961A7F" w:rsidTr="00361B73">
        <w:trPr>
          <w:trHeight w:val="383"/>
        </w:trPr>
        <w:tc>
          <w:tcPr>
            <w:tcW w:w="9711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……практика - семестр n</w:t>
            </w:r>
          </w:p>
        </w:tc>
        <w:tc>
          <w:tcPr>
            <w:tcW w:w="5609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</w:t>
            </w:r>
          </w:p>
        </w:tc>
      </w:tr>
      <w:tr w:rsidR="0033179D" w:rsidRPr="00961A7F" w:rsidTr="00361B73">
        <w:trPr>
          <w:trHeight w:val="383"/>
        </w:trPr>
        <w:tc>
          <w:tcPr>
            <w:tcW w:w="9711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……практика - семестр n</w:t>
            </w:r>
          </w:p>
        </w:tc>
        <w:tc>
          <w:tcPr>
            <w:tcW w:w="5609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lastRenderedPageBreak/>
        <w:t>3</w:t>
      </w:r>
      <w:r w:rsidR="0033179D" w:rsidRPr="00961A7F">
        <w:rPr>
          <w:b/>
        </w:rPr>
        <w:t xml:space="preserve">.2.Процедуры текущей и промежуточной  аттестации по практикам </w:t>
      </w:r>
      <w:r w:rsidR="00020DC6" w:rsidRPr="00961A7F">
        <w:rPr>
          <w:i/>
        </w:rPr>
        <w:t>[</w:t>
      </w:r>
      <w:r w:rsidR="0033179D" w:rsidRPr="00961A7F">
        <w:rPr>
          <w:i/>
        </w:rPr>
        <w:t>текущая и промежуточная аттестация проставляется по ка</w:t>
      </w:r>
      <w:r w:rsidR="0033179D" w:rsidRPr="00961A7F">
        <w:rPr>
          <w:i/>
        </w:rPr>
        <w:t>ж</w:t>
      </w:r>
      <w:r w:rsidR="0033179D" w:rsidRPr="00961A7F">
        <w:rPr>
          <w:i/>
        </w:rPr>
        <w:t>дой из практик</w:t>
      </w:r>
      <w:r w:rsidR="00020DC6" w:rsidRPr="00961A7F">
        <w:rPr>
          <w:i/>
        </w:rPr>
        <w:t>]</w:t>
      </w:r>
      <w:r w:rsidR="0033179D" w:rsidRPr="00961A7F">
        <w:rPr>
          <w:i/>
        </w:rPr>
        <w:t xml:space="preserve">               </w:t>
      </w:r>
    </w:p>
    <w:p w:rsidR="0033179D" w:rsidRPr="00961A7F" w:rsidRDefault="00020DC6" w:rsidP="0033179D">
      <w:pPr>
        <w:jc w:val="center"/>
        <w:rPr>
          <w:b/>
        </w:rPr>
      </w:pPr>
      <w:r w:rsidRPr="00961A7F">
        <w:rPr>
          <w:i/>
        </w:rPr>
        <w:t>[</w:t>
      </w:r>
      <w:r w:rsidR="0033179D" w:rsidRPr="00961A7F">
        <w:rPr>
          <w:i/>
        </w:rPr>
        <w:t xml:space="preserve">указать вид практики, например,  </w:t>
      </w:r>
      <w:r w:rsidR="0033179D" w:rsidRPr="00961A7F">
        <w:rPr>
          <w:b/>
        </w:rPr>
        <w:t>Учебная практика</w:t>
      </w:r>
      <w:r w:rsidRPr="00961A7F">
        <w:rPr>
          <w:i/>
        </w:rPr>
        <w:t>]</w:t>
      </w:r>
    </w:p>
    <w:tbl>
      <w:tblPr>
        <w:tblW w:w="1513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62"/>
        <w:gridCol w:w="2626"/>
        <w:gridCol w:w="2850"/>
      </w:tblGrid>
      <w:tr w:rsidR="0033179D" w:rsidRPr="00961A7F" w:rsidTr="00361B73">
        <w:trPr>
          <w:trHeight w:val="252"/>
        </w:trPr>
        <w:tc>
          <w:tcPr>
            <w:tcW w:w="1513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 xml:space="preserve">Коэффициент значимости совокупных результатов </w:t>
            </w:r>
            <w:r w:rsidRPr="00961A7F">
              <w:rPr>
                <w:bCs/>
                <w:i/>
                <w:spacing w:val="-1"/>
              </w:rPr>
              <w:t xml:space="preserve">……..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 вид практики</w:t>
            </w:r>
            <w:r w:rsidR="00020DC6" w:rsidRPr="00961A7F">
              <w:rPr>
                <w:i/>
              </w:rPr>
              <w:t>]</w:t>
            </w:r>
            <w:r w:rsidRPr="00961A7F">
              <w:rPr>
                <w:b/>
                <w:bCs/>
                <w:spacing w:val="-1"/>
              </w:rPr>
              <w:t xml:space="preserve">практики - …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 ко</w:t>
            </w:r>
            <w:r w:rsidR="0020548C" w:rsidRPr="00961A7F">
              <w:rPr>
                <w:bCs/>
                <w:i/>
                <w:spacing w:val="-1"/>
              </w:rPr>
              <w:t>эффициент из раздела</w:t>
            </w:r>
            <w:r w:rsidR="00B71B43" w:rsidRPr="00961A7F">
              <w:rPr>
                <w:bCs/>
                <w:i/>
                <w:spacing w:val="-1"/>
              </w:rPr>
              <w:t xml:space="preserve"> 3</w:t>
            </w:r>
            <w:r w:rsidRPr="00961A7F">
              <w:rPr>
                <w:bCs/>
                <w:i/>
                <w:spacing w:val="-1"/>
              </w:rPr>
              <w:t>.1</w:t>
            </w:r>
            <w:r w:rsidR="00020DC6" w:rsidRPr="00961A7F">
              <w:rPr>
                <w:i/>
              </w:rPr>
              <w:t>]</w:t>
            </w:r>
          </w:p>
        </w:tc>
      </w:tr>
      <w:tr w:rsidR="0033179D" w:rsidRPr="00961A7F" w:rsidTr="00361B73">
        <w:trPr>
          <w:trHeight w:val="483"/>
        </w:trPr>
        <w:tc>
          <w:tcPr>
            <w:tcW w:w="9662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 аттестация по практике</w:t>
            </w:r>
            <w:r w:rsidRPr="00961A7F">
              <w:rPr>
                <w:b/>
                <w:bCs/>
              </w:rPr>
              <w:t xml:space="preserve"> 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</w:rPr>
              <w:t>перечислить контрольно-оценочные мероприятия во время прохождения практики</w:t>
            </w:r>
            <w:r w:rsidR="00020DC6" w:rsidRPr="00961A7F">
              <w:rPr>
                <w:i/>
              </w:rPr>
              <w:t>]</w:t>
            </w:r>
            <w:r w:rsidRPr="00961A7F">
              <w:rPr>
                <w:i/>
              </w:rPr>
              <w:t xml:space="preserve"> 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Сроки − семестр, учебная неделя</w:t>
            </w:r>
          </w:p>
        </w:tc>
        <w:tc>
          <w:tcPr>
            <w:tcW w:w="2850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 xml:space="preserve">Максимальная </w:t>
            </w:r>
            <w:r w:rsidRPr="00961A7F">
              <w:rPr>
                <w:b/>
                <w:bCs/>
                <w:spacing w:val="-2"/>
              </w:rPr>
              <w:t>оценка в баллах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 xml:space="preserve">Прохождение инструктажа по </w:t>
            </w:r>
            <w:r w:rsidR="009D57B8">
              <w:rPr>
                <w:i/>
              </w:rPr>
              <w:t>охране труда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</w:rPr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2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5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jc w:val="both"/>
              <w:rPr>
                <w:i/>
                <w:iCs/>
              </w:rPr>
            </w:pPr>
            <w:r w:rsidRPr="00961A7F">
              <w:rPr>
                <w:i/>
                <w:iCs/>
              </w:rPr>
              <w:t>Ведение дневника практики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2-6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15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Сбор и обработка литературного и фактического материала…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 конкретную  о</w:t>
            </w:r>
            <w:r w:rsidRPr="00961A7F">
              <w:rPr>
                <w:i/>
                <w:iCs/>
              </w:rPr>
              <w:t>б</w:t>
            </w:r>
            <w:r w:rsidRPr="00961A7F">
              <w:rPr>
                <w:i/>
                <w:iCs/>
              </w:rPr>
              <w:t>ласть информации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2-4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40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Проведение измерений…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 конкретную область измерений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5-6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40</w:t>
            </w:r>
          </w:p>
        </w:tc>
      </w:tr>
      <w:tr w:rsidR="0033179D" w:rsidRPr="00961A7F" w:rsidTr="00361B73">
        <w:trPr>
          <w:trHeight w:val="241"/>
        </w:trPr>
        <w:tc>
          <w:tcPr>
            <w:tcW w:w="15138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 коэффициент текущей аттестации</w:t>
            </w:r>
            <w:r w:rsidRPr="00961A7F">
              <w:rPr>
                <w:b/>
                <w:bCs/>
                <w:spacing w:val="-1"/>
              </w:rPr>
              <w:t xml:space="preserve"> по практике</w:t>
            </w:r>
            <w:r w:rsidRPr="00961A7F">
              <w:rPr>
                <w:b/>
                <w:bCs/>
              </w:rPr>
              <w:t xml:space="preserve"> – </w:t>
            </w:r>
            <w:r w:rsidRPr="00961A7F">
              <w:rPr>
                <w:b/>
              </w:rPr>
              <w:t>…</w:t>
            </w:r>
          </w:p>
        </w:tc>
      </w:tr>
      <w:tr w:rsidR="0033179D" w:rsidRPr="00961A7F" w:rsidTr="00361B73">
        <w:trPr>
          <w:trHeight w:val="258"/>
        </w:trPr>
        <w:tc>
          <w:tcPr>
            <w:tcW w:w="15138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 xml:space="preserve">Промежуточная аттестация по практике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</w:rPr>
              <w:t>указать форму промежуточной аттестации по практике: выполнение и защита отчета, з</w:t>
            </w:r>
            <w:r w:rsidRPr="00961A7F">
              <w:rPr>
                <w:bCs/>
                <w:i/>
              </w:rPr>
              <w:t>а</w:t>
            </w:r>
            <w:r w:rsidRPr="00961A7F">
              <w:rPr>
                <w:bCs/>
                <w:i/>
              </w:rPr>
              <w:t>чет…</w:t>
            </w:r>
            <w:r w:rsidR="00020DC6" w:rsidRPr="00961A7F">
              <w:rPr>
                <w:i/>
              </w:rPr>
              <w:t>]</w:t>
            </w:r>
          </w:p>
          <w:p w:rsidR="0033179D" w:rsidRPr="00961A7F" w:rsidRDefault="0033179D" w:rsidP="00A1308E">
            <w:pPr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 коэффициент промежуточной  аттестации</w:t>
            </w:r>
            <w:r w:rsidRPr="00961A7F">
              <w:rPr>
                <w:b/>
                <w:bCs/>
                <w:spacing w:val="-1"/>
              </w:rPr>
              <w:t xml:space="preserve"> по практике</w:t>
            </w:r>
            <w:r w:rsidRPr="00961A7F">
              <w:rPr>
                <w:b/>
                <w:bCs/>
              </w:rPr>
              <w:t xml:space="preserve"> – </w:t>
            </w:r>
            <w:r w:rsidRPr="00961A7F">
              <w:rPr>
                <w:b/>
              </w:rPr>
              <w:t>…</w:t>
            </w:r>
          </w:p>
        </w:tc>
      </w:tr>
    </w:tbl>
    <w:p w:rsidR="0033179D" w:rsidRPr="00961A7F" w:rsidRDefault="0033179D" w:rsidP="0033179D">
      <w:pPr>
        <w:rPr>
          <w:b/>
        </w:rPr>
      </w:pPr>
    </w:p>
    <w:p w:rsidR="0033179D" w:rsidRPr="00961A7F" w:rsidRDefault="00020DC6" w:rsidP="0033179D">
      <w:pPr>
        <w:jc w:val="center"/>
        <w:rPr>
          <w:i/>
        </w:rPr>
      </w:pPr>
      <w:r w:rsidRPr="00961A7F">
        <w:rPr>
          <w:i/>
        </w:rPr>
        <w:t>[</w:t>
      </w:r>
      <w:r w:rsidR="0033179D" w:rsidRPr="00961A7F">
        <w:rPr>
          <w:i/>
        </w:rPr>
        <w:t xml:space="preserve">указать вид практики, например,  </w:t>
      </w:r>
      <w:r w:rsidR="0033179D" w:rsidRPr="00961A7F">
        <w:rPr>
          <w:b/>
        </w:rPr>
        <w:t>Производственная  практика</w:t>
      </w:r>
      <w:r w:rsidRPr="00961A7F">
        <w:rPr>
          <w:i/>
        </w:rPr>
        <w:t>]</w:t>
      </w:r>
    </w:p>
    <w:tbl>
      <w:tblPr>
        <w:tblW w:w="1514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64"/>
        <w:gridCol w:w="2630"/>
        <w:gridCol w:w="2855"/>
      </w:tblGrid>
      <w:tr w:rsidR="0033179D" w:rsidRPr="00961A7F" w:rsidTr="00361B73">
        <w:trPr>
          <w:trHeight w:val="356"/>
        </w:trPr>
        <w:tc>
          <w:tcPr>
            <w:tcW w:w="15149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 xml:space="preserve">Коэффициент значимости совокупных результатов </w:t>
            </w:r>
            <w:r w:rsidRPr="00961A7F">
              <w:rPr>
                <w:bCs/>
                <w:i/>
                <w:spacing w:val="-1"/>
              </w:rPr>
              <w:t xml:space="preserve">……..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 вид практики</w:t>
            </w:r>
            <w:r w:rsidR="00020DC6" w:rsidRPr="00961A7F">
              <w:rPr>
                <w:i/>
              </w:rPr>
              <w:t>]</w:t>
            </w:r>
            <w:r w:rsidR="007D43E0">
              <w:rPr>
                <w:i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 xml:space="preserve">практики - …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 xml:space="preserve">указать коэффициент из </w:t>
            </w:r>
            <w:r w:rsidR="0020548C" w:rsidRPr="00961A7F">
              <w:rPr>
                <w:bCs/>
                <w:i/>
                <w:spacing w:val="-1"/>
              </w:rPr>
              <w:t>раздела 3</w:t>
            </w:r>
            <w:r w:rsidRPr="00961A7F">
              <w:rPr>
                <w:bCs/>
                <w:i/>
                <w:spacing w:val="-1"/>
              </w:rPr>
              <w:t>.1</w:t>
            </w:r>
            <w:r w:rsidR="00020DC6" w:rsidRPr="00961A7F">
              <w:rPr>
                <w:i/>
              </w:rPr>
              <w:t>]</w:t>
            </w:r>
          </w:p>
        </w:tc>
      </w:tr>
      <w:tr w:rsidR="0033179D" w:rsidRPr="00961A7F" w:rsidTr="00361B73">
        <w:trPr>
          <w:trHeight w:val="531"/>
        </w:trPr>
        <w:tc>
          <w:tcPr>
            <w:tcW w:w="9664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 аттестация по практике</w:t>
            </w:r>
            <w:r w:rsidRPr="00961A7F">
              <w:rPr>
                <w:b/>
                <w:bCs/>
              </w:rPr>
              <w:t xml:space="preserve"> 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</w:rPr>
              <w:t>перечислить контрольно-оценочные мероприятия во время прохождения практики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Сроки − семестр, учебная неделя</w:t>
            </w: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 xml:space="preserve">Максимальная </w:t>
            </w:r>
            <w:r w:rsidRPr="00961A7F">
              <w:rPr>
                <w:b/>
                <w:bCs/>
                <w:spacing w:val="-2"/>
              </w:rPr>
              <w:t>оценка в баллах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jc w:val="both"/>
              <w:rPr>
                <w:i/>
                <w:iCs/>
              </w:rPr>
            </w:pPr>
            <w:r w:rsidRPr="00961A7F">
              <w:rPr>
                <w:i/>
                <w:iCs/>
              </w:rPr>
              <w:t xml:space="preserve">Выполнение производственных заданий 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 конкретную область заданий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</w:rPr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2-4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50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 xml:space="preserve">Выполнение исследовательских заданий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 конкретную область заданий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5-6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20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Разработка документации по производственным и бизнес-процессам</w:t>
            </w:r>
            <w:r w:rsidR="00020DC6">
              <w:rPr>
                <w:i/>
                <w:i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 конкре</w:t>
            </w:r>
            <w:r w:rsidRPr="00961A7F">
              <w:rPr>
                <w:i/>
                <w:iCs/>
              </w:rPr>
              <w:t>т</w:t>
            </w:r>
            <w:r w:rsidRPr="00961A7F">
              <w:rPr>
                <w:i/>
                <w:iCs/>
              </w:rPr>
              <w:t>ную область процессов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Pr="00961A7F">
              <w:rPr>
                <w:i/>
              </w:rPr>
              <w:t>6-8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30</w:t>
            </w:r>
          </w:p>
        </w:tc>
      </w:tr>
      <w:tr w:rsidR="0033179D" w:rsidRPr="00961A7F" w:rsidTr="00361B73">
        <w:trPr>
          <w:trHeight w:val="267"/>
        </w:trPr>
        <w:tc>
          <w:tcPr>
            <w:tcW w:w="15149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 коэффициент текущей аттестации</w:t>
            </w:r>
            <w:r w:rsidRPr="00961A7F">
              <w:rPr>
                <w:b/>
                <w:bCs/>
                <w:spacing w:val="-1"/>
              </w:rPr>
              <w:t xml:space="preserve"> по практике</w:t>
            </w:r>
            <w:r w:rsidRPr="00961A7F">
              <w:rPr>
                <w:b/>
                <w:bCs/>
              </w:rPr>
              <w:t xml:space="preserve"> – </w:t>
            </w:r>
            <w:r w:rsidRPr="00961A7F">
              <w:rPr>
                <w:b/>
              </w:rPr>
              <w:t>…</w:t>
            </w:r>
          </w:p>
        </w:tc>
      </w:tr>
      <w:tr w:rsidR="0033179D" w:rsidRPr="00961A7F" w:rsidTr="00361B73">
        <w:trPr>
          <w:trHeight w:val="283"/>
        </w:trPr>
        <w:tc>
          <w:tcPr>
            <w:tcW w:w="15149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 аттестация по практике</w:t>
            </w:r>
            <w:r w:rsidR="00020DC6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</w:rPr>
              <w:t>указать форму промежуточной аттестации по практике: выполнение и защита отчета, з</w:t>
            </w:r>
            <w:r w:rsidRPr="00961A7F">
              <w:rPr>
                <w:bCs/>
                <w:i/>
              </w:rPr>
              <w:t>а</w:t>
            </w:r>
            <w:r w:rsidRPr="00961A7F">
              <w:rPr>
                <w:bCs/>
                <w:i/>
              </w:rPr>
              <w:t>чет…</w:t>
            </w:r>
            <w:r w:rsidR="00020DC6" w:rsidRPr="00961A7F">
              <w:rPr>
                <w:i/>
              </w:rPr>
              <w:t>]</w:t>
            </w:r>
          </w:p>
          <w:p w:rsidR="0033179D" w:rsidRPr="00961A7F" w:rsidRDefault="0033179D" w:rsidP="00A1308E">
            <w:pPr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 коэффициент промежуточной  аттестации</w:t>
            </w:r>
            <w:r w:rsidRPr="00961A7F">
              <w:rPr>
                <w:b/>
                <w:bCs/>
                <w:spacing w:val="-1"/>
              </w:rPr>
              <w:t xml:space="preserve"> по практике</w:t>
            </w:r>
            <w:r w:rsidRPr="00961A7F">
              <w:rPr>
                <w:b/>
                <w:bCs/>
              </w:rPr>
              <w:t xml:space="preserve"> – </w:t>
            </w:r>
            <w:r w:rsidRPr="00961A7F">
              <w:rPr>
                <w:b/>
              </w:rPr>
              <w:t>…</w:t>
            </w:r>
          </w:p>
        </w:tc>
      </w:tr>
    </w:tbl>
    <w:p w:rsidR="00A47F71" w:rsidRPr="00961A7F" w:rsidRDefault="00A47F71" w:rsidP="0065688C">
      <w:pPr>
        <w:pStyle w:val="10"/>
        <w:numPr>
          <w:ilvl w:val="0"/>
          <w:numId w:val="0"/>
        </w:numPr>
        <w:ind w:left="284"/>
        <w:jc w:val="left"/>
      </w:pPr>
      <w:r w:rsidRPr="00961A7F">
        <w:fldChar w:fldCharType="begin"/>
      </w:r>
      <w:r w:rsidRPr="00961A7F">
        <w:instrText xml:space="preserve"> TC "</w:instrText>
      </w:r>
      <w:bookmarkStart w:id="9" w:name="_Toc354140209"/>
      <w:bookmarkStart w:id="10" w:name="_Toc354140335"/>
      <w:bookmarkStart w:id="11" w:name="_Toc354141172"/>
      <w:bookmarkStart w:id="12" w:name="_Toc358032657"/>
      <w:r w:rsidRPr="00961A7F">
        <w:instrText>СТРУКТУРА И СОДЕРЖАНИЕ [ВИД ПРАКТИКИ] ПРАКТИКИ</w:instrText>
      </w:r>
      <w:bookmarkEnd w:id="9"/>
      <w:bookmarkEnd w:id="10"/>
      <w:bookmarkEnd w:id="11"/>
      <w:bookmarkEnd w:id="12"/>
      <w:r w:rsidRPr="00961A7F">
        <w:instrText xml:space="preserve">" \f C \l "1" </w:instrText>
      </w:r>
      <w:r w:rsidRPr="00961A7F">
        <w:fldChar w:fldCharType="end"/>
      </w: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71BCD" w:rsidRPr="00961A7F" w:rsidRDefault="00371BCD" w:rsidP="00371BCD">
      <w:pPr>
        <w:shd w:val="clear" w:color="auto" w:fill="FFFFFF"/>
        <w:ind w:left="708"/>
        <w:rPr>
          <w:spacing w:val="-5"/>
        </w:rPr>
      </w:pPr>
      <w:r w:rsidRPr="00961A7F">
        <w:rPr>
          <w:b/>
        </w:rPr>
        <w:t xml:space="preserve">4. ФОНД ОЦЕНОЧНЫХ СРЕДСТВ ДЛЯ ПРОВЕДЕНИЯ ТЕКУЩЕЙ И ПРОМЕЖУТОЧНОЙ АТТЕСТАЦИИ ПО ПРАКТИКАМ </w:t>
      </w:r>
      <w:r w:rsidRPr="00961A7F">
        <w:rPr>
          <w:spacing w:val="-5"/>
        </w:rPr>
        <w:t>[</w:t>
      </w:r>
      <w:r w:rsidR="007809AE" w:rsidRPr="00961A7F">
        <w:rPr>
          <w:i/>
        </w:rPr>
        <w:t>Перечень оценочных средств  может заполняться  по каждой отдельной практике, не в табличном варианте</w:t>
      </w:r>
      <w:r w:rsidR="007809AE" w:rsidRPr="00961A7F">
        <w:rPr>
          <w:i/>
          <w:spacing w:val="-5"/>
        </w:rPr>
        <w:t xml:space="preserve">. </w:t>
      </w:r>
      <w:r w:rsidRPr="00961A7F">
        <w:rPr>
          <w:i/>
          <w:spacing w:val="-5"/>
        </w:rPr>
        <w:t>Ук</w:t>
      </w:r>
      <w:r w:rsidRPr="00961A7F">
        <w:rPr>
          <w:i/>
          <w:spacing w:val="-5"/>
        </w:rPr>
        <w:t>а</w:t>
      </w:r>
      <w:r w:rsidRPr="00961A7F">
        <w:rPr>
          <w:i/>
          <w:spacing w:val="-5"/>
        </w:rPr>
        <w:t>зать по каждому виду практик тематику самостоятельных работ, заданий, проектов, итоговых отчетов и т.д.</w:t>
      </w:r>
      <w:r w:rsidR="00507B57" w:rsidRPr="00961A7F">
        <w:rPr>
          <w:i/>
          <w:spacing w:val="-5"/>
        </w:rPr>
        <w:t xml:space="preserve">, входящих </w:t>
      </w:r>
      <w:r w:rsidR="007809AE" w:rsidRPr="00961A7F">
        <w:rPr>
          <w:i/>
          <w:spacing w:val="-5"/>
        </w:rPr>
        <w:t xml:space="preserve"> в </w:t>
      </w:r>
      <w:r w:rsidR="00507B57" w:rsidRPr="00961A7F">
        <w:rPr>
          <w:i/>
          <w:spacing w:val="-5"/>
        </w:rPr>
        <w:t>технолог</w:t>
      </w:r>
      <w:r w:rsidR="00507B57" w:rsidRPr="00961A7F">
        <w:rPr>
          <w:i/>
          <w:spacing w:val="-5"/>
        </w:rPr>
        <w:t>и</w:t>
      </w:r>
      <w:r w:rsidR="00507B57" w:rsidRPr="00961A7F">
        <w:rPr>
          <w:i/>
          <w:spacing w:val="-5"/>
        </w:rPr>
        <w:t>ческую карту оценивания</w:t>
      </w:r>
      <w:r w:rsidRPr="00961A7F">
        <w:rPr>
          <w:i/>
          <w:spacing w:val="-5"/>
        </w:rPr>
        <w:t xml:space="preserve"> </w:t>
      </w:r>
      <w:r w:rsidRPr="00961A7F">
        <w:rPr>
          <w:spacing w:val="-5"/>
        </w:rPr>
        <w:t>]</w:t>
      </w:r>
    </w:p>
    <w:p w:rsidR="00361B73" w:rsidRPr="00961A7F" w:rsidRDefault="00361B73" w:rsidP="00371BCD">
      <w:pPr>
        <w:shd w:val="clear" w:color="auto" w:fill="FFFFFF"/>
        <w:ind w:left="708"/>
        <w:rPr>
          <w:spacing w:val="-5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2"/>
        <w:gridCol w:w="4668"/>
        <w:gridCol w:w="4668"/>
      </w:tblGrid>
      <w:tr w:rsidR="00361B73" w:rsidRPr="00961A7F" w:rsidTr="005F0D69">
        <w:tc>
          <w:tcPr>
            <w:tcW w:w="14078" w:type="dxa"/>
            <w:gridSpan w:val="3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</w:rPr>
              <w:t>Виды практик и примерная тематика контрольных мероприятий текущей и промежуточной аттестации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[Учебная практика]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[Производственная практика]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b/>
                <w:i/>
                <w:sz w:val="22"/>
                <w:szCs w:val="22"/>
              </w:rPr>
              <w:t>Преддипломная практика</w:t>
            </w:r>
            <w:r w:rsidRPr="00961A7F">
              <w:rPr>
                <w:b/>
                <w:sz w:val="22"/>
                <w:szCs w:val="22"/>
              </w:rPr>
              <w:t>]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 перечень контрольных в</w:t>
            </w:r>
            <w:r w:rsidR="00507B57" w:rsidRPr="00961A7F">
              <w:rPr>
                <w:b/>
                <w:i/>
              </w:rPr>
              <w:t>о</w:t>
            </w:r>
            <w:r w:rsidR="00507B57" w:rsidRPr="00961A7F">
              <w:rPr>
                <w:b/>
                <w:i/>
              </w:rPr>
              <w:t xml:space="preserve">просов по </w:t>
            </w:r>
            <w:r w:rsidR="009D57B8" w:rsidRPr="009D57B8">
              <w:rPr>
                <w:b/>
                <w:i/>
              </w:rPr>
              <w:t>охране труда</w:t>
            </w:r>
            <w:r w:rsidR="00507B57" w:rsidRPr="00961A7F">
              <w:rPr>
                <w:b/>
                <w:i/>
              </w:rPr>
              <w:t>:</w:t>
            </w:r>
            <w:r w:rsidRPr="00961A7F">
              <w:rPr>
                <w:b/>
                <w:i/>
              </w:rPr>
              <w:t>]</w:t>
            </w:r>
            <w:r w:rsidR="00507B57" w:rsidRPr="00961A7F">
              <w:rPr>
                <w:b/>
                <w:i/>
              </w:rPr>
              <w:t xml:space="preserve"> 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507B57" w:rsidRPr="00961A7F" w:rsidRDefault="00507B57" w:rsidP="00507B57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 тематика самостоятел</w:t>
            </w:r>
            <w:r w:rsidR="00507B57" w:rsidRPr="00961A7F">
              <w:rPr>
                <w:b/>
                <w:i/>
              </w:rPr>
              <w:t>ь</w:t>
            </w:r>
            <w:r w:rsidR="00507B57" w:rsidRPr="00961A7F">
              <w:rPr>
                <w:b/>
                <w:i/>
              </w:rPr>
              <w:t>ных работ: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Примерный перечень исследовател</w:t>
            </w:r>
            <w:r w:rsidR="00507B57" w:rsidRPr="00961A7F">
              <w:rPr>
                <w:b/>
                <w:i/>
              </w:rPr>
              <w:t>ь</w:t>
            </w:r>
            <w:r w:rsidR="00507B57" w:rsidRPr="00961A7F">
              <w:rPr>
                <w:b/>
                <w:i/>
              </w:rPr>
              <w:t>ских  заданий: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 тематика самостоятел</w:t>
            </w:r>
            <w:r w:rsidR="00507B57" w:rsidRPr="00961A7F">
              <w:rPr>
                <w:b/>
                <w:i/>
              </w:rPr>
              <w:t>ь</w:t>
            </w:r>
            <w:r w:rsidR="00507B57" w:rsidRPr="00961A7F">
              <w:rPr>
                <w:b/>
                <w:i/>
              </w:rPr>
              <w:t>ных работ: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 тематика расчетных</w:t>
            </w:r>
          </w:p>
          <w:p w:rsidR="00507B57" w:rsidRPr="00961A7F" w:rsidRDefault="00507B57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</w:rPr>
              <w:t>работ:</w:t>
            </w:r>
            <w:r w:rsidR="005E3FBD"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361B73" w:rsidRPr="00961A7F" w:rsidRDefault="005E3FBD" w:rsidP="00371BCD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 перечень тем дипломных проектов:</w:t>
            </w:r>
            <w:r w:rsidRPr="00961A7F">
              <w:rPr>
                <w:b/>
                <w:i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507B57" w:rsidRPr="00961A7F" w:rsidRDefault="00507B57" w:rsidP="00371BCD"/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 xml:space="preserve">Примерный перечень  заданий по </w:t>
            </w:r>
            <w:r w:rsidR="009574B9" w:rsidRPr="00961A7F">
              <w:rPr>
                <w:b/>
                <w:i/>
              </w:rPr>
              <w:t>пров</w:t>
            </w:r>
            <w:r w:rsidR="009574B9" w:rsidRPr="00961A7F">
              <w:rPr>
                <w:b/>
                <w:i/>
              </w:rPr>
              <w:t>е</w:t>
            </w:r>
            <w:r w:rsidR="009574B9" w:rsidRPr="00961A7F">
              <w:rPr>
                <w:b/>
                <w:i/>
              </w:rPr>
              <w:t>дению измерений:</w:t>
            </w:r>
            <w:r w:rsidRPr="00961A7F">
              <w:rPr>
                <w:b/>
                <w:i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Примерный перечень практических з</w:t>
            </w:r>
            <w:r w:rsidR="00507B57" w:rsidRPr="00961A7F">
              <w:rPr>
                <w:b/>
                <w:i/>
              </w:rPr>
              <w:t>а</w:t>
            </w:r>
            <w:r w:rsidR="00507B57" w:rsidRPr="00961A7F">
              <w:rPr>
                <w:b/>
                <w:i/>
              </w:rPr>
              <w:t>даний: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361B73" w:rsidRPr="00961A7F" w:rsidRDefault="00507B57" w:rsidP="00371BCD">
            <w:r w:rsidRPr="00961A7F">
              <w:t>……………….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…………………..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…………………</w:t>
            </w:r>
          </w:p>
          <w:p w:rsidR="009574B9" w:rsidRPr="00961A7F" w:rsidRDefault="009574B9" w:rsidP="00371BCD"/>
        </w:tc>
      </w:tr>
    </w:tbl>
    <w:p w:rsidR="00371BCD" w:rsidRPr="00961A7F" w:rsidRDefault="00371BCD" w:rsidP="00371BCD">
      <w:pPr>
        <w:shd w:val="clear" w:color="auto" w:fill="FFFFFF"/>
        <w:ind w:left="708"/>
      </w:pPr>
    </w:p>
    <w:p w:rsidR="00A1308E" w:rsidRPr="00961A7F" w:rsidRDefault="00A1308E" w:rsidP="00A1308E">
      <w:pPr>
        <w:rPr>
          <w:lang w:eastAsia="x-none"/>
        </w:rPr>
      </w:pPr>
      <w:bookmarkStart w:id="13" w:name="_Toc292827879"/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 xml:space="preserve">5.УЧЕБНО-МЕТОДИЧЕСКОЕ </w:t>
      </w:r>
      <w:bookmarkEnd w:id="13"/>
      <w:r w:rsidRPr="00961A7F">
        <w:rPr>
          <w:b/>
        </w:rPr>
        <w:t>И ИНФОРМАЦИОННОЕ ОБЕСПЕЧЕНИЕ ПРОХОЖДЕНИЯ ПРАКТИК</w:t>
      </w:r>
      <w:r w:rsidR="007809AE" w:rsidRPr="00961A7F">
        <w:rPr>
          <w:b/>
        </w:rPr>
        <w:t xml:space="preserve"> </w:t>
      </w:r>
      <w:r w:rsidR="007809AE" w:rsidRPr="00961A7F">
        <w:t>[</w:t>
      </w:r>
      <w:r w:rsidR="007809AE" w:rsidRPr="00961A7F">
        <w:rPr>
          <w:i/>
        </w:rPr>
        <w:t>Перечень обеспеч</w:t>
      </w:r>
      <w:r w:rsidR="007809AE" w:rsidRPr="00961A7F">
        <w:rPr>
          <w:i/>
        </w:rPr>
        <w:t>е</w:t>
      </w:r>
      <w:r w:rsidR="007809AE" w:rsidRPr="00961A7F">
        <w:rPr>
          <w:i/>
        </w:rPr>
        <w:t>ния может заполняться  по каждой отдельной практике, не в табличном варианте</w:t>
      </w:r>
      <w:r w:rsidR="007809AE" w:rsidRPr="00961A7F">
        <w:rPr>
          <w:spacing w:val="-5"/>
        </w:rPr>
        <w:t>]</w:t>
      </w:r>
    </w:p>
    <w:p w:rsidR="009574B9" w:rsidRPr="00961A7F" w:rsidRDefault="007809AE" w:rsidP="007809AE">
      <w:pPr>
        <w:ind w:left="709"/>
        <w:rPr>
          <w:i/>
        </w:rPr>
      </w:pPr>
      <w:r w:rsidRPr="00961A7F">
        <w:rPr>
          <w:i/>
        </w:rPr>
        <w:t xml:space="preserve"> </w:t>
      </w:r>
    </w:p>
    <w:p w:rsidR="007809AE" w:rsidRPr="00961A7F" w:rsidRDefault="007809AE" w:rsidP="007809AE">
      <w:pPr>
        <w:ind w:left="709"/>
        <w:rPr>
          <w:i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2"/>
        <w:gridCol w:w="4668"/>
        <w:gridCol w:w="4668"/>
      </w:tblGrid>
      <w:tr w:rsidR="009574B9" w:rsidRPr="00961A7F" w:rsidTr="005F0D69">
        <w:tc>
          <w:tcPr>
            <w:tcW w:w="4742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[Учебная практика]</w:t>
            </w:r>
          </w:p>
        </w:tc>
        <w:tc>
          <w:tcPr>
            <w:tcW w:w="4668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[Производственная практика]</w:t>
            </w:r>
          </w:p>
        </w:tc>
        <w:tc>
          <w:tcPr>
            <w:tcW w:w="4668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b/>
                <w:i/>
                <w:sz w:val="22"/>
                <w:szCs w:val="22"/>
              </w:rPr>
              <w:t>Преддипломная практика</w:t>
            </w:r>
            <w:r w:rsidRPr="00961A7F">
              <w:rPr>
                <w:b/>
                <w:sz w:val="22"/>
                <w:szCs w:val="22"/>
              </w:rPr>
              <w:t>]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jc w:val="center"/>
            </w:pPr>
            <w:r w:rsidRPr="00961A7F">
              <w:t>Основная литература</w:t>
            </w:r>
          </w:p>
          <w:p w:rsidR="009574B9" w:rsidRPr="00961A7F" w:rsidRDefault="009574B9" w:rsidP="005F0D69">
            <w:pPr>
              <w:jc w:val="center"/>
            </w:pPr>
            <w:r w:rsidRPr="00961A7F">
              <w:rPr>
                <w:iCs/>
              </w:rPr>
              <w:t>[</w:t>
            </w:r>
            <w:r w:rsidRPr="00961A7F">
              <w:rPr>
                <w:i/>
                <w:iCs/>
              </w:rPr>
              <w:t>заполняется в соответствии с требованиями ФГОС к срокам обновления литературы, а также с учетом наличия печатных изд</w:t>
            </w:r>
            <w:r w:rsidRPr="00961A7F">
              <w:rPr>
                <w:i/>
                <w:iCs/>
              </w:rPr>
              <w:t>а</w:t>
            </w:r>
            <w:r w:rsidRPr="00961A7F">
              <w:rPr>
                <w:i/>
                <w:iCs/>
              </w:rPr>
              <w:t>ний в ЗНБ УрФУ</w:t>
            </w:r>
            <w:r w:rsidRPr="00961A7F">
              <w:rPr>
                <w:iCs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 указанием 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 указанием 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 указанием 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ind w:left="567" w:firstLine="142"/>
              <w:jc w:val="center"/>
            </w:pPr>
            <w:r w:rsidRPr="00961A7F">
              <w:t>Дополнительная литература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ind w:left="1276" w:hanging="567"/>
              <w:jc w:val="center"/>
            </w:pPr>
            <w:r w:rsidRPr="00961A7F">
              <w:t>Методические разработки</w:t>
            </w:r>
          </w:p>
          <w:p w:rsidR="009574B9" w:rsidRPr="00961A7F" w:rsidRDefault="009574B9" w:rsidP="005F0D69">
            <w:pPr>
              <w:shd w:val="clear" w:color="auto" w:fill="FFFFFF"/>
              <w:jc w:val="center"/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 случае отсутствия</w:t>
            </w:r>
            <w:r w:rsidR="00CF5E60" w:rsidRPr="00961A7F">
              <w:rPr>
                <w:i/>
                <w:spacing w:val="-5"/>
              </w:rPr>
              <w:t xml:space="preserve">  указывается: </w:t>
            </w:r>
            <w:r w:rsidRPr="00961A7F">
              <w:rPr>
                <w:i/>
                <w:spacing w:val="-5"/>
              </w:rPr>
              <w:t>не 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pStyle w:val="20"/>
              <w:numPr>
                <w:ilvl w:val="0"/>
                <w:numId w:val="0"/>
              </w:numPr>
              <w:spacing w:before="0" w:after="0"/>
              <w:ind w:left="284" w:firstLine="425"/>
              <w:jc w:val="center"/>
            </w:pPr>
            <w:r w:rsidRPr="00961A7F">
              <w:t>Программное обеспечение</w:t>
            </w:r>
            <w:r w:rsidRPr="00961A7F">
              <w:fldChar w:fldCharType="begin"/>
            </w:r>
            <w:r w:rsidRPr="00961A7F">
              <w:instrText xml:space="preserve"> TC "Программное обеспечение" \f C \l "2" </w:instrText>
            </w:r>
            <w:r w:rsidRPr="00961A7F">
              <w:fldChar w:fldCharType="end"/>
            </w:r>
          </w:p>
          <w:p w:rsidR="00CF5E60" w:rsidRPr="00961A7F" w:rsidRDefault="00CF5E60" w:rsidP="005F0D69">
            <w:pPr>
              <w:shd w:val="clear" w:color="auto" w:fill="FFFFFF"/>
              <w:jc w:val="center"/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 случае отсутствия  указывается: не 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pStyle w:val="20"/>
              <w:numPr>
                <w:ilvl w:val="0"/>
                <w:numId w:val="0"/>
              </w:numPr>
              <w:spacing w:before="0" w:after="0"/>
              <w:ind w:left="284" w:firstLine="425"/>
              <w:jc w:val="center"/>
            </w:pPr>
            <w:r w:rsidRPr="00961A7F">
              <w:t>Базы данных, информационно-справочные и поисковые системы</w:t>
            </w:r>
            <w:r w:rsidRPr="00961A7F">
              <w:fldChar w:fldCharType="begin"/>
            </w:r>
            <w:r w:rsidRPr="00961A7F">
              <w:instrText xml:space="preserve"> TC "Базы данных, информационно-справочные и поисковые системы" \f C \l "2" </w:instrText>
            </w:r>
            <w:r w:rsidRPr="00961A7F">
              <w:fldChar w:fldCharType="end"/>
            </w:r>
          </w:p>
          <w:p w:rsidR="00CF5E60" w:rsidRPr="00961A7F" w:rsidRDefault="00CF5E60" w:rsidP="006817BC">
            <w:pPr>
              <w:shd w:val="clear" w:color="auto" w:fill="FFFFFF"/>
              <w:ind w:firstLine="709"/>
              <w:jc w:val="center"/>
            </w:pPr>
            <w:r w:rsidRPr="007D43E0">
              <w:rPr>
                <w:spacing w:val="-5"/>
              </w:rPr>
              <w:lastRenderedPageBreak/>
              <w:t>[</w:t>
            </w:r>
            <w:r w:rsidR="006817BC" w:rsidRPr="007D43E0">
              <w:rPr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список</w:t>
            </w:r>
            <w:r w:rsidR="007D43E0" w:rsidRPr="00051373">
              <w:rPr>
                <w:i/>
                <w:color w:val="C00000"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 xml:space="preserve">с указанием наименования  </w:t>
            </w:r>
            <w:r w:rsidR="007D43E0" w:rsidRPr="007D43E0">
              <w:rPr>
                <w:i/>
              </w:rPr>
              <w:t>баз данных, информационно-справочных и поисковых систем</w:t>
            </w:r>
            <w:r w:rsidR="007D43E0" w:rsidRPr="007D43E0">
              <w:rPr>
                <w:i/>
                <w:spacing w:val="-5"/>
              </w:rPr>
              <w:t xml:space="preserve">  </w:t>
            </w:r>
            <w:r w:rsidRPr="00961A7F">
              <w:rPr>
                <w:strike/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lastRenderedPageBreak/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ind w:firstLine="709"/>
              <w:jc w:val="center"/>
              <w:rPr>
                <w:b/>
              </w:rPr>
            </w:pPr>
            <w:r w:rsidRPr="00961A7F">
              <w:rPr>
                <w:b/>
              </w:rPr>
              <w:t>Электронные образовательные ресурсы</w:t>
            </w:r>
          </w:p>
          <w:p w:rsidR="00CF5E60" w:rsidRPr="00961A7F" w:rsidRDefault="00CF5E60" w:rsidP="005F0D69">
            <w:pPr>
              <w:ind w:firstLine="709"/>
              <w:jc w:val="center"/>
              <w:rPr>
                <w:b/>
              </w:rPr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 случае отсутствия  указывается: не 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4"/>
              </w:rPr>
              <w:t xml:space="preserve"> [</w:t>
            </w:r>
            <w:r w:rsidRPr="00961A7F">
              <w:rPr>
                <w:i/>
                <w:spacing w:val="-4"/>
              </w:rPr>
              <w:t xml:space="preserve">список наименований ЭОР,  имеющих статус «ЭОР УрФУ», </w:t>
            </w:r>
            <w:r w:rsidR="007D43E0" w:rsidRPr="007D43E0">
              <w:rPr>
                <w:i/>
                <w:spacing w:val="-5"/>
              </w:rPr>
              <w:t>ресурсов Интернет,</w:t>
            </w:r>
            <w:r w:rsidR="007D43E0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4"/>
              </w:rPr>
              <w:t>с указанием режима доступа</w:t>
            </w:r>
            <w:r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7D43E0" w:rsidRPr="00961A7F" w:rsidRDefault="00CF5E60" w:rsidP="007D43E0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4"/>
              </w:rPr>
              <w:t xml:space="preserve"> </w:t>
            </w:r>
            <w:r w:rsidR="007D43E0" w:rsidRPr="00961A7F">
              <w:rPr>
                <w:spacing w:val="-4"/>
              </w:rPr>
              <w:t>[</w:t>
            </w:r>
            <w:r w:rsidR="007D43E0" w:rsidRPr="00961A7F">
              <w:rPr>
                <w:i/>
                <w:spacing w:val="-4"/>
              </w:rPr>
              <w:t xml:space="preserve">список наименований ЭОР,  имеющих статус «ЭОР УрФУ», </w:t>
            </w:r>
            <w:r w:rsidR="007D43E0" w:rsidRPr="007D43E0">
              <w:rPr>
                <w:i/>
                <w:spacing w:val="-5"/>
              </w:rPr>
              <w:t>ресурсов Интернет,</w:t>
            </w:r>
            <w:r w:rsidR="007D43E0">
              <w:rPr>
                <w:i/>
                <w:spacing w:val="-5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 указанием режима доступа</w:t>
            </w:r>
            <w:r w:rsidR="007D43E0"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7D43E0" w:rsidRPr="00961A7F" w:rsidRDefault="00CF5E60" w:rsidP="007D43E0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4"/>
              </w:rPr>
              <w:t xml:space="preserve"> </w:t>
            </w:r>
            <w:r w:rsidR="007D43E0" w:rsidRPr="00961A7F">
              <w:rPr>
                <w:spacing w:val="-4"/>
              </w:rPr>
              <w:t>[</w:t>
            </w:r>
            <w:r w:rsidR="007D43E0" w:rsidRPr="00961A7F">
              <w:rPr>
                <w:i/>
                <w:spacing w:val="-4"/>
              </w:rPr>
              <w:t xml:space="preserve">список наименований ЭОР,  имеющих статус «ЭОР УрФУ», </w:t>
            </w:r>
            <w:r w:rsidR="007D43E0" w:rsidRPr="007D43E0">
              <w:rPr>
                <w:i/>
                <w:spacing w:val="-5"/>
              </w:rPr>
              <w:t>ресурсов Интернет,</w:t>
            </w:r>
            <w:r w:rsidR="007D43E0">
              <w:rPr>
                <w:i/>
                <w:spacing w:val="-5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 указанием режима доступа</w:t>
            </w:r>
            <w:r w:rsidR="007D43E0"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</w:tbl>
    <w:p w:rsidR="009574B9" w:rsidRPr="00961A7F" w:rsidRDefault="009574B9" w:rsidP="005E3FBD">
      <w:pPr>
        <w:pStyle w:val="20"/>
        <w:numPr>
          <w:ilvl w:val="0"/>
          <w:numId w:val="0"/>
        </w:numPr>
        <w:rPr>
          <w:lang w:val="en-US"/>
        </w:rPr>
      </w:pPr>
    </w:p>
    <w:p w:rsidR="00A47F71" w:rsidRPr="00961A7F" w:rsidRDefault="00A47F71" w:rsidP="00EA36AF">
      <w:pPr>
        <w:pStyle w:val="10"/>
        <w:numPr>
          <w:ilvl w:val="0"/>
          <w:numId w:val="18"/>
        </w:numPr>
      </w:pPr>
      <w:r w:rsidRPr="00961A7F">
        <w:t>МАТЕРИАЛЬНО-ТЕХНИЧЕСКОЕ ОБЕСПЕЧЕНИЕ ПРАКТИКИ</w:t>
      </w:r>
      <w:r w:rsidRPr="00961A7F">
        <w:fldChar w:fldCharType="begin"/>
      </w:r>
      <w:r w:rsidRPr="00961A7F">
        <w:instrText xml:space="preserve"> TC "</w:instrText>
      </w:r>
      <w:bookmarkStart w:id="14" w:name="_Toc354140220"/>
      <w:bookmarkStart w:id="15" w:name="_Toc354140346"/>
      <w:bookmarkStart w:id="16" w:name="_Toc354141183"/>
      <w:bookmarkStart w:id="17" w:name="_Toc358032676"/>
      <w:r w:rsidRPr="00961A7F">
        <w:instrText>МАТЕРИАЛЬНО-ТЕХНИЧЕСКОЕ ОБЕСПЕЧЕНИЕ ПРАКТИКИ</w:instrText>
      </w:r>
      <w:bookmarkEnd w:id="14"/>
      <w:bookmarkEnd w:id="15"/>
      <w:bookmarkEnd w:id="16"/>
      <w:bookmarkEnd w:id="17"/>
      <w:r w:rsidRPr="00961A7F">
        <w:instrText xml:space="preserve">" \f C \l "1" </w:instrText>
      </w:r>
      <w:r w:rsidRPr="00961A7F">
        <w:fldChar w:fldCharType="end"/>
      </w:r>
    </w:p>
    <w:p w:rsidR="007809AE" w:rsidRPr="00961A7F" w:rsidRDefault="00A47F71" w:rsidP="007809AE">
      <w:pPr>
        <w:ind w:left="709"/>
        <w:rPr>
          <w:i/>
        </w:rPr>
      </w:pPr>
      <w:r w:rsidRPr="00961A7F">
        <w:t>[</w:t>
      </w:r>
      <w:r w:rsidR="007809AE" w:rsidRPr="00961A7F">
        <w:rPr>
          <w:i/>
        </w:rPr>
        <w:t xml:space="preserve">Перечень обеспечения может заполняться  по каждой отдельной практике, не в табличном варианте. </w:t>
      </w:r>
    </w:p>
    <w:p w:rsidR="00A47F71" w:rsidRPr="00961A7F" w:rsidRDefault="007809AE" w:rsidP="00EA36AF">
      <w:pPr>
        <w:ind w:left="709" w:firstLine="60"/>
        <w:jc w:val="both"/>
      </w:pPr>
      <w:r w:rsidRPr="00961A7F">
        <w:rPr>
          <w:i/>
        </w:rPr>
        <w:t>Указать</w:t>
      </w:r>
      <w:r w:rsidR="00A47F71" w:rsidRPr="00961A7F">
        <w:rPr>
          <w:i/>
        </w:rPr>
        <w:t xml:space="preserve"> необходимое для проведения практики материально-техническое обеспечение, в т.ч. на предприятиях. Например: полиг</w:t>
      </w:r>
      <w:r w:rsidR="00A47F71" w:rsidRPr="00961A7F">
        <w:rPr>
          <w:i/>
        </w:rPr>
        <w:t>о</w:t>
      </w:r>
      <w:r w:rsidR="00A47F71" w:rsidRPr="00961A7F">
        <w:rPr>
          <w:i/>
        </w:rPr>
        <w:t>ны, лаборатории, специально оборудованные кабинеты, измерительные и вычислительные комплексы, транспортные средства, б</w:t>
      </w:r>
      <w:r w:rsidR="00A47F71" w:rsidRPr="00961A7F">
        <w:rPr>
          <w:i/>
        </w:rPr>
        <w:t>ы</w:t>
      </w:r>
      <w:r w:rsidR="00A47F71" w:rsidRPr="00961A7F">
        <w:rPr>
          <w:i/>
        </w:rPr>
        <w:t xml:space="preserve">товые помещения, соответствующие действующим санитарным и противопожарным нормам, а также требованиям </w:t>
      </w:r>
      <w:r w:rsidR="009D57B8">
        <w:rPr>
          <w:i/>
        </w:rPr>
        <w:t>охране тр</w:t>
      </w:r>
      <w:r w:rsidR="009D57B8">
        <w:rPr>
          <w:i/>
        </w:rPr>
        <w:t>у</w:t>
      </w:r>
      <w:r w:rsidR="009D57B8">
        <w:rPr>
          <w:i/>
        </w:rPr>
        <w:t>да</w:t>
      </w:r>
      <w:r w:rsidR="009D57B8" w:rsidRPr="00961A7F">
        <w:rPr>
          <w:i/>
        </w:rPr>
        <w:t xml:space="preserve"> </w:t>
      </w:r>
      <w:r w:rsidR="00A47F71" w:rsidRPr="00961A7F">
        <w:rPr>
          <w:i/>
        </w:rPr>
        <w:t>при проведении учебных, производственных и научно-производственных работ</w:t>
      </w:r>
      <w:r w:rsidR="00A47F71" w:rsidRPr="00961A7F">
        <w:t>]</w:t>
      </w:r>
      <w:bookmarkStart w:id="18" w:name="10110000255._СОДЕРЖАНИЕ_ДИСЦИПЛИНЫ"/>
      <w:bookmarkStart w:id="19" w:name="_Toc292827878"/>
      <w:bookmarkEnd w:id="18"/>
      <w:r w:rsidR="00EA36AF" w:rsidRPr="00961A7F">
        <w:t>.</w:t>
      </w:r>
    </w:p>
    <w:p w:rsidR="00CF5E60" w:rsidRPr="00961A7F" w:rsidRDefault="00CF5E60" w:rsidP="00EA36AF">
      <w:pPr>
        <w:ind w:left="709" w:firstLine="60"/>
        <w:jc w:val="both"/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2"/>
        <w:gridCol w:w="4668"/>
        <w:gridCol w:w="4668"/>
      </w:tblGrid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jc w:val="center"/>
              <w:rPr>
                <w:b/>
              </w:rPr>
            </w:pPr>
            <w:r w:rsidRPr="00961A7F">
              <w:rPr>
                <w:b/>
              </w:rPr>
              <w:t>Виды практик и перечень необходимого материально-технического обеспечения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i/>
              </w:rPr>
              <w:t>[Учебная практика]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i/>
              </w:rPr>
              <w:t>[Производственная практика]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Преддипломная практика</w:t>
            </w:r>
            <w:r w:rsidRPr="00961A7F">
              <w:rPr>
                <w:sz w:val="22"/>
                <w:szCs w:val="22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……….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…………….</w:t>
            </w:r>
          </w:p>
        </w:tc>
      </w:tr>
    </w:tbl>
    <w:bookmarkEnd w:id="19"/>
    <w:p w:rsidR="007C43B9" w:rsidRPr="00961A7F" w:rsidRDefault="00EA36AF" w:rsidP="005E3FBD">
      <w:r w:rsidRPr="00961A7F">
        <w:t xml:space="preserve"> </w:t>
      </w:r>
    </w:p>
    <w:sectPr w:rsidR="007C43B9" w:rsidRPr="00961A7F" w:rsidSect="00315C0B">
      <w:pgSz w:w="16838" w:h="11906" w:orient="landscape"/>
      <w:pgMar w:top="851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C9D" w:rsidRDefault="00B06C9D" w:rsidP="00624E0A">
      <w:r>
        <w:separator/>
      </w:r>
    </w:p>
  </w:endnote>
  <w:endnote w:type="continuationSeparator" w:id="0">
    <w:p w:rsidR="00B06C9D" w:rsidRDefault="00B06C9D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C9D" w:rsidRDefault="00B06C9D" w:rsidP="00624E0A">
      <w:r>
        <w:separator/>
      </w:r>
    </w:p>
  </w:footnote>
  <w:footnote w:type="continuationSeparator" w:id="0">
    <w:p w:rsidR="00B06C9D" w:rsidRDefault="00B06C9D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3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4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2"/>
  </w:num>
  <w:num w:numId="5">
    <w:abstractNumId w:val="6"/>
  </w:num>
  <w:num w:numId="6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2"/>
  </w:num>
  <w:num w:numId="13">
    <w:abstractNumId w:val="0"/>
  </w:num>
  <w:num w:numId="14">
    <w:abstractNumId w:val="1"/>
  </w:num>
  <w:num w:numId="15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5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8579F"/>
    <w:rsid w:val="000D378F"/>
    <w:rsid w:val="000D6DD8"/>
    <w:rsid w:val="000E1655"/>
    <w:rsid w:val="00121C78"/>
    <w:rsid w:val="00133375"/>
    <w:rsid w:val="0013604A"/>
    <w:rsid w:val="0014216D"/>
    <w:rsid w:val="00161253"/>
    <w:rsid w:val="00175228"/>
    <w:rsid w:val="001A2292"/>
    <w:rsid w:val="001B2F06"/>
    <w:rsid w:val="001C4291"/>
    <w:rsid w:val="00200CBB"/>
    <w:rsid w:val="0020548C"/>
    <w:rsid w:val="0020602B"/>
    <w:rsid w:val="00227EDB"/>
    <w:rsid w:val="00271D68"/>
    <w:rsid w:val="00286550"/>
    <w:rsid w:val="00305814"/>
    <w:rsid w:val="00315C0B"/>
    <w:rsid w:val="003258C7"/>
    <w:rsid w:val="0033179D"/>
    <w:rsid w:val="00361B73"/>
    <w:rsid w:val="00371BCD"/>
    <w:rsid w:val="00381D8D"/>
    <w:rsid w:val="003908E2"/>
    <w:rsid w:val="003C0CEA"/>
    <w:rsid w:val="003D5A34"/>
    <w:rsid w:val="0040179F"/>
    <w:rsid w:val="00405610"/>
    <w:rsid w:val="004225F7"/>
    <w:rsid w:val="004849EF"/>
    <w:rsid w:val="0048501A"/>
    <w:rsid w:val="004A3328"/>
    <w:rsid w:val="00504ED9"/>
    <w:rsid w:val="00506795"/>
    <w:rsid w:val="00507B57"/>
    <w:rsid w:val="00525F6E"/>
    <w:rsid w:val="00535420"/>
    <w:rsid w:val="00585FF7"/>
    <w:rsid w:val="005E1948"/>
    <w:rsid w:val="005E3FBD"/>
    <w:rsid w:val="005F0D69"/>
    <w:rsid w:val="005F2A77"/>
    <w:rsid w:val="006123C7"/>
    <w:rsid w:val="00624E0A"/>
    <w:rsid w:val="00637133"/>
    <w:rsid w:val="0065688C"/>
    <w:rsid w:val="006673EC"/>
    <w:rsid w:val="006817BC"/>
    <w:rsid w:val="00686BE5"/>
    <w:rsid w:val="006A191E"/>
    <w:rsid w:val="006C3CDD"/>
    <w:rsid w:val="006F1EC2"/>
    <w:rsid w:val="006F2E85"/>
    <w:rsid w:val="007141F6"/>
    <w:rsid w:val="0072526C"/>
    <w:rsid w:val="007449AF"/>
    <w:rsid w:val="0077418B"/>
    <w:rsid w:val="007809AE"/>
    <w:rsid w:val="007A6097"/>
    <w:rsid w:val="007C43B9"/>
    <w:rsid w:val="007D43E0"/>
    <w:rsid w:val="007D5F61"/>
    <w:rsid w:val="00810526"/>
    <w:rsid w:val="00816D16"/>
    <w:rsid w:val="00846A64"/>
    <w:rsid w:val="00875C3B"/>
    <w:rsid w:val="00877F57"/>
    <w:rsid w:val="008C5DF3"/>
    <w:rsid w:val="009002C6"/>
    <w:rsid w:val="00910575"/>
    <w:rsid w:val="00925D19"/>
    <w:rsid w:val="00932830"/>
    <w:rsid w:val="00937087"/>
    <w:rsid w:val="00941A36"/>
    <w:rsid w:val="009574B9"/>
    <w:rsid w:val="00961259"/>
    <w:rsid w:val="00961A7F"/>
    <w:rsid w:val="009B55FF"/>
    <w:rsid w:val="009D57B8"/>
    <w:rsid w:val="00A02AB4"/>
    <w:rsid w:val="00A1308E"/>
    <w:rsid w:val="00A47F71"/>
    <w:rsid w:val="00A6365E"/>
    <w:rsid w:val="00A71D54"/>
    <w:rsid w:val="00A76D5B"/>
    <w:rsid w:val="00A84799"/>
    <w:rsid w:val="00A8724D"/>
    <w:rsid w:val="00A9418C"/>
    <w:rsid w:val="00A94436"/>
    <w:rsid w:val="00A952FB"/>
    <w:rsid w:val="00AE0CE8"/>
    <w:rsid w:val="00AE3185"/>
    <w:rsid w:val="00AE329B"/>
    <w:rsid w:val="00AF5521"/>
    <w:rsid w:val="00B0573D"/>
    <w:rsid w:val="00B06C9D"/>
    <w:rsid w:val="00B24864"/>
    <w:rsid w:val="00B40966"/>
    <w:rsid w:val="00B71B43"/>
    <w:rsid w:val="00BB41C2"/>
    <w:rsid w:val="00BD0D65"/>
    <w:rsid w:val="00BF3148"/>
    <w:rsid w:val="00C2101E"/>
    <w:rsid w:val="00C336F4"/>
    <w:rsid w:val="00C405BD"/>
    <w:rsid w:val="00C52180"/>
    <w:rsid w:val="00C57EAD"/>
    <w:rsid w:val="00C62D02"/>
    <w:rsid w:val="00CD5BC1"/>
    <w:rsid w:val="00CF5E60"/>
    <w:rsid w:val="00D11090"/>
    <w:rsid w:val="00D428A7"/>
    <w:rsid w:val="00D57CA8"/>
    <w:rsid w:val="00D62642"/>
    <w:rsid w:val="00DF6FE7"/>
    <w:rsid w:val="00E03A18"/>
    <w:rsid w:val="00E17E9B"/>
    <w:rsid w:val="00E21CCC"/>
    <w:rsid w:val="00E431BA"/>
    <w:rsid w:val="00E63848"/>
    <w:rsid w:val="00E66EBC"/>
    <w:rsid w:val="00E7137F"/>
    <w:rsid w:val="00EA36AF"/>
    <w:rsid w:val="00EA7242"/>
    <w:rsid w:val="00F27068"/>
    <w:rsid w:val="00F72D13"/>
    <w:rsid w:val="00F9148D"/>
    <w:rsid w:val="00F9321C"/>
    <w:rsid w:val="00F96809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5</TotalTime>
  <Pages>10</Pages>
  <Words>1969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9</cp:revision>
  <cp:lastPrinted>2013-04-22T06:21:00Z</cp:lastPrinted>
  <dcterms:created xsi:type="dcterms:W3CDTF">2017-07-05T09:00:00Z</dcterms:created>
  <dcterms:modified xsi:type="dcterms:W3CDTF">2017-07-05T09:07:00Z</dcterms:modified>
</cp:coreProperties>
</file>