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М1.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>Автоматизация проектиров</w:t>
            </w:r>
            <w:r w:rsidR="009C5938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0D66D0" w:rsidP="000C0D0E">
            <w:r w:rsidRPr="000D66D0">
              <w:t>1134690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Образовательная программа</w:t>
            </w:r>
          </w:p>
          <w:p w:rsidR="000D66D0" w:rsidRPr="003F40FD" w:rsidRDefault="000D66D0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D66D0" w:rsidRDefault="000D66D0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0D66D0" w:rsidRPr="003F40FD" w:rsidRDefault="000D66D0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0D66D0" w:rsidRPr="000C7A42" w:rsidRDefault="000D66D0" w:rsidP="006112A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0D66D0" w:rsidRPr="00D31623" w:rsidRDefault="000D66D0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D66D0" w:rsidRPr="00EE00EB" w:rsidRDefault="000D66D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0D66D0" w:rsidRPr="00EE00EB" w:rsidRDefault="000D66D0" w:rsidP="006112A3">
            <w:pPr>
              <w:jc w:val="both"/>
            </w:pP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0D66D0" w:rsidRPr="0058684D" w:rsidRDefault="000D66D0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0D66D0">
        <w:t>12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9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конструкторского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использованию средств управления жизненным циклом изделия.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CD34C4">
            <w:pPr>
              <w:snapToGrid w:val="0"/>
              <w:jc w:val="both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2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7F547D" w:rsidP="0068115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 w:rsidP="0075589C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center"/>
            </w:pPr>
            <w:r>
              <w:t>4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r>
              <w:t>З</w:t>
            </w:r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0D66D0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75589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2749A6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180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center"/>
            </w:pPr>
            <w:r>
              <w:t>12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1602A5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1602A5" w:rsidRPr="001602A5">
              <w:rPr>
                <w:rFonts w:eastAsia="Calibri"/>
                <w:color w:val="auto"/>
              </w:rPr>
              <w:t>6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1602A5">
              <w:rPr>
                <w:rFonts w:eastAsia="Calibri"/>
                <w:color w:val="auto"/>
              </w:rPr>
              <w:t>7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1602A5" w:rsidRPr="001602A5">
              <w:rPr>
                <w:rFonts w:eastAsia="Calibri"/>
                <w:color w:val="auto"/>
              </w:rPr>
              <w:t>9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1602A5" w:rsidRPr="001602A5">
              <w:rPr>
                <w:rFonts w:eastAsia="Calibri"/>
                <w:color w:val="auto"/>
              </w:rPr>
              <w:t>2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Pr="001602A5">
              <w:rPr>
                <w:rFonts w:eastAsia="Calibri"/>
                <w:color w:val="auto"/>
              </w:rPr>
              <w:t>4</w:t>
            </w:r>
          </w:p>
          <w:p w:rsidR="00A16E7B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6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7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8</w:t>
            </w:r>
          </w:p>
          <w:p w:rsidR="001602A5" w:rsidRPr="001602A5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  <w:lang w:val="en-US"/>
              </w:rPr>
              <w:t>2</w:t>
            </w: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center"/>
              <w:rPr>
                <w:b/>
                <w:bCs/>
              </w:rPr>
            </w:pPr>
            <w:r w:rsidRPr="00B92655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ПК-7</w:t>
            </w:r>
            <w:r w:rsidRPr="00B92655">
              <w:t>: способность выбирать методологию и технологию проектирования ИС с учетом проектных рисков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ПК-12</w:t>
            </w:r>
            <w:r w:rsidRPr="00B92655">
              <w:t>: способность проектировать архитектуру и сервисы ИС предприятий и организаций в прикладной области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ПК-16</w:t>
            </w:r>
            <w:r w:rsidRPr="00B92655">
              <w:t xml:space="preserve">: способность организовывать работы по моделированию прикладных ИС и реинжинирингу прикладных и информационных процессов </w:t>
            </w:r>
            <w:proofErr w:type="gramStart"/>
            <w:r w:rsidRPr="00B92655">
              <w:t>пред- приятия</w:t>
            </w:r>
            <w:proofErr w:type="gramEnd"/>
            <w:r w:rsidRPr="00B92655">
              <w:t xml:space="preserve"> и организации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 xml:space="preserve">: способность управлять </w:t>
            </w:r>
            <w:proofErr w:type="gramStart"/>
            <w:r w:rsidRPr="00B92655">
              <w:t>ин- формационными</w:t>
            </w:r>
            <w:proofErr w:type="gramEnd"/>
            <w:r w:rsidRPr="00B92655">
              <w:t xml:space="preserve"> ресурсами и ИС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ПК-18</w:t>
            </w:r>
            <w:r w:rsidRPr="00B92655">
              <w:t xml:space="preserve">: способность управлять проектами по информатизации </w:t>
            </w:r>
            <w:r w:rsidR="00306294">
              <w:t>приклад</w:t>
            </w:r>
            <w:r w:rsidRPr="00B92655">
              <w:t>ных задач и созданию ИС предприятий и организаций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505985" w:rsidRPr="00762179" w:rsidRDefault="00505985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10483" w:type="dxa"/>
        <w:jc w:val="center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  <w:gridCol w:w="510"/>
        <w:gridCol w:w="510"/>
        <w:gridCol w:w="510"/>
      </w:tblGrid>
      <w:tr w:rsidR="00B777A2" w:rsidRPr="00EE00EB" w:rsidTr="00B777A2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EE00EB" w:rsidRDefault="00B777A2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F82ED4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Default="00B777A2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2</w:t>
            </w:r>
            <w:r w:rsidRPr="007E376E">
              <w:rPr>
                <w:b/>
              </w:rPr>
              <w:t>1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FA4963" w:rsidRDefault="00B777A2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75589C" w:rsidRDefault="00B777A2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EE00EB" w:rsidRDefault="00B777A2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99700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DE3214" w:rsidRDefault="00B777A2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lastRenderedPageBreak/>
              <w:t>Языки управления техническими системами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="00A65A66" w:rsidRPr="00A65A66">
        <w:rPr>
          <w:b/>
        </w:rPr>
        <w:t>2</w:t>
      </w:r>
      <w:r w:rsidRPr="007756A3">
        <w:rPr>
          <w:b/>
        </w:rPr>
        <w:t xml:space="preserve">/240 = </w:t>
      </w:r>
      <w:r w:rsidR="00A65A66" w:rsidRPr="00A65A66">
        <w:t>0</w:t>
      </w:r>
      <w:r w:rsidRPr="00A65A66">
        <w:t>.</w:t>
      </w:r>
      <w:r w:rsidR="00A65A66" w:rsidRPr="00A65A66">
        <w:t>83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847501" w:rsidRPr="00847501">
        <w:rPr>
          <w:color w:val="auto"/>
        </w:rPr>
        <w:t>2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847501" w:rsidRPr="00847501">
        <w:rPr>
          <w:color w:val="auto"/>
        </w:rPr>
        <w:t>72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7C7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Pr="00DE3214" w:rsidRDefault="007F37C7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Default="007F37C7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C7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6"/>
        <w:rPr>
          <w:b/>
          <w:sz w:val="24"/>
          <w:szCs w:val="24"/>
        </w:rPr>
      </w:pPr>
    </w:p>
    <w:p w:rsidR="007F332D" w:rsidRPr="00EE00EB" w:rsidRDefault="007F332D" w:rsidP="007F332D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</w:t>
      </w:r>
      <w:r w:rsidR="00492A87">
        <w:rPr>
          <w:color w:val="auto"/>
          <w:sz w:val="24"/>
          <w:szCs w:val="24"/>
        </w:rPr>
        <w:t>ИНМТ</w:t>
      </w:r>
      <w:r w:rsidRPr="009E0BD3">
        <w:rPr>
          <w:color w:val="auto"/>
          <w:sz w:val="24"/>
          <w:szCs w:val="24"/>
        </w:rPr>
        <w:t>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80038835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80038836" r:id="rId12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bookmarkStart w:id="0" w:name="_GoBack"/>
      <w:bookmarkEnd w:id="0"/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80038837" r:id="rId13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9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4" o:title=""/>
          </v:shape>
          <o:OLEObject Type="Embed" ProgID="Equation.3" ShapeID="_x0000_i1028" DrawAspect="Content" ObjectID="_1580038838" r:id="rId15"/>
        </w:object>
      </w:r>
      <w:r w:rsidRPr="009E0BD3">
        <w:t>,</w:t>
      </w:r>
    </w:p>
    <w:p w:rsidR="007F332D" w:rsidRPr="009E0BD3" w:rsidRDefault="007F332D" w:rsidP="007F332D">
      <w:pPr>
        <w:pStyle w:val="af9"/>
        <w:ind w:left="1843" w:hanging="1843"/>
        <w:jc w:val="both"/>
      </w:pPr>
      <w:r w:rsidRPr="009E0BD3">
        <w:lastRenderedPageBreak/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6" o:title=""/>
          </v:shape>
          <o:OLEObject Type="Embed" ProgID="Equation.3" ShapeID="_x0000_i1029" DrawAspect="Content" ObjectID="_1580038839" r:id="rId17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9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8" o:title=""/>
          </v:shape>
          <o:OLEObject Type="Embed" ProgID="Equation.3" ShapeID="_x0000_i1030" DrawAspect="Content" ObjectID="_1580038840" r:id="rId19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6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практических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6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6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7F332D" w:rsidRPr="00A14951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D1A" w:rsidRDefault="00AF0D1A">
      <w:r>
        <w:separator/>
      </w:r>
    </w:p>
  </w:endnote>
  <w:endnote w:type="continuationSeparator" w:id="0">
    <w:p w:rsidR="00AF0D1A" w:rsidRDefault="00AF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D66D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852DFE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52DFE">
      <w:rPr>
        <w:rStyle w:val="aa"/>
        <w:noProof/>
      </w:rPr>
      <w:t>8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D1A" w:rsidRDefault="00AF0D1A">
      <w:r>
        <w:separator/>
      </w:r>
    </w:p>
  </w:footnote>
  <w:footnote w:type="continuationSeparator" w:id="0">
    <w:p w:rsidR="00AF0D1A" w:rsidRDefault="00AF0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6D0"/>
    <w:rsid w:val="000D67B0"/>
    <w:rsid w:val="001011EA"/>
    <w:rsid w:val="0011561C"/>
    <w:rsid w:val="00131F6B"/>
    <w:rsid w:val="00152929"/>
    <w:rsid w:val="00152D85"/>
    <w:rsid w:val="001602A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5138E"/>
    <w:rsid w:val="00265A33"/>
    <w:rsid w:val="00272036"/>
    <w:rsid w:val="002749A6"/>
    <w:rsid w:val="0027740C"/>
    <w:rsid w:val="002874B0"/>
    <w:rsid w:val="0029097D"/>
    <w:rsid w:val="0029299F"/>
    <w:rsid w:val="002A0B8E"/>
    <w:rsid w:val="002B2D98"/>
    <w:rsid w:val="002B7DA0"/>
    <w:rsid w:val="002E770A"/>
    <w:rsid w:val="002F611C"/>
    <w:rsid w:val="00300320"/>
    <w:rsid w:val="00306294"/>
    <w:rsid w:val="00344118"/>
    <w:rsid w:val="003758D9"/>
    <w:rsid w:val="003814F8"/>
    <w:rsid w:val="0039361C"/>
    <w:rsid w:val="003A5AF9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92A87"/>
    <w:rsid w:val="004A0D04"/>
    <w:rsid w:val="004B30C7"/>
    <w:rsid w:val="004B7394"/>
    <w:rsid w:val="004E21E6"/>
    <w:rsid w:val="004E449D"/>
    <w:rsid w:val="004F3BC7"/>
    <w:rsid w:val="00505985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7F37C7"/>
    <w:rsid w:val="007F547D"/>
    <w:rsid w:val="00810A51"/>
    <w:rsid w:val="00812443"/>
    <w:rsid w:val="00847501"/>
    <w:rsid w:val="00852DFE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61B6D"/>
    <w:rsid w:val="009822B3"/>
    <w:rsid w:val="009925CC"/>
    <w:rsid w:val="00997003"/>
    <w:rsid w:val="009A1950"/>
    <w:rsid w:val="009C0402"/>
    <w:rsid w:val="009C38E8"/>
    <w:rsid w:val="009C5938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65A66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AF0D1A"/>
    <w:rsid w:val="00B104AD"/>
    <w:rsid w:val="00B1263D"/>
    <w:rsid w:val="00B17A78"/>
    <w:rsid w:val="00B23BFF"/>
    <w:rsid w:val="00B3046E"/>
    <w:rsid w:val="00B30BEC"/>
    <w:rsid w:val="00B51FCB"/>
    <w:rsid w:val="00B746A9"/>
    <w:rsid w:val="00B777A2"/>
    <w:rsid w:val="00B8289B"/>
    <w:rsid w:val="00B900CD"/>
    <w:rsid w:val="00B92655"/>
    <w:rsid w:val="00B929E7"/>
    <w:rsid w:val="00BB0EEE"/>
    <w:rsid w:val="00BB20E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3A36AB0-4893-4BE7-81FA-6E4C7EA5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82</cp:revision>
  <cp:lastPrinted>2013-04-29T06:42:00Z</cp:lastPrinted>
  <dcterms:created xsi:type="dcterms:W3CDTF">2016-12-09T08:49:00Z</dcterms:created>
  <dcterms:modified xsi:type="dcterms:W3CDTF">2018-02-13T09:54:00Z</dcterms:modified>
</cp:coreProperties>
</file>