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E85" w:rsidRDefault="0028000A" w:rsidP="002A051E">
      <w:pPr>
        <w:pStyle w:val="a3"/>
        <w:bidi w:val="0"/>
        <w:rPr>
          <w:rtl/>
        </w:rPr>
      </w:pPr>
      <w:r>
        <w:rPr>
          <w:rFonts w:hint="cs"/>
          <w:rtl/>
        </w:rPr>
        <w:t>החוטים והקשירות</w:t>
      </w:r>
    </w:p>
    <w:p w:rsidR="002A051E" w:rsidRDefault="002A051E" w:rsidP="002A051E">
      <w:pPr>
        <w:pStyle w:val="a7"/>
        <w:rPr>
          <w:rtl/>
        </w:rPr>
      </w:pPr>
    </w:p>
    <w:p w:rsidR="002A051E" w:rsidRDefault="00A90573" w:rsidP="00A90573">
      <w:pPr>
        <w:pStyle w:val="a7"/>
        <w:rPr>
          <w:rtl/>
        </w:rPr>
      </w:pPr>
      <w:r>
        <w:rPr>
          <w:rFonts w:hint="cs"/>
          <w:rtl/>
        </w:rPr>
        <w:t>האם כיום צריך להטיל תכלת?</w:t>
      </w:r>
      <w:r w:rsidR="002A051E">
        <w:rPr>
          <w:rFonts w:hint="cs"/>
          <w:rtl/>
        </w:rPr>
        <w:t xml:space="preserve"> את העיונית המדעיים לא בטוח שנעלה על הכתב בסיכום זה. אולם אני יוצא מנקודת הנחה שהתשובה היא חיובית ושיש חובה להטיל תכלת כיום. בינתיים גם לא ניגע בחיובו של התכלת- האם זה חובה של ביטול מצוות עשה או רק </w:t>
      </w:r>
      <w:r>
        <w:rPr>
          <w:rFonts w:hint="cs"/>
          <w:rtl/>
        </w:rPr>
        <w:t>מידת חסידות.</w:t>
      </w:r>
    </w:p>
    <w:p w:rsidR="002A051E" w:rsidRDefault="00A90573" w:rsidP="002A051E">
      <w:pPr>
        <w:pStyle w:val="a7"/>
        <w:rPr>
          <w:rtl/>
        </w:rPr>
      </w:pPr>
      <w:r>
        <w:rPr>
          <w:rFonts w:hint="cs"/>
          <w:rtl/>
        </w:rPr>
        <w:t>בינתיים אני רוצה לעיין ב</w:t>
      </w:r>
      <w:r w:rsidR="002A051E">
        <w:rPr>
          <w:rFonts w:hint="cs"/>
          <w:rtl/>
        </w:rPr>
        <w:t>ש</w:t>
      </w:r>
      <w:r>
        <w:rPr>
          <w:rFonts w:hint="cs"/>
          <w:rtl/>
        </w:rPr>
        <w:t>י</w:t>
      </w:r>
      <w:r w:rsidR="002A051E">
        <w:rPr>
          <w:rFonts w:hint="cs"/>
          <w:rtl/>
        </w:rPr>
        <w:t>ט</w:t>
      </w:r>
      <w:r>
        <w:rPr>
          <w:rFonts w:hint="cs"/>
          <w:rtl/>
        </w:rPr>
        <w:t>ו</w:t>
      </w:r>
      <w:r w:rsidR="002A051E">
        <w:rPr>
          <w:rFonts w:hint="cs"/>
          <w:rtl/>
        </w:rPr>
        <w:t>ת השונות של מספר חוטי התכלת</w:t>
      </w:r>
      <w:r>
        <w:rPr>
          <w:rFonts w:hint="cs"/>
          <w:rtl/>
        </w:rPr>
        <w:t xml:space="preserve"> והקשירות השונות,</w:t>
      </w:r>
      <w:r w:rsidR="002A051E">
        <w:rPr>
          <w:rFonts w:hint="cs"/>
          <w:rtl/>
        </w:rPr>
        <w:t xml:space="preserve"> והאם הם מעכבים אחד את השני.</w:t>
      </w:r>
    </w:p>
    <w:p w:rsidR="002A051E" w:rsidRDefault="002A051E" w:rsidP="002A051E">
      <w:pPr>
        <w:pStyle w:val="a7"/>
        <w:rPr>
          <w:rtl/>
        </w:rPr>
      </w:pPr>
      <w:r>
        <w:rPr>
          <w:rFonts w:hint="cs"/>
          <w:rtl/>
        </w:rPr>
        <w:t xml:space="preserve">השאלה הראשונה שצריכה להישאל היא האם חוטי התכלת עולים למניין חוטי הציצית. שאלה זו חשובה מכיוון שאם התשובה היא שלילית אז כאשר מטילים יותר מדי פתילי תכלת אנחנו מבטלים את מצוות הציצית לדעות מסיוימות. </w:t>
      </w:r>
    </w:p>
    <w:p w:rsidR="002A051E" w:rsidRDefault="002A051E" w:rsidP="002A051E">
      <w:pPr>
        <w:pStyle w:val="a7"/>
      </w:pPr>
      <w:r>
        <w:rPr>
          <w:rFonts w:hint="cs"/>
          <w:rtl/>
        </w:rPr>
        <w:t>לפני שנענה על השאלה הזאת אנחנו צריכים לדעת כמה חוטים צריך להיות בציצית. התשובה הראשונה שעולה לכולם בראש היא- 8. אבל כמובן שזוהי מחלוקת כבר באמוראים:</w:t>
      </w:r>
    </w:p>
    <w:p w:rsidR="002A051E" w:rsidRDefault="002A051E" w:rsidP="002A051E">
      <w:pPr>
        <w:pStyle w:val="1"/>
        <w:rPr>
          <w:rtl/>
        </w:rPr>
      </w:pPr>
      <w:r>
        <w:rPr>
          <w:rFonts w:hint="cs"/>
          <w:rtl/>
        </w:rPr>
        <w:t>"רב</w:t>
      </w:r>
      <w:r>
        <w:rPr>
          <w:rtl/>
        </w:rPr>
        <w:t xml:space="preserve"> </w:t>
      </w:r>
      <w:r>
        <w:rPr>
          <w:rFonts w:hint="cs"/>
          <w:rtl/>
        </w:rPr>
        <w:t>אחא</w:t>
      </w:r>
      <w:r>
        <w:rPr>
          <w:rtl/>
        </w:rPr>
        <w:t xml:space="preserve"> </w:t>
      </w:r>
      <w:r>
        <w:rPr>
          <w:rFonts w:hint="cs"/>
          <w:rtl/>
        </w:rPr>
        <w:t>בר</w:t>
      </w:r>
      <w:r>
        <w:rPr>
          <w:rtl/>
        </w:rPr>
        <w:t xml:space="preserve"> </w:t>
      </w:r>
      <w:r>
        <w:rPr>
          <w:rFonts w:hint="cs"/>
          <w:rtl/>
        </w:rPr>
        <w:t>יעקב</w:t>
      </w:r>
      <w:r>
        <w:rPr>
          <w:rtl/>
        </w:rPr>
        <w:t xml:space="preserve"> </w:t>
      </w:r>
      <w:r>
        <w:rPr>
          <w:rFonts w:hint="cs"/>
          <w:rtl/>
        </w:rPr>
        <w:t>רמי</w:t>
      </w:r>
      <w:r>
        <w:rPr>
          <w:rtl/>
        </w:rPr>
        <w:t xml:space="preserve"> </w:t>
      </w:r>
      <w:r>
        <w:rPr>
          <w:rFonts w:hint="cs"/>
          <w:rtl/>
        </w:rPr>
        <w:t>ארבע</w:t>
      </w:r>
      <w:r>
        <w:rPr>
          <w:rtl/>
        </w:rPr>
        <w:t xml:space="preserve"> </w:t>
      </w:r>
      <w:r>
        <w:rPr>
          <w:rFonts w:hint="cs"/>
          <w:rtl/>
        </w:rPr>
        <w:t>ועייף</w:t>
      </w:r>
      <w:r>
        <w:rPr>
          <w:rtl/>
        </w:rPr>
        <w:t xml:space="preserve"> </w:t>
      </w:r>
      <w:r>
        <w:rPr>
          <w:rFonts w:hint="cs"/>
          <w:rtl/>
        </w:rPr>
        <w:t>להו</w:t>
      </w:r>
      <w:r>
        <w:rPr>
          <w:rtl/>
        </w:rPr>
        <w:t xml:space="preserve"> </w:t>
      </w:r>
      <w:r>
        <w:rPr>
          <w:rFonts w:hint="cs"/>
          <w:rtl/>
        </w:rPr>
        <w:t>מיעף</w:t>
      </w:r>
      <w:r>
        <w:rPr>
          <w:rtl/>
        </w:rPr>
        <w:t xml:space="preserve">, </w:t>
      </w:r>
      <w:r>
        <w:rPr>
          <w:rFonts w:hint="cs"/>
          <w:rtl/>
        </w:rPr>
        <w:t>ומעייל</w:t>
      </w:r>
      <w:r>
        <w:rPr>
          <w:rtl/>
        </w:rPr>
        <w:t xml:space="preserve"> </w:t>
      </w:r>
      <w:r>
        <w:rPr>
          <w:rFonts w:hint="cs"/>
          <w:rtl/>
        </w:rPr>
        <w:t>להו</w:t>
      </w:r>
      <w:r>
        <w:rPr>
          <w:rtl/>
        </w:rPr>
        <w:t xml:space="preserve"> </w:t>
      </w:r>
      <w:r>
        <w:rPr>
          <w:rFonts w:hint="cs"/>
          <w:rtl/>
        </w:rPr>
        <w:t>בגלימא</w:t>
      </w:r>
      <w:r>
        <w:rPr>
          <w:rtl/>
        </w:rPr>
        <w:t xml:space="preserve"> </w:t>
      </w:r>
      <w:r>
        <w:rPr>
          <w:rFonts w:hint="cs"/>
          <w:rtl/>
        </w:rPr>
        <w:t>ואביק</w:t>
      </w:r>
      <w:r>
        <w:rPr>
          <w:rtl/>
        </w:rPr>
        <w:t xml:space="preserve"> </w:t>
      </w:r>
      <w:r>
        <w:rPr>
          <w:rFonts w:hint="cs"/>
          <w:rtl/>
        </w:rPr>
        <w:t>להו</w:t>
      </w:r>
      <w:r>
        <w:rPr>
          <w:rtl/>
        </w:rPr>
        <w:t xml:space="preserve"> </w:t>
      </w:r>
      <w:r>
        <w:rPr>
          <w:rFonts w:hint="cs"/>
          <w:rtl/>
        </w:rPr>
        <w:t>מיבק</w:t>
      </w:r>
      <w:r>
        <w:rPr>
          <w:rtl/>
        </w:rPr>
        <w:t xml:space="preserve">, </w:t>
      </w:r>
      <w:r>
        <w:rPr>
          <w:rFonts w:hint="cs"/>
          <w:rtl/>
        </w:rPr>
        <w:t>קסבר</w:t>
      </w:r>
      <w:r>
        <w:rPr>
          <w:rtl/>
        </w:rPr>
        <w:t xml:space="preserve">: </w:t>
      </w:r>
      <w:r>
        <w:rPr>
          <w:rFonts w:hint="cs"/>
          <w:rtl/>
        </w:rPr>
        <w:t>בעינן</w:t>
      </w:r>
      <w:r>
        <w:rPr>
          <w:rtl/>
        </w:rPr>
        <w:t xml:space="preserve"> </w:t>
      </w:r>
      <w:r>
        <w:rPr>
          <w:rFonts w:hint="cs"/>
          <w:rtl/>
        </w:rPr>
        <w:t>תמניא</w:t>
      </w:r>
      <w:r>
        <w:rPr>
          <w:rtl/>
        </w:rPr>
        <w:t xml:space="preserve"> </w:t>
      </w:r>
      <w:r>
        <w:rPr>
          <w:rFonts w:hint="cs"/>
          <w:rtl/>
        </w:rPr>
        <w:t>בגלימא</w:t>
      </w:r>
      <w:r>
        <w:rPr>
          <w:rtl/>
        </w:rPr>
        <w:t xml:space="preserve">, </w:t>
      </w:r>
      <w:r>
        <w:rPr>
          <w:rFonts w:hint="cs"/>
          <w:rtl/>
        </w:rPr>
        <w:t>כי</w:t>
      </w:r>
      <w:r>
        <w:rPr>
          <w:rtl/>
        </w:rPr>
        <w:t xml:space="preserve"> </w:t>
      </w:r>
      <w:r>
        <w:rPr>
          <w:rFonts w:hint="cs"/>
          <w:rtl/>
        </w:rPr>
        <w:t>היכי</w:t>
      </w:r>
      <w:r>
        <w:rPr>
          <w:rtl/>
        </w:rPr>
        <w:t xml:space="preserve"> </w:t>
      </w:r>
      <w:r>
        <w:rPr>
          <w:rFonts w:hint="cs"/>
          <w:rtl/>
        </w:rPr>
        <w:t>דליהוי</w:t>
      </w:r>
      <w:r>
        <w:rPr>
          <w:rtl/>
        </w:rPr>
        <w:t xml:space="preserve"> </w:t>
      </w:r>
      <w:r>
        <w:rPr>
          <w:rFonts w:hint="cs"/>
          <w:rtl/>
        </w:rPr>
        <w:t>גדיל</w:t>
      </w:r>
      <w:r>
        <w:rPr>
          <w:rtl/>
        </w:rPr>
        <w:t xml:space="preserve"> </w:t>
      </w:r>
      <w:r>
        <w:rPr>
          <w:rFonts w:hint="cs"/>
          <w:rtl/>
        </w:rPr>
        <w:t>גדילים</w:t>
      </w:r>
      <w:r>
        <w:rPr>
          <w:rtl/>
        </w:rPr>
        <w:t xml:space="preserve"> </w:t>
      </w:r>
      <w:r>
        <w:rPr>
          <w:rFonts w:hint="cs"/>
          <w:rtl/>
        </w:rPr>
        <w:t>במקום</w:t>
      </w:r>
      <w:r>
        <w:rPr>
          <w:rtl/>
        </w:rPr>
        <w:t xml:space="preserve"> </w:t>
      </w:r>
      <w:r>
        <w:rPr>
          <w:rFonts w:hint="cs"/>
          <w:rtl/>
        </w:rPr>
        <w:t>פתיל</w:t>
      </w:r>
      <w:r>
        <w:rPr>
          <w:rtl/>
        </w:rPr>
        <w:t xml:space="preserve">. </w:t>
      </w:r>
      <w:r>
        <w:rPr>
          <w:rFonts w:hint="cs"/>
          <w:rtl/>
        </w:rPr>
        <w:t>רב</w:t>
      </w:r>
      <w:r>
        <w:rPr>
          <w:rtl/>
        </w:rPr>
        <w:t xml:space="preserve"> </w:t>
      </w:r>
      <w:r>
        <w:rPr>
          <w:rFonts w:hint="cs"/>
          <w:rtl/>
        </w:rPr>
        <w:t>ירמיה</w:t>
      </w:r>
      <w:r>
        <w:rPr>
          <w:rtl/>
        </w:rPr>
        <w:t xml:space="preserve"> </w:t>
      </w:r>
      <w:r>
        <w:rPr>
          <w:rFonts w:hint="cs"/>
          <w:rtl/>
        </w:rPr>
        <w:t>מדפתי</w:t>
      </w:r>
      <w:r>
        <w:rPr>
          <w:rtl/>
        </w:rPr>
        <w:t xml:space="preserve"> </w:t>
      </w:r>
      <w:r>
        <w:rPr>
          <w:rFonts w:hint="cs"/>
          <w:rtl/>
        </w:rPr>
        <w:t>רמי</w:t>
      </w:r>
      <w:r>
        <w:rPr>
          <w:rtl/>
        </w:rPr>
        <w:t xml:space="preserve"> </w:t>
      </w:r>
      <w:r>
        <w:rPr>
          <w:rFonts w:hint="cs"/>
          <w:rtl/>
        </w:rPr>
        <w:t>תמניא</w:t>
      </w:r>
      <w:r>
        <w:rPr>
          <w:rtl/>
        </w:rPr>
        <w:t xml:space="preserve"> </w:t>
      </w:r>
      <w:r>
        <w:rPr>
          <w:rFonts w:hint="cs"/>
          <w:rtl/>
        </w:rPr>
        <w:t>דאינהו</w:t>
      </w:r>
      <w:r>
        <w:rPr>
          <w:rtl/>
        </w:rPr>
        <w:t xml:space="preserve"> </w:t>
      </w:r>
      <w:r>
        <w:rPr>
          <w:rFonts w:hint="cs"/>
          <w:rtl/>
        </w:rPr>
        <w:t>שיתסר</w:t>
      </w:r>
      <w:r>
        <w:rPr>
          <w:rtl/>
        </w:rPr>
        <w:t xml:space="preserve">, </w:t>
      </w:r>
      <w:r>
        <w:rPr>
          <w:rFonts w:hint="cs"/>
          <w:rtl/>
        </w:rPr>
        <w:t>ולא</w:t>
      </w:r>
      <w:r>
        <w:rPr>
          <w:rtl/>
        </w:rPr>
        <w:t xml:space="preserve"> </w:t>
      </w:r>
      <w:r>
        <w:rPr>
          <w:rFonts w:hint="cs"/>
          <w:rtl/>
        </w:rPr>
        <w:t>אביק</w:t>
      </w:r>
      <w:r>
        <w:rPr>
          <w:rtl/>
        </w:rPr>
        <w:t xml:space="preserve"> </w:t>
      </w:r>
      <w:r>
        <w:rPr>
          <w:rFonts w:hint="cs"/>
          <w:rtl/>
        </w:rPr>
        <w:t>להו</w:t>
      </w:r>
      <w:r>
        <w:rPr>
          <w:rtl/>
        </w:rPr>
        <w:t>.</w:t>
      </w:r>
      <w:r>
        <w:rPr>
          <w:rFonts w:hint="cs"/>
          <w:rtl/>
        </w:rPr>
        <w:t>"</w:t>
      </w:r>
    </w:p>
    <w:p w:rsidR="002A051E" w:rsidRDefault="002A051E" w:rsidP="002A051E">
      <w:pPr>
        <w:pStyle w:val="a5"/>
        <w:rPr>
          <w:rtl/>
        </w:rPr>
      </w:pPr>
      <w:r>
        <w:rPr>
          <w:rFonts w:hint="cs"/>
          <w:rtl/>
        </w:rPr>
        <w:t>מנחות מב:</w:t>
      </w:r>
    </w:p>
    <w:p w:rsidR="002A051E" w:rsidRDefault="002A051E" w:rsidP="002A051E">
      <w:pPr>
        <w:pStyle w:val="a7"/>
        <w:rPr>
          <w:rtl/>
        </w:rPr>
      </w:pPr>
      <w:r>
        <w:rPr>
          <w:rFonts w:hint="cs"/>
          <w:rtl/>
        </w:rPr>
        <w:t xml:space="preserve">כבר באמוראים רואים מחלקות האם מטילים 8 חוטים או שמטילים 16 חוטים. </w:t>
      </w:r>
    </w:p>
    <w:p w:rsidR="002A051E" w:rsidRDefault="002A051E" w:rsidP="002A051E">
      <w:pPr>
        <w:pStyle w:val="a7"/>
      </w:pPr>
      <w:r>
        <w:rPr>
          <w:rFonts w:hint="cs"/>
          <w:rtl/>
        </w:rPr>
        <w:t>השו"ע פוסק בנחרצות</w:t>
      </w:r>
      <w:r>
        <w:rPr>
          <w:rtl/>
        </w:rPr>
        <w:t xml:space="preserve"> </w:t>
      </w:r>
    </w:p>
    <w:p w:rsidR="002A051E" w:rsidRDefault="002A051E" w:rsidP="002A051E">
      <w:pPr>
        <w:pStyle w:val="1"/>
        <w:rPr>
          <w:rtl/>
        </w:rPr>
      </w:pPr>
      <w:r>
        <w:rPr>
          <w:rFonts w:hint="cs"/>
          <w:rtl/>
        </w:rPr>
        <w:t>"מנין</w:t>
      </w:r>
      <w:r>
        <w:rPr>
          <w:rtl/>
        </w:rPr>
        <w:t xml:space="preserve"> </w:t>
      </w:r>
      <w:r>
        <w:rPr>
          <w:rFonts w:hint="cs"/>
          <w:rtl/>
        </w:rPr>
        <w:t>חוטי</w:t>
      </w:r>
      <w:r>
        <w:rPr>
          <w:rtl/>
        </w:rPr>
        <w:t xml:space="preserve"> </w:t>
      </w:r>
      <w:r>
        <w:rPr>
          <w:rFonts w:hint="cs"/>
          <w:rtl/>
        </w:rPr>
        <w:t>הציציות</w:t>
      </w:r>
      <w:r>
        <w:rPr>
          <w:rtl/>
        </w:rPr>
        <w:t xml:space="preserve"> </w:t>
      </w:r>
      <w:r>
        <w:rPr>
          <w:rFonts w:hint="cs"/>
          <w:rtl/>
        </w:rPr>
        <w:t>בכל</w:t>
      </w:r>
      <w:r>
        <w:rPr>
          <w:rtl/>
        </w:rPr>
        <w:t xml:space="preserve"> </w:t>
      </w:r>
      <w:r>
        <w:rPr>
          <w:rFonts w:hint="cs"/>
          <w:rtl/>
        </w:rPr>
        <w:t>כנף</w:t>
      </w:r>
      <w:r>
        <w:rPr>
          <w:rtl/>
        </w:rPr>
        <w:t xml:space="preserve">, </w:t>
      </w:r>
      <w:r>
        <w:rPr>
          <w:rFonts w:hint="cs"/>
          <w:rtl/>
        </w:rPr>
        <w:t>ארבעה</w:t>
      </w:r>
      <w:r>
        <w:rPr>
          <w:rtl/>
        </w:rPr>
        <w:t xml:space="preserve"> </w:t>
      </w:r>
      <w:r>
        <w:rPr>
          <w:rFonts w:hint="cs"/>
          <w:rtl/>
        </w:rPr>
        <w:t>כפולים</w:t>
      </w:r>
      <w:r>
        <w:rPr>
          <w:rtl/>
        </w:rPr>
        <w:t xml:space="preserve"> </w:t>
      </w:r>
      <w:r>
        <w:rPr>
          <w:rFonts w:hint="cs"/>
          <w:rtl/>
        </w:rPr>
        <w:t>שהם</w:t>
      </w:r>
      <w:r>
        <w:rPr>
          <w:rtl/>
        </w:rPr>
        <w:t xml:space="preserve"> </w:t>
      </w:r>
      <w:r>
        <w:rPr>
          <w:rFonts w:hint="cs"/>
          <w:rtl/>
        </w:rPr>
        <w:t>שמונה</w:t>
      </w:r>
      <w:r>
        <w:rPr>
          <w:rtl/>
        </w:rPr>
        <w:t xml:space="preserve">, </w:t>
      </w:r>
      <w:r>
        <w:rPr>
          <w:rFonts w:hint="cs"/>
          <w:rtl/>
        </w:rPr>
        <w:t>ואם</w:t>
      </w:r>
      <w:r>
        <w:rPr>
          <w:rtl/>
        </w:rPr>
        <w:t xml:space="preserve"> </w:t>
      </w:r>
      <w:r>
        <w:rPr>
          <w:rFonts w:hint="cs"/>
          <w:rtl/>
        </w:rPr>
        <w:t>הוסיף</w:t>
      </w:r>
      <w:r>
        <w:rPr>
          <w:rtl/>
        </w:rPr>
        <w:t xml:space="preserve">, </w:t>
      </w:r>
      <w:r>
        <w:rPr>
          <w:rFonts w:hint="cs"/>
          <w:rtl/>
        </w:rPr>
        <w:t>פסול</w:t>
      </w:r>
      <w:r>
        <w:rPr>
          <w:rtl/>
        </w:rPr>
        <w:t>.</w:t>
      </w:r>
      <w:r>
        <w:rPr>
          <w:rFonts w:hint="cs"/>
          <w:rtl/>
        </w:rPr>
        <w:t>"</w:t>
      </w:r>
    </w:p>
    <w:p w:rsidR="002A051E" w:rsidRDefault="002A051E" w:rsidP="002A051E">
      <w:pPr>
        <w:pStyle w:val="a5"/>
        <w:rPr>
          <w:rtl/>
        </w:rPr>
      </w:pPr>
      <w:r>
        <w:rPr>
          <w:rFonts w:hint="cs"/>
          <w:rtl/>
        </w:rPr>
        <w:t>שו"ע א</w:t>
      </w:r>
      <w:r w:rsidR="00750912">
        <w:rPr>
          <w:rFonts w:hint="cs"/>
          <w:rtl/>
        </w:rPr>
        <w:t>ו"ח סימן יא סעיף יג</w:t>
      </w:r>
    </w:p>
    <w:p w:rsidR="00750912" w:rsidRPr="006905E6" w:rsidRDefault="00750912" w:rsidP="00750912">
      <w:pPr>
        <w:pStyle w:val="a7"/>
        <w:rPr>
          <w:lang w:val="en-GB"/>
        </w:rPr>
      </w:pPr>
      <w:r>
        <w:rPr>
          <w:rFonts w:hint="cs"/>
          <w:rtl/>
        </w:rPr>
        <w:t>אולם המשנ"ב (ס"ק ס)</w:t>
      </w:r>
      <w:r w:rsidR="00A90573">
        <w:rPr>
          <w:rFonts w:hint="cs"/>
          <w:rtl/>
        </w:rPr>
        <w:t xml:space="preserve"> </w:t>
      </w:r>
      <w:r>
        <w:rPr>
          <w:rFonts w:hint="cs"/>
          <w:rtl/>
        </w:rPr>
        <w:t>מיד מעיר</w:t>
      </w:r>
    </w:p>
    <w:p w:rsidR="00750912" w:rsidRDefault="00750912" w:rsidP="00750912">
      <w:pPr>
        <w:pStyle w:val="1"/>
        <w:rPr>
          <w:rtl/>
        </w:rPr>
      </w:pPr>
      <w:r>
        <w:rPr>
          <w:rFonts w:hint="cs"/>
          <w:rtl/>
        </w:rPr>
        <w:t>"והגר</w:t>
      </w:r>
      <w:r>
        <w:rPr>
          <w:rtl/>
        </w:rPr>
        <w:t>"</w:t>
      </w:r>
      <w:r>
        <w:rPr>
          <w:rFonts w:hint="cs"/>
          <w:rtl/>
        </w:rPr>
        <w:t>א</w:t>
      </w:r>
      <w:r>
        <w:rPr>
          <w:rtl/>
        </w:rPr>
        <w:t xml:space="preserve"> </w:t>
      </w:r>
      <w:r>
        <w:rPr>
          <w:rFonts w:hint="cs"/>
          <w:rtl/>
        </w:rPr>
        <w:t>בביאוריו</w:t>
      </w:r>
      <w:r>
        <w:rPr>
          <w:rtl/>
        </w:rPr>
        <w:t xml:space="preserve"> </w:t>
      </w:r>
      <w:r>
        <w:rPr>
          <w:rFonts w:hint="cs"/>
          <w:rtl/>
        </w:rPr>
        <w:t>הסכים</w:t>
      </w:r>
      <w:r>
        <w:rPr>
          <w:rtl/>
        </w:rPr>
        <w:t xml:space="preserve"> </w:t>
      </w:r>
      <w:r>
        <w:rPr>
          <w:rFonts w:hint="cs"/>
          <w:rtl/>
        </w:rPr>
        <w:t>להלכה</w:t>
      </w:r>
      <w:r>
        <w:rPr>
          <w:rtl/>
        </w:rPr>
        <w:t xml:space="preserve"> </w:t>
      </w:r>
      <w:r>
        <w:rPr>
          <w:rFonts w:hint="cs"/>
          <w:rtl/>
        </w:rPr>
        <w:t>לשיטת</w:t>
      </w:r>
      <w:r>
        <w:rPr>
          <w:rtl/>
        </w:rPr>
        <w:t xml:space="preserve"> </w:t>
      </w:r>
      <w:r>
        <w:rPr>
          <w:rFonts w:hint="cs"/>
          <w:rtl/>
        </w:rPr>
        <w:t>העיטור</w:t>
      </w:r>
      <w:r>
        <w:rPr>
          <w:rtl/>
        </w:rPr>
        <w:t xml:space="preserve"> </w:t>
      </w:r>
      <w:r>
        <w:rPr>
          <w:rFonts w:hint="cs"/>
          <w:rtl/>
        </w:rPr>
        <w:t>המובא</w:t>
      </w:r>
      <w:r>
        <w:rPr>
          <w:rtl/>
        </w:rPr>
        <w:t xml:space="preserve"> </w:t>
      </w:r>
      <w:r>
        <w:rPr>
          <w:rFonts w:hint="cs"/>
          <w:rtl/>
        </w:rPr>
        <w:t>בב</w:t>
      </w:r>
      <w:r>
        <w:rPr>
          <w:rtl/>
        </w:rPr>
        <w:t>"</w:t>
      </w:r>
      <w:r>
        <w:rPr>
          <w:rFonts w:hint="cs"/>
          <w:rtl/>
        </w:rPr>
        <w:t>י</w:t>
      </w:r>
      <w:r>
        <w:rPr>
          <w:rtl/>
        </w:rPr>
        <w:t xml:space="preserve"> </w:t>
      </w:r>
      <w:r>
        <w:rPr>
          <w:rFonts w:hint="cs"/>
          <w:rtl/>
        </w:rPr>
        <w:t>שסובר</w:t>
      </w:r>
      <w:r>
        <w:rPr>
          <w:rtl/>
        </w:rPr>
        <w:t xml:space="preserve"> </w:t>
      </w:r>
      <w:r>
        <w:rPr>
          <w:rFonts w:hint="cs"/>
          <w:rtl/>
        </w:rPr>
        <w:t>דאין</w:t>
      </w:r>
      <w:r>
        <w:rPr>
          <w:rtl/>
        </w:rPr>
        <w:t xml:space="preserve"> </w:t>
      </w:r>
      <w:r>
        <w:rPr>
          <w:rFonts w:hint="cs"/>
          <w:rtl/>
        </w:rPr>
        <w:t>בזה</w:t>
      </w:r>
      <w:r>
        <w:rPr>
          <w:rtl/>
        </w:rPr>
        <w:t xml:space="preserve"> </w:t>
      </w:r>
      <w:r>
        <w:rPr>
          <w:rFonts w:hint="cs"/>
          <w:rtl/>
        </w:rPr>
        <w:t>משום</w:t>
      </w:r>
      <w:r>
        <w:rPr>
          <w:rtl/>
        </w:rPr>
        <w:t xml:space="preserve"> </w:t>
      </w:r>
      <w:r>
        <w:rPr>
          <w:rFonts w:hint="cs"/>
          <w:rtl/>
        </w:rPr>
        <w:t>בל</w:t>
      </w:r>
      <w:r>
        <w:rPr>
          <w:rtl/>
        </w:rPr>
        <w:t xml:space="preserve"> </w:t>
      </w:r>
      <w:r>
        <w:rPr>
          <w:rFonts w:hint="cs"/>
          <w:rtl/>
        </w:rPr>
        <w:t>תוסיף</w:t>
      </w:r>
      <w:r>
        <w:rPr>
          <w:rtl/>
        </w:rPr>
        <w:t xml:space="preserve"> </w:t>
      </w:r>
      <w:r>
        <w:rPr>
          <w:rFonts w:hint="cs"/>
          <w:rtl/>
        </w:rPr>
        <w:t>וכי</w:t>
      </w:r>
      <w:r>
        <w:rPr>
          <w:rtl/>
        </w:rPr>
        <w:t xml:space="preserve"> </w:t>
      </w:r>
      <w:r>
        <w:rPr>
          <w:rFonts w:hint="cs"/>
          <w:rtl/>
        </w:rPr>
        <w:t>פסלינן</w:t>
      </w:r>
      <w:r>
        <w:rPr>
          <w:rtl/>
        </w:rPr>
        <w:t xml:space="preserve"> </w:t>
      </w:r>
      <w:r>
        <w:rPr>
          <w:rFonts w:hint="cs"/>
          <w:rtl/>
        </w:rPr>
        <w:t>בגמרא</w:t>
      </w:r>
      <w:r>
        <w:rPr>
          <w:rtl/>
        </w:rPr>
        <w:t xml:space="preserve"> </w:t>
      </w:r>
      <w:r>
        <w:rPr>
          <w:rFonts w:hint="cs"/>
          <w:rtl/>
        </w:rPr>
        <w:t>בזה</w:t>
      </w:r>
      <w:r>
        <w:rPr>
          <w:rtl/>
        </w:rPr>
        <w:t xml:space="preserve"> </w:t>
      </w:r>
      <w:r>
        <w:rPr>
          <w:rFonts w:hint="cs"/>
          <w:rtl/>
        </w:rPr>
        <w:t>דוקא</w:t>
      </w:r>
      <w:r>
        <w:rPr>
          <w:rtl/>
        </w:rPr>
        <w:t xml:space="preserve"> </w:t>
      </w:r>
      <w:r>
        <w:rPr>
          <w:rFonts w:hint="cs"/>
          <w:rtl/>
        </w:rPr>
        <w:t>בשהוסיף</w:t>
      </w:r>
      <w:r>
        <w:rPr>
          <w:rtl/>
        </w:rPr>
        <w:t xml:space="preserve"> </w:t>
      </w:r>
      <w:r>
        <w:rPr>
          <w:rFonts w:hint="cs"/>
          <w:rtl/>
        </w:rPr>
        <w:t>מין</w:t>
      </w:r>
      <w:r>
        <w:rPr>
          <w:rtl/>
        </w:rPr>
        <w:t xml:space="preserve"> </w:t>
      </w:r>
      <w:r>
        <w:rPr>
          <w:rFonts w:hint="cs"/>
          <w:rtl/>
        </w:rPr>
        <w:t>אחר</w:t>
      </w:r>
      <w:r>
        <w:rPr>
          <w:rtl/>
        </w:rPr>
        <w:t xml:space="preserve"> </w:t>
      </w:r>
      <w:r>
        <w:rPr>
          <w:rFonts w:hint="cs"/>
          <w:rtl/>
        </w:rPr>
        <w:t>להחוטים</w:t>
      </w:r>
      <w:r>
        <w:rPr>
          <w:rtl/>
        </w:rPr>
        <w:t xml:space="preserve"> [</w:t>
      </w:r>
      <w:r>
        <w:rPr>
          <w:rFonts w:hint="cs"/>
          <w:rtl/>
        </w:rPr>
        <w:t>כגון</w:t>
      </w:r>
      <w:r>
        <w:rPr>
          <w:rtl/>
        </w:rPr>
        <w:t xml:space="preserve"> </w:t>
      </w:r>
      <w:r>
        <w:rPr>
          <w:rFonts w:hint="cs"/>
          <w:rtl/>
        </w:rPr>
        <w:t>חוטי</w:t>
      </w:r>
      <w:r>
        <w:rPr>
          <w:rtl/>
        </w:rPr>
        <w:t xml:space="preserve"> </w:t>
      </w:r>
      <w:r>
        <w:rPr>
          <w:rFonts w:hint="cs"/>
          <w:rtl/>
        </w:rPr>
        <w:t>קנבוס</w:t>
      </w:r>
      <w:r>
        <w:rPr>
          <w:rtl/>
        </w:rPr>
        <w:t xml:space="preserve"> </w:t>
      </w:r>
      <w:r>
        <w:rPr>
          <w:rFonts w:hint="cs"/>
          <w:rtl/>
        </w:rPr>
        <w:t>או</w:t>
      </w:r>
      <w:r>
        <w:rPr>
          <w:rtl/>
        </w:rPr>
        <w:t xml:space="preserve"> </w:t>
      </w:r>
      <w:r>
        <w:rPr>
          <w:rFonts w:hint="cs"/>
          <w:rtl/>
        </w:rPr>
        <w:t>צמר</w:t>
      </w:r>
      <w:r>
        <w:rPr>
          <w:rtl/>
        </w:rPr>
        <w:t xml:space="preserve"> </w:t>
      </w:r>
      <w:r>
        <w:rPr>
          <w:rFonts w:hint="cs"/>
          <w:rtl/>
        </w:rPr>
        <w:t>גפן</w:t>
      </w:r>
      <w:r>
        <w:rPr>
          <w:rtl/>
        </w:rPr>
        <w:t xml:space="preserve">] </w:t>
      </w:r>
      <w:r>
        <w:rPr>
          <w:rFonts w:hint="cs"/>
          <w:rtl/>
        </w:rPr>
        <w:t>אבל</w:t>
      </w:r>
      <w:r>
        <w:rPr>
          <w:rtl/>
        </w:rPr>
        <w:t xml:space="preserve"> </w:t>
      </w:r>
      <w:r>
        <w:rPr>
          <w:rFonts w:hint="cs"/>
          <w:rtl/>
        </w:rPr>
        <w:t>באותו</w:t>
      </w:r>
      <w:r>
        <w:rPr>
          <w:rtl/>
        </w:rPr>
        <w:t xml:space="preserve"> </w:t>
      </w:r>
      <w:r>
        <w:rPr>
          <w:rFonts w:hint="cs"/>
          <w:rtl/>
        </w:rPr>
        <w:t>המין</w:t>
      </w:r>
      <w:r>
        <w:rPr>
          <w:rtl/>
        </w:rPr>
        <w:t xml:space="preserve"> </w:t>
      </w:r>
      <w:r>
        <w:rPr>
          <w:rFonts w:hint="cs"/>
          <w:rtl/>
        </w:rPr>
        <w:t>מכשרינן</w:t>
      </w:r>
      <w:r>
        <w:rPr>
          <w:rtl/>
        </w:rPr>
        <w:t xml:space="preserve"> </w:t>
      </w:r>
      <w:r>
        <w:rPr>
          <w:rFonts w:hint="cs"/>
          <w:rtl/>
        </w:rPr>
        <w:t>אפילו</w:t>
      </w:r>
      <w:r>
        <w:rPr>
          <w:rtl/>
        </w:rPr>
        <w:t xml:space="preserve"> </w:t>
      </w:r>
      <w:r>
        <w:rPr>
          <w:rFonts w:hint="cs"/>
          <w:rtl/>
        </w:rPr>
        <w:t>לכתחלה</w:t>
      </w:r>
      <w:r>
        <w:rPr>
          <w:rtl/>
        </w:rPr>
        <w:t xml:space="preserve"> </w:t>
      </w:r>
      <w:r>
        <w:rPr>
          <w:rFonts w:hint="cs"/>
          <w:rtl/>
        </w:rPr>
        <w:t>להוסיף</w:t>
      </w:r>
      <w:r>
        <w:rPr>
          <w:rtl/>
        </w:rPr>
        <w:t xml:space="preserve"> </w:t>
      </w:r>
      <w:r>
        <w:rPr>
          <w:rFonts w:hint="cs"/>
          <w:rtl/>
        </w:rPr>
        <w:t>כמה</w:t>
      </w:r>
      <w:r>
        <w:rPr>
          <w:rtl/>
        </w:rPr>
        <w:t xml:space="preserve"> </w:t>
      </w:r>
      <w:r>
        <w:rPr>
          <w:rFonts w:hint="cs"/>
          <w:rtl/>
        </w:rPr>
        <w:t>שרוצה</w:t>
      </w:r>
      <w:r>
        <w:rPr>
          <w:rtl/>
        </w:rPr>
        <w:t xml:space="preserve"> </w:t>
      </w:r>
      <w:r>
        <w:rPr>
          <w:rFonts w:hint="cs"/>
          <w:rtl/>
        </w:rPr>
        <w:t>ועיין</w:t>
      </w:r>
      <w:r>
        <w:rPr>
          <w:rtl/>
        </w:rPr>
        <w:t xml:space="preserve"> </w:t>
      </w:r>
      <w:r>
        <w:rPr>
          <w:rFonts w:hint="cs"/>
          <w:rtl/>
        </w:rPr>
        <w:t>בארה</w:t>
      </w:r>
      <w:r>
        <w:rPr>
          <w:rtl/>
        </w:rPr>
        <w:t>"</w:t>
      </w:r>
      <w:r>
        <w:rPr>
          <w:rFonts w:hint="cs"/>
          <w:rtl/>
        </w:rPr>
        <w:t>ח</w:t>
      </w:r>
      <w:r>
        <w:rPr>
          <w:rtl/>
        </w:rPr>
        <w:t xml:space="preserve"> </w:t>
      </w:r>
      <w:r>
        <w:rPr>
          <w:rFonts w:hint="cs"/>
          <w:rtl/>
        </w:rPr>
        <w:t>שהביא</w:t>
      </w:r>
      <w:r>
        <w:rPr>
          <w:rtl/>
        </w:rPr>
        <w:t xml:space="preserve"> </w:t>
      </w:r>
      <w:r>
        <w:rPr>
          <w:rFonts w:hint="cs"/>
          <w:rtl/>
        </w:rPr>
        <w:t>עוד</w:t>
      </w:r>
      <w:r>
        <w:rPr>
          <w:rtl/>
        </w:rPr>
        <w:t xml:space="preserve"> </w:t>
      </w:r>
      <w:r>
        <w:rPr>
          <w:rFonts w:hint="cs"/>
          <w:rtl/>
        </w:rPr>
        <w:t>כמה</w:t>
      </w:r>
      <w:r>
        <w:rPr>
          <w:rtl/>
        </w:rPr>
        <w:t xml:space="preserve"> </w:t>
      </w:r>
      <w:r>
        <w:rPr>
          <w:rFonts w:hint="cs"/>
          <w:rtl/>
        </w:rPr>
        <w:t>גדולי</w:t>
      </w:r>
      <w:r>
        <w:rPr>
          <w:rtl/>
        </w:rPr>
        <w:t xml:space="preserve"> </w:t>
      </w:r>
      <w:r>
        <w:rPr>
          <w:rFonts w:hint="cs"/>
          <w:rtl/>
        </w:rPr>
        <w:t>הראשונים</w:t>
      </w:r>
      <w:r>
        <w:rPr>
          <w:rtl/>
        </w:rPr>
        <w:t xml:space="preserve"> </w:t>
      </w:r>
      <w:r>
        <w:rPr>
          <w:rFonts w:hint="cs"/>
          <w:rtl/>
        </w:rPr>
        <w:t>שסוברין</w:t>
      </w:r>
      <w:r>
        <w:rPr>
          <w:rtl/>
        </w:rPr>
        <w:t xml:space="preserve"> </w:t>
      </w:r>
      <w:r>
        <w:rPr>
          <w:rFonts w:hint="cs"/>
          <w:rtl/>
        </w:rPr>
        <w:t>כן</w:t>
      </w:r>
      <w:r>
        <w:rPr>
          <w:rtl/>
        </w:rPr>
        <w:t xml:space="preserve"> </w:t>
      </w:r>
      <w:r>
        <w:rPr>
          <w:rFonts w:hint="cs"/>
          <w:rtl/>
        </w:rPr>
        <w:t>ולכן</w:t>
      </w:r>
      <w:r>
        <w:rPr>
          <w:rtl/>
        </w:rPr>
        <w:t xml:space="preserve"> </w:t>
      </w:r>
      <w:r>
        <w:rPr>
          <w:rFonts w:hint="cs"/>
          <w:rtl/>
        </w:rPr>
        <w:t>מסיק</w:t>
      </w:r>
      <w:r>
        <w:rPr>
          <w:rtl/>
        </w:rPr>
        <w:t xml:space="preserve"> </w:t>
      </w:r>
      <w:r>
        <w:rPr>
          <w:rFonts w:hint="cs"/>
          <w:rtl/>
        </w:rPr>
        <w:t>דאם</w:t>
      </w:r>
      <w:r>
        <w:rPr>
          <w:rtl/>
        </w:rPr>
        <w:t xml:space="preserve"> </w:t>
      </w:r>
      <w:r>
        <w:rPr>
          <w:rFonts w:hint="cs"/>
          <w:rtl/>
        </w:rPr>
        <w:t>עשאם</w:t>
      </w:r>
      <w:r>
        <w:rPr>
          <w:rtl/>
        </w:rPr>
        <w:t xml:space="preserve"> </w:t>
      </w:r>
      <w:r>
        <w:rPr>
          <w:rFonts w:hint="cs"/>
          <w:rtl/>
        </w:rPr>
        <w:t>כבר</w:t>
      </w:r>
      <w:r>
        <w:rPr>
          <w:rtl/>
        </w:rPr>
        <w:t xml:space="preserve"> </w:t>
      </w:r>
      <w:r>
        <w:rPr>
          <w:rFonts w:hint="cs"/>
          <w:rtl/>
        </w:rPr>
        <w:t>וא</w:t>
      </w:r>
      <w:r>
        <w:rPr>
          <w:rtl/>
        </w:rPr>
        <w:t>"</w:t>
      </w:r>
      <w:r>
        <w:rPr>
          <w:rFonts w:hint="cs"/>
          <w:rtl/>
        </w:rPr>
        <w:t>א</w:t>
      </w:r>
      <w:r>
        <w:rPr>
          <w:rtl/>
        </w:rPr>
        <w:t xml:space="preserve"> </w:t>
      </w:r>
      <w:r>
        <w:rPr>
          <w:rFonts w:hint="cs"/>
          <w:rtl/>
        </w:rPr>
        <w:t>לתקנם</w:t>
      </w:r>
      <w:r>
        <w:rPr>
          <w:rtl/>
        </w:rPr>
        <w:t xml:space="preserve"> </w:t>
      </w:r>
      <w:r>
        <w:rPr>
          <w:rFonts w:hint="cs"/>
          <w:rtl/>
        </w:rPr>
        <w:t>יכול</w:t>
      </w:r>
      <w:r>
        <w:rPr>
          <w:rtl/>
        </w:rPr>
        <w:t xml:space="preserve"> </w:t>
      </w:r>
      <w:r>
        <w:rPr>
          <w:rFonts w:hint="cs"/>
          <w:rtl/>
        </w:rPr>
        <w:t>לילך</w:t>
      </w:r>
      <w:r>
        <w:rPr>
          <w:rtl/>
        </w:rPr>
        <w:t xml:space="preserve"> </w:t>
      </w:r>
      <w:r>
        <w:rPr>
          <w:rFonts w:hint="cs"/>
          <w:rtl/>
        </w:rPr>
        <w:t>בהם</w:t>
      </w:r>
      <w:r>
        <w:rPr>
          <w:rtl/>
        </w:rPr>
        <w:t xml:space="preserve"> </w:t>
      </w:r>
      <w:r>
        <w:rPr>
          <w:rFonts w:hint="cs"/>
          <w:rtl/>
        </w:rPr>
        <w:t>אבל</w:t>
      </w:r>
      <w:r>
        <w:rPr>
          <w:rtl/>
        </w:rPr>
        <w:t xml:space="preserve"> </w:t>
      </w:r>
      <w:r>
        <w:rPr>
          <w:rFonts w:hint="cs"/>
          <w:rtl/>
        </w:rPr>
        <w:t>מיד</w:t>
      </w:r>
      <w:r>
        <w:rPr>
          <w:rtl/>
        </w:rPr>
        <w:t xml:space="preserve"> </w:t>
      </w:r>
      <w:r>
        <w:rPr>
          <w:rFonts w:hint="cs"/>
          <w:rtl/>
        </w:rPr>
        <w:t>שיוכל</w:t>
      </w:r>
      <w:r>
        <w:rPr>
          <w:rtl/>
        </w:rPr>
        <w:t xml:space="preserve"> </w:t>
      </w:r>
      <w:r>
        <w:rPr>
          <w:rFonts w:hint="cs"/>
          <w:rtl/>
        </w:rPr>
        <w:t>לתקנם</w:t>
      </w:r>
      <w:r>
        <w:rPr>
          <w:rtl/>
        </w:rPr>
        <w:t xml:space="preserve"> </w:t>
      </w:r>
      <w:r>
        <w:rPr>
          <w:rFonts w:hint="cs"/>
          <w:rtl/>
        </w:rPr>
        <w:t>צריך</w:t>
      </w:r>
      <w:r>
        <w:rPr>
          <w:rtl/>
        </w:rPr>
        <w:t xml:space="preserve"> </w:t>
      </w:r>
      <w:r>
        <w:rPr>
          <w:rFonts w:hint="cs"/>
          <w:rtl/>
        </w:rPr>
        <w:t>לתקנם</w:t>
      </w:r>
      <w:r>
        <w:rPr>
          <w:rtl/>
        </w:rPr>
        <w:t xml:space="preserve"> </w:t>
      </w:r>
      <w:r>
        <w:rPr>
          <w:rFonts w:hint="cs"/>
          <w:rtl/>
        </w:rPr>
        <w:t>ובגורע</w:t>
      </w:r>
      <w:r>
        <w:rPr>
          <w:rtl/>
        </w:rPr>
        <w:t xml:space="preserve"> </w:t>
      </w:r>
      <w:r>
        <w:rPr>
          <w:rFonts w:hint="cs"/>
          <w:rtl/>
        </w:rPr>
        <w:t>מהחוטין</w:t>
      </w:r>
      <w:r>
        <w:rPr>
          <w:rtl/>
        </w:rPr>
        <w:t xml:space="preserve"> </w:t>
      </w:r>
      <w:r>
        <w:rPr>
          <w:rFonts w:hint="cs"/>
          <w:rtl/>
        </w:rPr>
        <w:t>לכו</w:t>
      </w:r>
      <w:r>
        <w:rPr>
          <w:rtl/>
        </w:rPr>
        <w:t>"</w:t>
      </w:r>
      <w:r>
        <w:rPr>
          <w:rFonts w:hint="cs"/>
          <w:rtl/>
        </w:rPr>
        <w:t>ע</w:t>
      </w:r>
      <w:r>
        <w:rPr>
          <w:rtl/>
        </w:rPr>
        <w:t xml:space="preserve"> </w:t>
      </w:r>
      <w:r>
        <w:rPr>
          <w:rFonts w:hint="cs"/>
          <w:rtl/>
        </w:rPr>
        <w:t>פסול</w:t>
      </w:r>
      <w:r>
        <w:rPr>
          <w:rtl/>
        </w:rPr>
        <w:t xml:space="preserve"> </w:t>
      </w:r>
      <w:r>
        <w:rPr>
          <w:rFonts w:hint="cs"/>
          <w:rtl/>
        </w:rPr>
        <w:t>כדאיתא</w:t>
      </w:r>
      <w:r>
        <w:rPr>
          <w:rtl/>
        </w:rPr>
        <w:t xml:space="preserve"> </w:t>
      </w:r>
      <w:r>
        <w:rPr>
          <w:rFonts w:hint="cs"/>
          <w:rtl/>
        </w:rPr>
        <w:t>בב</w:t>
      </w:r>
      <w:r>
        <w:rPr>
          <w:rtl/>
        </w:rPr>
        <w:t>"</w:t>
      </w:r>
      <w:r>
        <w:rPr>
          <w:rFonts w:hint="cs"/>
          <w:rtl/>
        </w:rPr>
        <w:t>י</w:t>
      </w:r>
      <w:r>
        <w:rPr>
          <w:rtl/>
        </w:rPr>
        <w:t>:</w:t>
      </w:r>
      <w:r>
        <w:rPr>
          <w:rFonts w:hint="cs"/>
          <w:rtl/>
        </w:rPr>
        <w:t>"</w:t>
      </w:r>
    </w:p>
    <w:p w:rsidR="00750912" w:rsidRDefault="00750912" w:rsidP="00750912">
      <w:pPr>
        <w:pStyle w:val="a7"/>
        <w:rPr>
          <w:rtl/>
        </w:rPr>
      </w:pPr>
      <w:r>
        <w:rPr>
          <w:rFonts w:hint="cs"/>
          <w:rtl/>
        </w:rPr>
        <w:t>נראה בפשטות מהקורות האלו שחייבים לפחות 8 חוטים אולם בדיעבד ניתן להוסיף יותר.</w:t>
      </w:r>
    </w:p>
    <w:p w:rsidR="00750912" w:rsidRDefault="00750912" w:rsidP="00750912">
      <w:pPr>
        <w:pStyle w:val="a7"/>
      </w:pPr>
      <w:r>
        <w:rPr>
          <w:rFonts w:hint="cs"/>
          <w:rtl/>
        </w:rPr>
        <w:t>אולם הרמב"ם לכאורה אומר קצת אחרת:</w:t>
      </w:r>
    </w:p>
    <w:p w:rsidR="00750912" w:rsidRDefault="00750912" w:rsidP="00750912">
      <w:pPr>
        <w:pStyle w:val="1"/>
        <w:rPr>
          <w:rtl/>
        </w:rPr>
      </w:pPr>
      <w:r>
        <w:rPr>
          <w:rFonts w:hint="cs"/>
          <w:rtl/>
        </w:rPr>
        <w:t>"ענף</w:t>
      </w:r>
      <w:r>
        <w:rPr>
          <w:rtl/>
        </w:rPr>
        <w:t xml:space="preserve"> </w:t>
      </w:r>
      <w:r>
        <w:rPr>
          <w:rFonts w:hint="cs"/>
          <w:rtl/>
        </w:rPr>
        <w:t>שעושין</w:t>
      </w:r>
      <w:r>
        <w:rPr>
          <w:rtl/>
        </w:rPr>
        <w:t xml:space="preserve"> </w:t>
      </w:r>
      <w:r>
        <w:rPr>
          <w:rFonts w:hint="cs"/>
          <w:rtl/>
        </w:rPr>
        <w:t>על</w:t>
      </w:r>
      <w:r>
        <w:rPr>
          <w:rtl/>
        </w:rPr>
        <w:t xml:space="preserve"> </w:t>
      </w:r>
      <w:r>
        <w:rPr>
          <w:rFonts w:hint="cs"/>
          <w:rtl/>
        </w:rPr>
        <w:t>כנף</w:t>
      </w:r>
      <w:r>
        <w:rPr>
          <w:rtl/>
        </w:rPr>
        <w:t xml:space="preserve"> </w:t>
      </w:r>
      <w:r>
        <w:rPr>
          <w:rFonts w:hint="cs"/>
          <w:rtl/>
        </w:rPr>
        <w:t>הבגד</w:t>
      </w:r>
      <w:r>
        <w:rPr>
          <w:rtl/>
        </w:rPr>
        <w:t xml:space="preserve"> </w:t>
      </w:r>
      <w:r>
        <w:rPr>
          <w:rFonts w:hint="cs"/>
          <w:rtl/>
        </w:rPr>
        <w:t>ממין</w:t>
      </w:r>
      <w:r>
        <w:rPr>
          <w:rtl/>
        </w:rPr>
        <w:t xml:space="preserve"> </w:t>
      </w:r>
      <w:r>
        <w:rPr>
          <w:rFonts w:hint="cs"/>
          <w:rtl/>
        </w:rPr>
        <w:t>הבגד</w:t>
      </w:r>
      <w:r>
        <w:rPr>
          <w:rtl/>
        </w:rPr>
        <w:t xml:space="preserve"> </w:t>
      </w:r>
      <w:r>
        <w:rPr>
          <w:rFonts w:hint="cs"/>
          <w:rtl/>
        </w:rPr>
        <w:t>הוא</w:t>
      </w:r>
      <w:r>
        <w:rPr>
          <w:rtl/>
        </w:rPr>
        <w:t xml:space="preserve"> </w:t>
      </w:r>
      <w:r>
        <w:rPr>
          <w:rFonts w:hint="cs"/>
          <w:rtl/>
        </w:rPr>
        <w:t>הנקרא</w:t>
      </w:r>
      <w:r>
        <w:rPr>
          <w:rtl/>
        </w:rPr>
        <w:t xml:space="preserve"> </w:t>
      </w:r>
      <w:r>
        <w:rPr>
          <w:rFonts w:hint="cs"/>
          <w:rtl/>
        </w:rPr>
        <w:t>ציצית</w:t>
      </w:r>
      <w:r>
        <w:rPr>
          <w:rtl/>
        </w:rPr>
        <w:t xml:space="preserve"> </w:t>
      </w:r>
      <w:r>
        <w:rPr>
          <w:rFonts w:hint="cs"/>
          <w:rtl/>
        </w:rPr>
        <w:t>מפני</w:t>
      </w:r>
      <w:r>
        <w:rPr>
          <w:rtl/>
        </w:rPr>
        <w:t xml:space="preserve"> </w:t>
      </w:r>
      <w:r>
        <w:rPr>
          <w:rFonts w:hint="cs"/>
          <w:rtl/>
        </w:rPr>
        <w:t>שהוא</w:t>
      </w:r>
      <w:r>
        <w:rPr>
          <w:rtl/>
        </w:rPr>
        <w:t xml:space="preserve"> </w:t>
      </w:r>
      <w:r>
        <w:rPr>
          <w:rFonts w:hint="cs"/>
          <w:rtl/>
        </w:rPr>
        <w:t>דומה</w:t>
      </w:r>
      <w:r>
        <w:rPr>
          <w:rtl/>
        </w:rPr>
        <w:t xml:space="preserve"> </w:t>
      </w:r>
      <w:r>
        <w:rPr>
          <w:rFonts w:hint="cs"/>
          <w:rtl/>
        </w:rPr>
        <w:t>לציצית</w:t>
      </w:r>
      <w:r>
        <w:rPr>
          <w:rtl/>
        </w:rPr>
        <w:t xml:space="preserve"> </w:t>
      </w:r>
      <w:r>
        <w:rPr>
          <w:rFonts w:hint="cs"/>
          <w:rtl/>
        </w:rPr>
        <w:t>ש</w:t>
      </w:r>
      <w:r w:rsidRPr="00750912">
        <w:rPr>
          <w:rStyle w:val="10"/>
          <w:rFonts w:hint="cs"/>
          <w:rtl/>
        </w:rPr>
        <w:t>ל</w:t>
      </w:r>
      <w:r>
        <w:rPr>
          <w:rtl/>
        </w:rPr>
        <w:t xml:space="preserve"> </w:t>
      </w:r>
      <w:r>
        <w:rPr>
          <w:rFonts w:hint="cs"/>
          <w:rtl/>
        </w:rPr>
        <w:t>ראש</w:t>
      </w:r>
      <w:r>
        <w:rPr>
          <w:rtl/>
        </w:rPr>
        <w:t xml:space="preserve">, </w:t>
      </w:r>
      <w:r>
        <w:rPr>
          <w:rFonts w:hint="cs"/>
          <w:rtl/>
        </w:rPr>
        <w:t>שנאמר</w:t>
      </w:r>
      <w:r>
        <w:rPr>
          <w:rtl/>
        </w:rPr>
        <w:t xml:space="preserve"> </w:t>
      </w:r>
      <w:r>
        <w:rPr>
          <w:rFonts w:hint="cs"/>
          <w:rtl/>
        </w:rPr>
        <w:t>ויקחני</w:t>
      </w:r>
      <w:r>
        <w:rPr>
          <w:rtl/>
        </w:rPr>
        <w:t xml:space="preserve"> </w:t>
      </w:r>
      <w:r>
        <w:rPr>
          <w:rFonts w:hint="cs"/>
          <w:rtl/>
        </w:rPr>
        <w:t>בציצית</w:t>
      </w:r>
      <w:r>
        <w:rPr>
          <w:rtl/>
        </w:rPr>
        <w:t xml:space="preserve"> </w:t>
      </w:r>
      <w:r>
        <w:rPr>
          <w:rFonts w:hint="cs"/>
          <w:rtl/>
        </w:rPr>
        <w:t>ראשי</w:t>
      </w:r>
      <w:r>
        <w:rPr>
          <w:rtl/>
        </w:rPr>
        <w:t xml:space="preserve">, </w:t>
      </w:r>
      <w:r>
        <w:rPr>
          <w:rFonts w:hint="cs"/>
          <w:rtl/>
        </w:rPr>
        <w:t>וזה</w:t>
      </w:r>
      <w:r>
        <w:rPr>
          <w:rtl/>
        </w:rPr>
        <w:t xml:space="preserve"> </w:t>
      </w:r>
      <w:r>
        <w:rPr>
          <w:rFonts w:hint="cs"/>
          <w:rtl/>
        </w:rPr>
        <w:t>הענף</w:t>
      </w:r>
      <w:r>
        <w:rPr>
          <w:rtl/>
        </w:rPr>
        <w:t xml:space="preserve"> </w:t>
      </w:r>
      <w:r>
        <w:rPr>
          <w:rFonts w:hint="cs"/>
          <w:rtl/>
        </w:rPr>
        <w:t>הוא</w:t>
      </w:r>
      <w:r>
        <w:rPr>
          <w:rtl/>
        </w:rPr>
        <w:t xml:space="preserve"> </w:t>
      </w:r>
      <w:r>
        <w:rPr>
          <w:rFonts w:hint="cs"/>
          <w:rtl/>
        </w:rPr>
        <w:t>הנקרא</w:t>
      </w:r>
      <w:r>
        <w:rPr>
          <w:rtl/>
        </w:rPr>
        <w:t xml:space="preserve"> </w:t>
      </w:r>
      <w:r>
        <w:rPr>
          <w:rFonts w:hint="cs"/>
          <w:rtl/>
        </w:rPr>
        <w:t>לבן</w:t>
      </w:r>
      <w:r>
        <w:rPr>
          <w:rtl/>
        </w:rPr>
        <w:t xml:space="preserve"> </w:t>
      </w:r>
      <w:r>
        <w:rPr>
          <w:rFonts w:hint="cs"/>
          <w:rtl/>
        </w:rPr>
        <w:t>מפני</w:t>
      </w:r>
      <w:r>
        <w:rPr>
          <w:rtl/>
        </w:rPr>
        <w:t xml:space="preserve"> </w:t>
      </w:r>
      <w:r>
        <w:rPr>
          <w:rFonts w:hint="cs"/>
          <w:rtl/>
        </w:rPr>
        <w:t>שאין</w:t>
      </w:r>
      <w:r>
        <w:rPr>
          <w:rtl/>
        </w:rPr>
        <w:t xml:space="preserve"> </w:t>
      </w:r>
      <w:r>
        <w:rPr>
          <w:rFonts w:hint="cs"/>
          <w:rtl/>
        </w:rPr>
        <w:t>אנו</w:t>
      </w:r>
      <w:r>
        <w:rPr>
          <w:rtl/>
        </w:rPr>
        <w:t xml:space="preserve"> </w:t>
      </w:r>
      <w:r>
        <w:rPr>
          <w:rFonts w:hint="cs"/>
          <w:rtl/>
        </w:rPr>
        <w:t>מצווין</w:t>
      </w:r>
      <w:r>
        <w:rPr>
          <w:rtl/>
        </w:rPr>
        <w:t xml:space="preserve"> </w:t>
      </w:r>
      <w:r>
        <w:rPr>
          <w:rFonts w:hint="cs"/>
          <w:rtl/>
        </w:rPr>
        <w:t>לצובעו</w:t>
      </w:r>
      <w:r>
        <w:rPr>
          <w:rtl/>
        </w:rPr>
        <w:t xml:space="preserve">, </w:t>
      </w:r>
      <w:r>
        <w:rPr>
          <w:rFonts w:hint="cs"/>
          <w:rtl/>
        </w:rPr>
        <w:t>ואין</w:t>
      </w:r>
      <w:r>
        <w:rPr>
          <w:rtl/>
        </w:rPr>
        <w:t xml:space="preserve"> </w:t>
      </w:r>
      <w:r>
        <w:rPr>
          <w:rFonts w:hint="cs"/>
          <w:rtl/>
        </w:rPr>
        <w:t>לחוטי</w:t>
      </w:r>
      <w:r>
        <w:rPr>
          <w:rtl/>
        </w:rPr>
        <w:t xml:space="preserve"> </w:t>
      </w:r>
      <w:r>
        <w:rPr>
          <w:rFonts w:hint="cs"/>
          <w:rtl/>
        </w:rPr>
        <w:t>הענף</w:t>
      </w:r>
      <w:r>
        <w:rPr>
          <w:rtl/>
        </w:rPr>
        <w:t xml:space="preserve"> </w:t>
      </w:r>
      <w:r>
        <w:rPr>
          <w:rFonts w:hint="cs"/>
          <w:rtl/>
        </w:rPr>
        <w:t>מנין</w:t>
      </w:r>
      <w:r>
        <w:rPr>
          <w:rtl/>
        </w:rPr>
        <w:t xml:space="preserve"> </w:t>
      </w:r>
      <w:r>
        <w:rPr>
          <w:rFonts w:hint="cs"/>
          <w:rtl/>
        </w:rPr>
        <w:t>מן</w:t>
      </w:r>
      <w:r>
        <w:rPr>
          <w:rtl/>
        </w:rPr>
        <w:t xml:space="preserve"> </w:t>
      </w:r>
      <w:r>
        <w:rPr>
          <w:rFonts w:hint="cs"/>
          <w:rtl/>
        </w:rPr>
        <w:t>התורה</w:t>
      </w:r>
      <w:r>
        <w:rPr>
          <w:rtl/>
        </w:rPr>
        <w:t>.</w:t>
      </w:r>
      <w:r>
        <w:rPr>
          <w:rFonts w:hint="cs"/>
          <w:rtl/>
        </w:rPr>
        <w:t>"</w:t>
      </w:r>
    </w:p>
    <w:p w:rsidR="00750912" w:rsidRDefault="00750912" w:rsidP="00750912">
      <w:pPr>
        <w:pStyle w:val="a5"/>
        <w:rPr>
          <w:rtl/>
        </w:rPr>
      </w:pPr>
      <w:r>
        <w:rPr>
          <w:rFonts w:hint="cs"/>
          <w:rtl/>
        </w:rPr>
        <w:t xml:space="preserve">הלכות ציצית א, א </w:t>
      </w:r>
    </w:p>
    <w:p w:rsidR="00750912" w:rsidRDefault="00750912" w:rsidP="00750912">
      <w:pPr>
        <w:pStyle w:val="a7"/>
        <w:rPr>
          <w:rtl/>
        </w:rPr>
      </w:pPr>
      <w:r>
        <w:rPr>
          <w:rFonts w:hint="cs"/>
          <w:rtl/>
        </w:rPr>
        <w:t xml:space="preserve">נראה לפי הרמב"ם שבאמת אין שום עיכוב מדאורייתא לשים כמות מסוימת של חוטים בציצית. נכון שמדרבנן חכמים קבעו שצריך 8 אולם נראה לפי הרמב"ם שבאמת מעיקר הדין אפשר גם חוט אחד! </w:t>
      </w:r>
    </w:p>
    <w:p w:rsidR="00750912" w:rsidRDefault="00750912" w:rsidP="00750912">
      <w:pPr>
        <w:pStyle w:val="a7"/>
        <w:rPr>
          <w:rtl/>
        </w:rPr>
      </w:pPr>
      <w:r>
        <w:rPr>
          <w:rFonts w:hint="cs"/>
          <w:rtl/>
        </w:rPr>
        <w:lastRenderedPageBreak/>
        <w:t>למה זה כל כך משנה אם זה לא נפסק להלכה? משום שאם אנחנו נרצה לעסוק בשיטת הרמב"ם- האם חוטי התכלת לא נחשבים כחוטים ולכן יש פחות מדי חוטים בציצית- לפי הרמב"ם זה עדיין ייחש ציצית ויצאו ידי חובה מדאורייתא (אפילו שלא נצא מדרבנן- שזה לא מומלץ אבל בשעת הצורך אולי נצטרך להשתמש בשיקול זה).</w:t>
      </w:r>
    </w:p>
    <w:p w:rsidR="00750912" w:rsidRDefault="00750912" w:rsidP="00750912">
      <w:pPr>
        <w:pStyle w:val="a7"/>
        <w:rPr>
          <w:rtl/>
        </w:rPr>
      </w:pPr>
      <w:r>
        <w:rPr>
          <w:rFonts w:hint="cs"/>
          <w:rtl/>
        </w:rPr>
        <w:t>ניתן להרחיב דין זה גם לשי</w:t>
      </w:r>
      <w:r w:rsidR="00A90573">
        <w:rPr>
          <w:rFonts w:hint="cs"/>
          <w:rtl/>
        </w:rPr>
        <w:t>טת הראב"ד- ש</w:t>
      </w:r>
      <w:r>
        <w:rPr>
          <w:rFonts w:hint="cs"/>
          <w:rtl/>
        </w:rPr>
        <w:t>הרי הראב"ד לא חולק על האמור בהלכה זו. לכן נראה שלפי שיטת הרמב"ם והראב"ד- גם אם חוטי התכלת לא עולים למניין חוטי הציצית, הציצית תהיה כשרה מדאורייתא. אני לא חושב שנצטרך להגיע לעניין זה, אולם חשוב בכל זאת לדעת את זה.</w:t>
      </w:r>
    </w:p>
    <w:p w:rsidR="002265BC" w:rsidRDefault="002265BC" w:rsidP="002265BC">
      <w:pPr>
        <w:pStyle w:val="a7"/>
        <w:rPr>
          <w:rtl/>
        </w:rPr>
      </w:pPr>
      <w:r>
        <w:rPr>
          <w:rFonts w:hint="cs"/>
          <w:rtl/>
        </w:rPr>
        <w:t xml:space="preserve">כדי לבאר את עניין קצת יותר צריך להבין מהי מצוות ציצית- האם מצוות ציצית מורכבת משני מצוות: מצוות לבן ומצוות תכלת, או שהיא מצווה אחת עם שני חיובים. </w:t>
      </w:r>
    </w:p>
    <w:p w:rsidR="002265BC" w:rsidRDefault="002265BC" w:rsidP="002265BC">
      <w:pPr>
        <w:pStyle w:val="a7"/>
        <w:rPr>
          <w:rtl/>
        </w:rPr>
      </w:pPr>
      <w:r>
        <w:rPr>
          <w:rFonts w:hint="cs"/>
          <w:rtl/>
        </w:rPr>
        <w:t>הרמב"ם (שורש יא בהקדמה לספר המצוות) מכריע שמצוות ציצית היא מצווה אחת עם שני חיובים. ונראה שדין זה מוסכם על כל סופרי המצוות. אבל מה קורה כאשר אני עושה רק את חיוב התכלת או רק את חיוב הלבן- האם אני יוצא יד"ח ציצית או רק תכלת\לבן?</w:t>
      </w:r>
    </w:p>
    <w:p w:rsidR="002265BC" w:rsidRDefault="002265BC" w:rsidP="002265BC">
      <w:pPr>
        <w:pStyle w:val="1"/>
        <w:rPr>
          <w:rtl/>
        </w:rPr>
      </w:pPr>
      <w:r>
        <w:rPr>
          <w:rFonts w:hint="cs"/>
          <w:rtl/>
        </w:rPr>
        <w:t>"והנראה</w:t>
      </w:r>
      <w:r>
        <w:rPr>
          <w:rtl/>
        </w:rPr>
        <w:t xml:space="preserve"> </w:t>
      </w:r>
      <w:r>
        <w:rPr>
          <w:rFonts w:hint="cs"/>
          <w:rtl/>
        </w:rPr>
        <w:t>דבציצית</w:t>
      </w:r>
      <w:r>
        <w:rPr>
          <w:rtl/>
        </w:rPr>
        <w:t xml:space="preserve"> </w:t>
      </w:r>
      <w:r>
        <w:rPr>
          <w:rFonts w:hint="cs"/>
          <w:rtl/>
        </w:rPr>
        <w:t>ישנם</w:t>
      </w:r>
      <w:r>
        <w:rPr>
          <w:rtl/>
        </w:rPr>
        <w:t xml:space="preserve"> </w:t>
      </w:r>
      <w:r>
        <w:rPr>
          <w:rFonts w:hint="cs"/>
          <w:rtl/>
        </w:rPr>
        <w:t>שני</w:t>
      </w:r>
      <w:r>
        <w:rPr>
          <w:rtl/>
        </w:rPr>
        <w:t xml:space="preserve"> </w:t>
      </w:r>
      <w:r>
        <w:rPr>
          <w:rFonts w:hint="cs"/>
          <w:rtl/>
        </w:rPr>
        <w:t>דינים</w:t>
      </w:r>
      <w:r>
        <w:rPr>
          <w:rtl/>
        </w:rPr>
        <w:t xml:space="preserve"> </w:t>
      </w:r>
      <w:r>
        <w:rPr>
          <w:rFonts w:hint="cs"/>
          <w:rtl/>
        </w:rPr>
        <w:t>א</w:t>
      </w:r>
      <w:r>
        <w:rPr>
          <w:rtl/>
        </w:rPr>
        <w:t xml:space="preserve">' </w:t>
      </w:r>
      <w:r>
        <w:rPr>
          <w:rFonts w:hint="cs"/>
          <w:rtl/>
        </w:rPr>
        <w:t>גדיל</w:t>
      </w:r>
      <w:r>
        <w:rPr>
          <w:rtl/>
        </w:rPr>
        <w:t xml:space="preserve"> </w:t>
      </w:r>
      <w:r>
        <w:rPr>
          <w:rFonts w:hint="cs"/>
          <w:rtl/>
        </w:rPr>
        <w:t>גדילים</w:t>
      </w:r>
      <w:r>
        <w:rPr>
          <w:rtl/>
        </w:rPr>
        <w:t xml:space="preserve"> </w:t>
      </w:r>
      <w:r>
        <w:rPr>
          <w:rFonts w:hint="cs"/>
          <w:rtl/>
        </w:rPr>
        <w:t>שיעור</w:t>
      </w:r>
      <w:r>
        <w:rPr>
          <w:rtl/>
        </w:rPr>
        <w:t xml:space="preserve"> </w:t>
      </w:r>
      <w:r>
        <w:rPr>
          <w:rFonts w:hint="cs"/>
          <w:rtl/>
        </w:rPr>
        <w:t>מנין</w:t>
      </w:r>
      <w:r>
        <w:rPr>
          <w:rtl/>
        </w:rPr>
        <w:t xml:space="preserve"> </w:t>
      </w:r>
      <w:r>
        <w:rPr>
          <w:rFonts w:hint="cs"/>
          <w:rtl/>
        </w:rPr>
        <w:t>ציצית</w:t>
      </w:r>
      <w:r>
        <w:rPr>
          <w:rtl/>
        </w:rPr>
        <w:t xml:space="preserve"> </w:t>
      </w:r>
      <w:r>
        <w:rPr>
          <w:rFonts w:hint="cs"/>
          <w:rtl/>
        </w:rPr>
        <w:t>של</w:t>
      </w:r>
      <w:r>
        <w:rPr>
          <w:rtl/>
        </w:rPr>
        <w:t xml:space="preserve"> </w:t>
      </w:r>
      <w:r>
        <w:rPr>
          <w:rFonts w:hint="cs"/>
          <w:rtl/>
        </w:rPr>
        <w:t>גדיל</w:t>
      </w:r>
      <w:r>
        <w:rPr>
          <w:rtl/>
        </w:rPr>
        <w:t xml:space="preserve"> </w:t>
      </w:r>
      <w:r>
        <w:rPr>
          <w:rFonts w:hint="cs"/>
          <w:rtl/>
        </w:rPr>
        <w:t>גדילים</w:t>
      </w:r>
      <w:r>
        <w:rPr>
          <w:rtl/>
        </w:rPr>
        <w:t xml:space="preserve"> </w:t>
      </w:r>
      <w:r>
        <w:rPr>
          <w:rFonts w:hint="cs"/>
          <w:rtl/>
        </w:rPr>
        <w:t>ואין</w:t>
      </w:r>
      <w:r>
        <w:rPr>
          <w:rtl/>
        </w:rPr>
        <w:t xml:space="preserve"> </w:t>
      </w:r>
      <w:r>
        <w:rPr>
          <w:rFonts w:hint="cs"/>
          <w:rtl/>
        </w:rPr>
        <w:t>זה</w:t>
      </w:r>
      <w:r>
        <w:rPr>
          <w:rtl/>
        </w:rPr>
        <w:t xml:space="preserve"> </w:t>
      </w:r>
      <w:r>
        <w:rPr>
          <w:rFonts w:hint="cs"/>
          <w:rtl/>
        </w:rPr>
        <w:t>שיעור</w:t>
      </w:r>
      <w:r>
        <w:rPr>
          <w:rtl/>
        </w:rPr>
        <w:t xml:space="preserve"> </w:t>
      </w:r>
      <w:r>
        <w:rPr>
          <w:rFonts w:hint="cs"/>
          <w:rtl/>
        </w:rPr>
        <w:t>מנין</w:t>
      </w:r>
      <w:r>
        <w:rPr>
          <w:rtl/>
        </w:rPr>
        <w:t xml:space="preserve"> </w:t>
      </w:r>
      <w:r>
        <w:rPr>
          <w:rFonts w:hint="cs"/>
          <w:rtl/>
        </w:rPr>
        <w:t>של</w:t>
      </w:r>
      <w:r>
        <w:rPr>
          <w:rtl/>
        </w:rPr>
        <w:t xml:space="preserve"> </w:t>
      </w:r>
      <w:r>
        <w:rPr>
          <w:rFonts w:hint="cs"/>
          <w:rtl/>
        </w:rPr>
        <w:t>קיום</w:t>
      </w:r>
      <w:r>
        <w:rPr>
          <w:rtl/>
        </w:rPr>
        <w:t xml:space="preserve"> </w:t>
      </w:r>
      <w:r>
        <w:rPr>
          <w:rFonts w:hint="cs"/>
          <w:rtl/>
        </w:rPr>
        <w:t>מצות</w:t>
      </w:r>
      <w:r>
        <w:rPr>
          <w:rtl/>
        </w:rPr>
        <w:t xml:space="preserve"> </w:t>
      </w:r>
      <w:r>
        <w:rPr>
          <w:rFonts w:hint="cs"/>
          <w:rtl/>
        </w:rPr>
        <w:t>ציצית</w:t>
      </w:r>
      <w:r>
        <w:rPr>
          <w:rtl/>
        </w:rPr>
        <w:t xml:space="preserve"> </w:t>
      </w:r>
      <w:r>
        <w:rPr>
          <w:rFonts w:hint="cs"/>
          <w:rtl/>
        </w:rPr>
        <w:t>אלא</w:t>
      </w:r>
      <w:r>
        <w:rPr>
          <w:rtl/>
        </w:rPr>
        <w:t xml:space="preserve"> </w:t>
      </w:r>
      <w:r>
        <w:rPr>
          <w:rFonts w:hint="cs"/>
          <w:rtl/>
        </w:rPr>
        <w:t>שזהו</w:t>
      </w:r>
      <w:r>
        <w:rPr>
          <w:rtl/>
        </w:rPr>
        <w:t xml:space="preserve"> </w:t>
      </w:r>
      <w:r>
        <w:rPr>
          <w:rFonts w:hint="cs"/>
          <w:rtl/>
        </w:rPr>
        <w:t>דין</w:t>
      </w:r>
      <w:r>
        <w:rPr>
          <w:rtl/>
        </w:rPr>
        <w:t xml:space="preserve"> </w:t>
      </w:r>
      <w:r>
        <w:rPr>
          <w:rFonts w:hint="cs"/>
          <w:rtl/>
        </w:rPr>
        <w:t>בחפצא</w:t>
      </w:r>
      <w:r>
        <w:rPr>
          <w:rtl/>
        </w:rPr>
        <w:t xml:space="preserve"> </w:t>
      </w:r>
      <w:r>
        <w:rPr>
          <w:rFonts w:hint="cs"/>
          <w:rtl/>
        </w:rPr>
        <w:t>שצריך</w:t>
      </w:r>
      <w:r>
        <w:rPr>
          <w:rtl/>
        </w:rPr>
        <w:t xml:space="preserve"> </w:t>
      </w:r>
      <w:r>
        <w:rPr>
          <w:rFonts w:hint="cs"/>
          <w:rtl/>
        </w:rPr>
        <w:t>שיהא</w:t>
      </w:r>
      <w:r>
        <w:rPr>
          <w:rtl/>
        </w:rPr>
        <w:t xml:space="preserve"> </w:t>
      </w:r>
      <w:r>
        <w:rPr>
          <w:rFonts w:hint="cs"/>
          <w:rtl/>
        </w:rPr>
        <w:t>גדיל</w:t>
      </w:r>
      <w:r>
        <w:rPr>
          <w:rtl/>
        </w:rPr>
        <w:t xml:space="preserve"> </w:t>
      </w:r>
      <w:r>
        <w:rPr>
          <w:rFonts w:hint="cs"/>
          <w:rtl/>
        </w:rPr>
        <w:t>גדילים</w:t>
      </w:r>
      <w:r>
        <w:rPr>
          <w:rtl/>
        </w:rPr>
        <w:t xml:space="preserve"> </w:t>
      </w:r>
      <w:r>
        <w:rPr>
          <w:rFonts w:hint="cs"/>
          <w:rtl/>
        </w:rPr>
        <w:t>וזהו</w:t>
      </w:r>
      <w:r>
        <w:rPr>
          <w:rtl/>
        </w:rPr>
        <w:t xml:space="preserve"> </w:t>
      </w:r>
      <w:r>
        <w:rPr>
          <w:rFonts w:hint="cs"/>
          <w:rtl/>
        </w:rPr>
        <w:t>שנקרא</w:t>
      </w:r>
      <w:r>
        <w:rPr>
          <w:rtl/>
        </w:rPr>
        <w:t xml:space="preserve"> </w:t>
      </w:r>
      <w:r>
        <w:rPr>
          <w:rFonts w:hint="cs"/>
          <w:rtl/>
        </w:rPr>
        <w:t>ציצית</w:t>
      </w:r>
      <w:r>
        <w:rPr>
          <w:rtl/>
        </w:rPr>
        <w:t xml:space="preserve">, </w:t>
      </w:r>
      <w:r>
        <w:rPr>
          <w:rFonts w:hint="cs"/>
          <w:rtl/>
        </w:rPr>
        <w:t>ב</w:t>
      </w:r>
      <w:r>
        <w:rPr>
          <w:rtl/>
        </w:rPr>
        <w:t xml:space="preserve">' </w:t>
      </w:r>
      <w:r>
        <w:rPr>
          <w:rFonts w:hint="cs"/>
          <w:rtl/>
        </w:rPr>
        <w:t>דין</w:t>
      </w:r>
      <w:r>
        <w:rPr>
          <w:rtl/>
        </w:rPr>
        <w:t xml:space="preserve"> </w:t>
      </w:r>
      <w:r>
        <w:rPr>
          <w:rFonts w:hint="cs"/>
          <w:rtl/>
        </w:rPr>
        <w:t>מנין</w:t>
      </w:r>
      <w:r>
        <w:rPr>
          <w:rtl/>
        </w:rPr>
        <w:t xml:space="preserve"> </w:t>
      </w:r>
      <w:r>
        <w:rPr>
          <w:rFonts w:hint="cs"/>
          <w:rtl/>
        </w:rPr>
        <w:t>הצריך</w:t>
      </w:r>
      <w:r>
        <w:rPr>
          <w:rtl/>
        </w:rPr>
        <w:t xml:space="preserve"> </w:t>
      </w:r>
      <w:r>
        <w:rPr>
          <w:rFonts w:hint="cs"/>
          <w:rtl/>
        </w:rPr>
        <w:t>לקיום</w:t>
      </w:r>
      <w:r>
        <w:rPr>
          <w:rtl/>
        </w:rPr>
        <w:t xml:space="preserve"> </w:t>
      </w:r>
      <w:r>
        <w:rPr>
          <w:rFonts w:hint="cs"/>
          <w:rtl/>
        </w:rPr>
        <w:t>מצות</w:t>
      </w:r>
      <w:r>
        <w:rPr>
          <w:rtl/>
        </w:rPr>
        <w:t xml:space="preserve"> </w:t>
      </w:r>
      <w:r>
        <w:rPr>
          <w:rFonts w:hint="cs"/>
          <w:rtl/>
        </w:rPr>
        <w:t>ציצית</w:t>
      </w:r>
      <w:r>
        <w:rPr>
          <w:rtl/>
        </w:rPr>
        <w:t xml:space="preserve"> </w:t>
      </w:r>
      <w:r>
        <w:rPr>
          <w:rFonts w:hint="cs"/>
          <w:rtl/>
        </w:rPr>
        <w:t>וקיום</w:t>
      </w:r>
      <w:r>
        <w:rPr>
          <w:rtl/>
        </w:rPr>
        <w:t xml:space="preserve"> </w:t>
      </w:r>
      <w:r>
        <w:rPr>
          <w:rFonts w:hint="cs"/>
          <w:rtl/>
        </w:rPr>
        <w:t>לבן</w:t>
      </w:r>
      <w:r>
        <w:rPr>
          <w:rtl/>
        </w:rPr>
        <w:t xml:space="preserve"> </w:t>
      </w:r>
      <w:r>
        <w:rPr>
          <w:rFonts w:hint="cs"/>
          <w:rtl/>
        </w:rPr>
        <w:t>וכמו</w:t>
      </w:r>
      <w:r>
        <w:rPr>
          <w:rtl/>
        </w:rPr>
        <w:t>"</w:t>
      </w:r>
      <w:r>
        <w:rPr>
          <w:rFonts w:hint="cs"/>
          <w:rtl/>
        </w:rPr>
        <w:t>כ</w:t>
      </w:r>
      <w:r>
        <w:rPr>
          <w:rtl/>
        </w:rPr>
        <w:t xml:space="preserve"> </w:t>
      </w:r>
      <w:r>
        <w:rPr>
          <w:rFonts w:hint="cs"/>
          <w:rtl/>
        </w:rPr>
        <w:t>לקיום</w:t>
      </w:r>
      <w:r>
        <w:rPr>
          <w:rtl/>
        </w:rPr>
        <w:t xml:space="preserve"> </w:t>
      </w:r>
      <w:r>
        <w:rPr>
          <w:rFonts w:hint="cs"/>
          <w:rtl/>
        </w:rPr>
        <w:t>מצות</w:t>
      </w:r>
      <w:r>
        <w:rPr>
          <w:rtl/>
        </w:rPr>
        <w:t xml:space="preserve"> </w:t>
      </w:r>
      <w:r>
        <w:rPr>
          <w:rFonts w:hint="cs"/>
          <w:rtl/>
        </w:rPr>
        <w:t>תכלת"</w:t>
      </w:r>
    </w:p>
    <w:p w:rsidR="002265BC" w:rsidRDefault="002265BC" w:rsidP="002265BC">
      <w:pPr>
        <w:pStyle w:val="a5"/>
        <w:rPr>
          <w:rtl/>
        </w:rPr>
      </w:pPr>
      <w:r>
        <w:rPr>
          <w:rFonts w:hint="cs"/>
          <w:rtl/>
        </w:rPr>
        <w:t>חידושי</w:t>
      </w:r>
      <w:r>
        <w:rPr>
          <w:rtl/>
        </w:rPr>
        <w:t xml:space="preserve"> </w:t>
      </w:r>
      <w:r>
        <w:rPr>
          <w:rFonts w:hint="cs"/>
          <w:rtl/>
        </w:rPr>
        <w:t>הגרי</w:t>
      </w:r>
      <w:r>
        <w:rPr>
          <w:rtl/>
        </w:rPr>
        <w:t>"</w:t>
      </w:r>
      <w:r>
        <w:rPr>
          <w:rFonts w:hint="cs"/>
          <w:rtl/>
        </w:rPr>
        <w:t>ז</w:t>
      </w:r>
      <w:r>
        <w:rPr>
          <w:rtl/>
        </w:rPr>
        <w:t xml:space="preserve"> </w:t>
      </w:r>
      <w:r>
        <w:rPr>
          <w:rFonts w:hint="cs"/>
          <w:rtl/>
        </w:rPr>
        <w:t>מנחות</w:t>
      </w:r>
      <w:r>
        <w:rPr>
          <w:rtl/>
        </w:rPr>
        <w:t xml:space="preserve"> </w:t>
      </w:r>
      <w:r>
        <w:rPr>
          <w:rFonts w:hint="cs"/>
          <w:rtl/>
        </w:rPr>
        <w:t>לח:</w:t>
      </w:r>
      <w:r>
        <w:rPr>
          <w:rtl/>
        </w:rPr>
        <w:t xml:space="preserve"> </w:t>
      </w:r>
    </w:p>
    <w:p w:rsidR="002265BC" w:rsidRDefault="002265BC" w:rsidP="002265BC">
      <w:pPr>
        <w:pStyle w:val="a7"/>
        <w:rPr>
          <w:rtl/>
        </w:rPr>
      </w:pPr>
      <w:r>
        <w:rPr>
          <w:rFonts w:hint="cs"/>
          <w:rtl/>
        </w:rPr>
        <w:t>הגרי"ז מבאר שמצוות הציצית מקוימת על ידי המניין של 8 חוטים. כל אחד מן החיובים אינו מעכב את מצוות הציצית אלא את חיובו שלו עצמו. אם כן יוצא שכל אימת שמטילים 8 חוטים- לא משנה צבעם אנחנו יוצאים יד"ח מצוות ציצית. השאלה היא האם אנחנו נצא יד"ח מצוות תכלת\לבן. אם כן גם כאשר אנחנו מטילים כמות מרובה של חוטי תכלת אנחנו עדיין נצא יד"ח מצוות ציצית.</w:t>
      </w:r>
    </w:p>
    <w:p w:rsidR="00265625" w:rsidRDefault="003A67BB" w:rsidP="003A67BB">
      <w:pPr>
        <w:pStyle w:val="a7"/>
      </w:pPr>
      <w:r>
        <w:rPr>
          <w:rFonts w:hint="cs"/>
          <w:rtl/>
        </w:rPr>
        <w:t>עוד ראיה</w:t>
      </w:r>
      <w:r w:rsidR="00A90573">
        <w:rPr>
          <w:rFonts w:hint="cs"/>
          <w:rtl/>
        </w:rPr>
        <w:t xml:space="preserve"> לעניין זה</w:t>
      </w:r>
      <w:r>
        <w:rPr>
          <w:rFonts w:hint="cs"/>
          <w:rtl/>
        </w:rPr>
        <w:t xml:space="preserve">- </w:t>
      </w:r>
    </w:p>
    <w:p w:rsidR="00265625" w:rsidRDefault="00265625" w:rsidP="003A67BB">
      <w:pPr>
        <w:pStyle w:val="1"/>
        <w:rPr>
          <w:rtl/>
        </w:rPr>
      </w:pPr>
      <w:r>
        <w:rPr>
          <w:rFonts w:hint="cs"/>
          <w:rtl/>
        </w:rPr>
        <w:t>"יתיב</w:t>
      </w:r>
      <w:r>
        <w:rPr>
          <w:rtl/>
        </w:rPr>
        <w:t xml:space="preserve"> </w:t>
      </w:r>
      <w:r>
        <w:rPr>
          <w:rFonts w:hint="cs"/>
          <w:rtl/>
        </w:rPr>
        <w:t>רבה</w:t>
      </w:r>
      <w:r>
        <w:rPr>
          <w:rtl/>
        </w:rPr>
        <w:t xml:space="preserve"> </w:t>
      </w:r>
      <w:r>
        <w:rPr>
          <w:rFonts w:hint="cs"/>
          <w:rtl/>
        </w:rPr>
        <w:t>וקאמר</w:t>
      </w:r>
      <w:r>
        <w:rPr>
          <w:rtl/>
        </w:rPr>
        <w:t xml:space="preserve"> </w:t>
      </w:r>
      <w:r>
        <w:rPr>
          <w:rFonts w:hint="cs"/>
          <w:rtl/>
        </w:rPr>
        <w:t>משמיה</w:t>
      </w:r>
      <w:r>
        <w:rPr>
          <w:rtl/>
        </w:rPr>
        <w:t xml:space="preserve"> </w:t>
      </w:r>
      <w:r>
        <w:rPr>
          <w:rFonts w:hint="cs"/>
          <w:rtl/>
        </w:rPr>
        <w:t>דרב</w:t>
      </w:r>
      <w:r>
        <w:rPr>
          <w:rtl/>
        </w:rPr>
        <w:t xml:space="preserve">: </w:t>
      </w:r>
      <w:r>
        <w:rPr>
          <w:rFonts w:hint="cs"/>
          <w:rtl/>
        </w:rPr>
        <w:t>חוט</w:t>
      </w:r>
      <w:r>
        <w:rPr>
          <w:rtl/>
        </w:rPr>
        <w:t xml:space="preserve"> </w:t>
      </w:r>
      <w:r>
        <w:rPr>
          <w:rFonts w:hint="cs"/>
          <w:rtl/>
        </w:rPr>
        <w:t>של</w:t>
      </w:r>
      <w:r>
        <w:rPr>
          <w:rtl/>
        </w:rPr>
        <w:t xml:space="preserve"> </w:t>
      </w:r>
      <w:r>
        <w:rPr>
          <w:rFonts w:hint="cs"/>
          <w:rtl/>
        </w:rPr>
        <w:t>כרך</w:t>
      </w:r>
      <w:r>
        <w:rPr>
          <w:rtl/>
        </w:rPr>
        <w:t xml:space="preserve"> </w:t>
      </w:r>
      <w:r>
        <w:rPr>
          <w:rFonts w:hint="cs"/>
          <w:rtl/>
        </w:rPr>
        <w:t>עולה</w:t>
      </w:r>
      <w:r>
        <w:rPr>
          <w:rtl/>
        </w:rPr>
        <w:t xml:space="preserve"> </w:t>
      </w:r>
      <w:r>
        <w:rPr>
          <w:rFonts w:hint="cs"/>
          <w:rtl/>
        </w:rPr>
        <w:t>מן</w:t>
      </w:r>
      <w:r>
        <w:rPr>
          <w:rtl/>
        </w:rPr>
        <w:t xml:space="preserve"> </w:t>
      </w:r>
      <w:r>
        <w:rPr>
          <w:rFonts w:hint="cs"/>
          <w:rtl/>
        </w:rPr>
        <w:t>המנין"</w:t>
      </w:r>
    </w:p>
    <w:p w:rsidR="00265625" w:rsidRDefault="00265625" w:rsidP="003A67BB">
      <w:pPr>
        <w:pStyle w:val="a5"/>
        <w:spacing w:after="0"/>
        <w:rPr>
          <w:rtl/>
        </w:rPr>
      </w:pPr>
      <w:r>
        <w:rPr>
          <w:rFonts w:hint="cs"/>
          <w:rtl/>
        </w:rPr>
        <w:t>מנחות לט.</w:t>
      </w:r>
    </w:p>
    <w:p w:rsidR="00265625" w:rsidRDefault="00265625" w:rsidP="003A67BB">
      <w:pPr>
        <w:pStyle w:val="a7"/>
        <w:rPr>
          <w:rtl/>
        </w:rPr>
      </w:pPr>
      <w:r>
        <w:rPr>
          <w:rFonts w:hint="cs"/>
          <w:rtl/>
        </w:rPr>
        <w:t>משמע שחוט הכריכה נחשב כחלק מן החוטים הרגילים</w:t>
      </w:r>
      <w:r>
        <w:rPr>
          <w:rStyle w:val="af"/>
          <w:rtl/>
        </w:rPr>
        <w:footnoteReference w:id="1"/>
      </w:r>
      <w:r>
        <w:rPr>
          <w:rFonts w:hint="cs"/>
          <w:rtl/>
        </w:rPr>
        <w:t>.</w:t>
      </w:r>
      <w:r w:rsidR="003A67BB">
        <w:rPr>
          <w:rFonts w:hint="cs"/>
          <w:rtl/>
        </w:rPr>
        <w:t xml:space="preserve"> </w:t>
      </w:r>
      <w:r w:rsidR="003A67BB">
        <w:rPr>
          <w:rtl/>
        </w:rPr>
        <w:br/>
      </w:r>
      <w:r w:rsidR="003A67BB">
        <w:rPr>
          <w:rFonts w:hint="cs"/>
          <w:rtl/>
        </w:rPr>
        <w:t>ישנם עוד כמה ראיות- אולם לא נביא אותם משום שהם קצת מסובכות</w:t>
      </w:r>
      <w:r w:rsidR="003A67BB">
        <w:rPr>
          <w:rStyle w:val="af"/>
          <w:rtl/>
        </w:rPr>
        <w:footnoteReference w:id="2"/>
      </w:r>
      <w:r w:rsidR="003A67BB">
        <w:rPr>
          <w:rFonts w:hint="cs"/>
          <w:rtl/>
        </w:rPr>
        <w:t>.</w:t>
      </w:r>
    </w:p>
    <w:p w:rsidR="00BA2F91" w:rsidRDefault="00BA2F91" w:rsidP="003A67BB">
      <w:pPr>
        <w:pStyle w:val="a7"/>
        <w:rPr>
          <w:rtl/>
        </w:rPr>
      </w:pPr>
      <w:r>
        <w:rPr>
          <w:rFonts w:hint="cs"/>
          <w:rtl/>
        </w:rPr>
        <w:t xml:space="preserve">עוד ראיה- </w:t>
      </w:r>
    </w:p>
    <w:p w:rsidR="00BA2F91" w:rsidRDefault="00BA2F91" w:rsidP="003A67BB">
      <w:pPr>
        <w:pStyle w:val="a7"/>
        <w:rPr>
          <w:rtl/>
        </w:rPr>
      </w:pPr>
      <w:r>
        <w:rPr>
          <w:rFonts w:hint="cs"/>
          <w:rtl/>
        </w:rPr>
        <w:t xml:space="preserve">המשנה אומרת שאין התכלת מעכב את הלבן ואין הלבן מעכב את התכלת. הגמרא מביאה את שיטת רבי שחולק על עניין זה ואומר שהתכלת והלבן מעכבים זה את זה. הגמרא מנסה להעמיד את המשנה גם לשיטת רבי. היא אומרת שבעקרון צריך לשים את חוטי הלבן לפני חוטי התכלת. </w:t>
      </w:r>
      <w:r w:rsidR="00735D20">
        <w:rPr>
          <w:rFonts w:hint="cs"/>
          <w:rtl/>
        </w:rPr>
        <w:t xml:space="preserve">אולם אם שינה בסדרן הגמרא אומרת שחיסר מצווה אולם בכל זאת יצא. הגמרא מסיקה שזה יכול להיות שלפי רבי זה המשמעות שהתכלת לא מעכב את הלבן. אולם היא מיד מקשה- אם לא יצאת יד"ח מצווה (תכלת\לבן) הרי לפי רבי אמרנו שזה מעכב אחד את השני! לכן מתרצים שזה לא שלא יוצאים יד"ח אלא שלא מקיימים מצווה מן המובחר. </w:t>
      </w:r>
      <w:r w:rsidR="00735D20">
        <w:rPr>
          <w:rtl/>
        </w:rPr>
        <w:br/>
      </w:r>
      <w:r w:rsidR="00735D20">
        <w:rPr>
          <w:rFonts w:hint="cs"/>
          <w:rtl/>
        </w:rPr>
        <w:t>מהה"א שאומרים שאם לא קיים מצווה אחת אז לפי רביזה מעכב- משמע שלפי חכמים זה לא מעכב. ואולי זה יכול להיות הפירוש של המשנה התכלת לא מעכב את הלבן. משמע שהתכלת ולבן לא נוגעים זה בזה לגבי קיום המצוות שלהם. התכלת יכול לעכב את התכלת והלבן יכול לעכב את הלבן אבל לא אחד את השני</w:t>
      </w:r>
      <w:r w:rsidR="00735D20">
        <w:rPr>
          <w:rStyle w:val="af"/>
          <w:rtl/>
        </w:rPr>
        <w:footnoteReference w:id="3"/>
      </w:r>
      <w:r w:rsidR="00735D20">
        <w:rPr>
          <w:rFonts w:hint="cs"/>
          <w:rtl/>
        </w:rPr>
        <w:t>.</w:t>
      </w:r>
    </w:p>
    <w:p w:rsidR="003A67BB" w:rsidRDefault="003A67BB" w:rsidP="003A67BB">
      <w:pPr>
        <w:pStyle w:val="a7"/>
        <w:rPr>
          <w:rtl/>
        </w:rPr>
      </w:pPr>
      <w:r>
        <w:rPr>
          <w:rFonts w:hint="cs"/>
          <w:rtl/>
        </w:rPr>
        <w:lastRenderedPageBreak/>
        <w:t xml:space="preserve">עד כה ביארנו שגם אם מטיל יותר מדי חוטי תכלת זה לא מעכב את מצוות הציצית. המקסימום שזה יכול לעשות זה לעכב את מצוות התכלת\לבן. לכן אין חשש בכלל לביטול מצוות הציצית כאשר מטילים תכלת. </w:t>
      </w:r>
    </w:p>
    <w:p w:rsidR="003A67BB" w:rsidRDefault="003A67BB" w:rsidP="003A67BB">
      <w:pPr>
        <w:pStyle w:val="a7"/>
        <w:rPr>
          <w:rtl/>
        </w:rPr>
      </w:pPr>
    </w:p>
    <w:p w:rsidR="003A67BB" w:rsidRDefault="003A67BB" w:rsidP="003A67BB">
      <w:pPr>
        <w:pStyle w:val="a7"/>
        <w:rPr>
          <w:rtl/>
        </w:rPr>
      </w:pPr>
      <w:r>
        <w:rPr>
          <w:rFonts w:hint="cs"/>
          <w:rtl/>
        </w:rPr>
        <w:t>כעת נצטרך לברר עוד מספר נושאים:</w:t>
      </w:r>
    </w:p>
    <w:p w:rsidR="003A67BB" w:rsidRDefault="003A67BB" w:rsidP="003A67BB">
      <w:pPr>
        <w:pStyle w:val="a7"/>
        <w:numPr>
          <w:ilvl w:val="0"/>
          <w:numId w:val="5"/>
        </w:numPr>
      </w:pPr>
      <w:r>
        <w:rPr>
          <w:rFonts w:hint="cs"/>
          <w:rtl/>
        </w:rPr>
        <w:t>האם כאשר מטילים מספר עודף של פתילי תכלת עוברים על בל תוסיף לשיטת הרמב"ם והראב"ד?</w:t>
      </w:r>
    </w:p>
    <w:p w:rsidR="003A67BB" w:rsidRDefault="00710FE1" w:rsidP="003A67BB">
      <w:pPr>
        <w:pStyle w:val="a7"/>
        <w:numPr>
          <w:ilvl w:val="0"/>
          <w:numId w:val="5"/>
        </w:numPr>
      </w:pPr>
      <w:r>
        <w:rPr>
          <w:rFonts w:hint="cs"/>
          <w:rtl/>
        </w:rPr>
        <w:t>האם יש מניין לחוטי הלבן?</w:t>
      </w:r>
      <w:r w:rsidR="00CE44A2">
        <w:rPr>
          <w:rFonts w:hint="cs"/>
          <w:rtl/>
        </w:rPr>
        <w:t xml:space="preserve"> ואם עושים יותר מדי תכלת מעכבים את מניין הלבן, או שלבן זה פשוט חוטים שלא צבועים בתכלת ואין להם מניין (אם נצטרך נוכל להתחמק מהשאלה הזאת ע"י הוכחה שחוטי התכלת יכולים לעלות למניין חוטי להלבן)</w:t>
      </w:r>
      <w:r>
        <w:rPr>
          <w:rFonts w:hint="cs"/>
          <w:rtl/>
        </w:rPr>
        <w:t>?</w:t>
      </w:r>
    </w:p>
    <w:p w:rsidR="00CE44A2" w:rsidRDefault="00CE44A2" w:rsidP="00CE44A2">
      <w:pPr>
        <w:pStyle w:val="a7"/>
        <w:rPr>
          <w:rtl/>
        </w:rPr>
      </w:pPr>
    </w:p>
    <w:p w:rsidR="00CE44A2" w:rsidRDefault="00CE44A2" w:rsidP="00CE44A2">
      <w:pPr>
        <w:pStyle w:val="a7"/>
        <w:rPr>
          <w:rtl/>
        </w:rPr>
      </w:pPr>
      <w:r>
        <w:rPr>
          <w:rFonts w:hint="cs"/>
          <w:rtl/>
        </w:rPr>
        <w:t>נתחיל בביאור יותר מעמיק לשלושת השיטות השונות לגבי מספר חוטי התכלת:</w:t>
      </w:r>
    </w:p>
    <w:p w:rsidR="00CE44A2" w:rsidRDefault="00CE44A2" w:rsidP="00CE44A2">
      <w:pPr>
        <w:pStyle w:val="a7"/>
        <w:numPr>
          <w:ilvl w:val="0"/>
          <w:numId w:val="6"/>
        </w:numPr>
      </w:pPr>
      <w:r>
        <w:rPr>
          <w:rFonts w:hint="cs"/>
          <w:rtl/>
        </w:rPr>
        <w:t>רמב"ם: חוטי אחד מתוך 8.</w:t>
      </w:r>
    </w:p>
    <w:p w:rsidR="00CE44A2" w:rsidRDefault="00CE44A2" w:rsidP="00CE44A2">
      <w:pPr>
        <w:pStyle w:val="a7"/>
        <w:numPr>
          <w:ilvl w:val="0"/>
          <w:numId w:val="6"/>
        </w:numPr>
      </w:pPr>
      <w:r>
        <w:rPr>
          <w:rFonts w:hint="cs"/>
          <w:rtl/>
        </w:rPr>
        <w:t>ראב"ד: 2 חוטים מתוך 8.</w:t>
      </w:r>
    </w:p>
    <w:p w:rsidR="00CE44A2" w:rsidRDefault="00CE44A2" w:rsidP="00CE44A2">
      <w:pPr>
        <w:pStyle w:val="a7"/>
        <w:numPr>
          <w:ilvl w:val="0"/>
          <w:numId w:val="6"/>
        </w:numPr>
      </w:pPr>
      <w:r>
        <w:rPr>
          <w:rFonts w:hint="cs"/>
          <w:rtl/>
        </w:rPr>
        <w:t xml:space="preserve">רש"י ותוס': 4 חוטים מתוך 8. </w:t>
      </w:r>
    </w:p>
    <w:p w:rsidR="00CE44A2" w:rsidRDefault="00CE44A2" w:rsidP="00CE44A2">
      <w:pPr>
        <w:pStyle w:val="a7"/>
        <w:rPr>
          <w:rStyle w:val="10"/>
          <w:rtl/>
        </w:rPr>
      </w:pPr>
      <w:r>
        <w:rPr>
          <w:rFonts w:hint="cs"/>
          <w:rtl/>
        </w:rPr>
        <w:t>מה ההבדל בין תוס' לבין הרמב"ם</w:t>
      </w:r>
      <w:r>
        <w:rPr>
          <w:rStyle w:val="af"/>
          <w:rtl/>
        </w:rPr>
        <w:footnoteReference w:id="4"/>
      </w:r>
      <w:r>
        <w:rPr>
          <w:rFonts w:hint="cs"/>
          <w:rtl/>
        </w:rPr>
        <w:t xml:space="preserve">? ההבדל הוא מה </w:t>
      </w:r>
      <w:r w:rsidRPr="00CE44A2">
        <w:rPr>
          <w:rFonts w:hint="cs"/>
          <w:rtl/>
        </w:rPr>
        <w:t>התפקיד</w:t>
      </w:r>
      <w:r>
        <w:rPr>
          <w:rFonts w:hint="cs"/>
          <w:rtl/>
        </w:rPr>
        <w:t xml:space="preserve"> של חוט התכלת. לפי הרמב"ם תפקידו הוא להיות הכורך (ציצית א, ב): </w:t>
      </w:r>
      <w:r w:rsidRPr="00CE44A2">
        <w:rPr>
          <w:rStyle w:val="10"/>
          <w:rFonts w:hint="cs"/>
          <w:rtl/>
        </w:rPr>
        <w:t>"ולוקחין</w:t>
      </w:r>
      <w:r w:rsidRPr="00CE44A2">
        <w:rPr>
          <w:rStyle w:val="10"/>
          <w:rtl/>
        </w:rPr>
        <w:t xml:space="preserve"> </w:t>
      </w:r>
      <w:r w:rsidRPr="00CE44A2">
        <w:rPr>
          <w:rStyle w:val="10"/>
          <w:rFonts w:hint="cs"/>
          <w:rtl/>
        </w:rPr>
        <w:t>חוט</w:t>
      </w:r>
      <w:r w:rsidRPr="00CE44A2">
        <w:rPr>
          <w:rStyle w:val="10"/>
          <w:rtl/>
        </w:rPr>
        <w:t xml:space="preserve"> </w:t>
      </w:r>
      <w:r w:rsidRPr="00CE44A2">
        <w:rPr>
          <w:rStyle w:val="10"/>
          <w:rFonts w:hint="cs"/>
          <w:rtl/>
        </w:rPr>
        <w:t>צמר</w:t>
      </w:r>
      <w:r w:rsidRPr="00CE44A2">
        <w:rPr>
          <w:rStyle w:val="10"/>
          <w:rtl/>
        </w:rPr>
        <w:t xml:space="preserve"> </w:t>
      </w:r>
      <w:r w:rsidRPr="00CE44A2">
        <w:rPr>
          <w:rStyle w:val="10"/>
          <w:rFonts w:hint="cs"/>
          <w:rtl/>
        </w:rPr>
        <w:t>שנצבע</w:t>
      </w:r>
      <w:r w:rsidRPr="00CE44A2">
        <w:rPr>
          <w:rStyle w:val="10"/>
          <w:rtl/>
        </w:rPr>
        <w:t xml:space="preserve"> </w:t>
      </w:r>
      <w:r w:rsidRPr="00CE44A2">
        <w:rPr>
          <w:rStyle w:val="10"/>
          <w:rFonts w:hint="cs"/>
          <w:rtl/>
        </w:rPr>
        <w:t>כעין</w:t>
      </w:r>
      <w:r w:rsidRPr="00CE44A2">
        <w:rPr>
          <w:rStyle w:val="10"/>
          <w:rtl/>
        </w:rPr>
        <w:t xml:space="preserve"> </w:t>
      </w:r>
      <w:r w:rsidRPr="00CE44A2">
        <w:rPr>
          <w:rStyle w:val="10"/>
          <w:rFonts w:hint="cs"/>
          <w:rtl/>
        </w:rPr>
        <w:t>הרקיע</w:t>
      </w:r>
      <w:r w:rsidRPr="00CE44A2">
        <w:rPr>
          <w:rStyle w:val="10"/>
          <w:rtl/>
        </w:rPr>
        <w:t xml:space="preserve"> </w:t>
      </w:r>
      <w:r w:rsidRPr="00CE44A2">
        <w:rPr>
          <w:rStyle w:val="10"/>
          <w:rFonts w:hint="cs"/>
          <w:rtl/>
        </w:rPr>
        <w:t>וכורכין</w:t>
      </w:r>
      <w:r w:rsidRPr="00CE44A2">
        <w:rPr>
          <w:rStyle w:val="10"/>
          <w:rtl/>
        </w:rPr>
        <w:t xml:space="preserve"> </w:t>
      </w:r>
      <w:r w:rsidRPr="00CE44A2">
        <w:rPr>
          <w:rStyle w:val="10"/>
          <w:rFonts w:hint="cs"/>
          <w:rtl/>
        </w:rPr>
        <w:t>אותו</w:t>
      </w:r>
      <w:r w:rsidRPr="00CE44A2">
        <w:rPr>
          <w:rStyle w:val="10"/>
          <w:rtl/>
        </w:rPr>
        <w:t xml:space="preserve"> </w:t>
      </w:r>
      <w:r w:rsidRPr="00CE44A2">
        <w:rPr>
          <w:rStyle w:val="10"/>
          <w:rFonts w:hint="cs"/>
          <w:rtl/>
        </w:rPr>
        <w:t>על</w:t>
      </w:r>
      <w:r w:rsidRPr="00CE44A2">
        <w:rPr>
          <w:rStyle w:val="10"/>
          <w:rtl/>
        </w:rPr>
        <w:t xml:space="preserve"> </w:t>
      </w:r>
      <w:r w:rsidRPr="00CE44A2">
        <w:rPr>
          <w:rStyle w:val="10"/>
          <w:rFonts w:hint="cs"/>
          <w:rtl/>
        </w:rPr>
        <w:t>הענף</w:t>
      </w:r>
      <w:r w:rsidRPr="00CE44A2">
        <w:rPr>
          <w:rStyle w:val="10"/>
          <w:rtl/>
        </w:rPr>
        <w:t xml:space="preserve"> </w:t>
      </w:r>
      <w:r w:rsidRPr="00CE44A2">
        <w:rPr>
          <w:rStyle w:val="10"/>
          <w:rFonts w:hint="cs"/>
          <w:rtl/>
        </w:rPr>
        <w:t>וחוט</w:t>
      </w:r>
      <w:r w:rsidRPr="00CE44A2">
        <w:rPr>
          <w:rStyle w:val="10"/>
          <w:rtl/>
        </w:rPr>
        <w:t xml:space="preserve"> </w:t>
      </w:r>
      <w:r w:rsidRPr="00CE44A2">
        <w:rPr>
          <w:rStyle w:val="10"/>
          <w:rFonts w:hint="cs"/>
          <w:rtl/>
        </w:rPr>
        <w:t>זה</w:t>
      </w:r>
      <w:r w:rsidRPr="00CE44A2">
        <w:rPr>
          <w:rStyle w:val="10"/>
          <w:rtl/>
        </w:rPr>
        <w:t xml:space="preserve"> </w:t>
      </w:r>
      <w:r w:rsidRPr="00CE44A2">
        <w:rPr>
          <w:rStyle w:val="10"/>
          <w:rFonts w:hint="cs"/>
          <w:rtl/>
        </w:rPr>
        <w:t>הוא</w:t>
      </w:r>
      <w:r w:rsidRPr="00CE44A2">
        <w:rPr>
          <w:rStyle w:val="10"/>
          <w:rtl/>
        </w:rPr>
        <w:t xml:space="preserve"> </w:t>
      </w:r>
      <w:r w:rsidRPr="00CE44A2">
        <w:rPr>
          <w:rStyle w:val="10"/>
          <w:rFonts w:hint="cs"/>
          <w:rtl/>
        </w:rPr>
        <w:t>הנקרא</w:t>
      </w:r>
      <w:r w:rsidRPr="00CE44A2">
        <w:rPr>
          <w:rStyle w:val="10"/>
          <w:rtl/>
        </w:rPr>
        <w:t xml:space="preserve"> </w:t>
      </w:r>
      <w:r w:rsidRPr="00CE44A2">
        <w:rPr>
          <w:rStyle w:val="10"/>
          <w:rFonts w:hint="cs"/>
          <w:rtl/>
        </w:rPr>
        <w:t>תכלת"</w:t>
      </w:r>
      <w:r>
        <w:rPr>
          <w:rStyle w:val="10"/>
          <w:rFonts w:hint="cs"/>
          <w:rtl/>
        </w:rPr>
        <w:t xml:space="preserve">. </w:t>
      </w:r>
      <w:r>
        <w:rPr>
          <w:rFonts w:hint="cs"/>
          <w:rtl/>
        </w:rPr>
        <w:t xml:space="preserve">לעומת זאת התוס' הבינו ששני המצוות הם שוות: </w:t>
      </w:r>
      <w:r w:rsidRPr="00CE44A2">
        <w:rPr>
          <w:rStyle w:val="10"/>
          <w:rFonts w:hint="cs"/>
          <w:rtl/>
        </w:rPr>
        <w:t>"ויש</w:t>
      </w:r>
      <w:r w:rsidRPr="00CE44A2">
        <w:rPr>
          <w:rStyle w:val="10"/>
          <w:rtl/>
        </w:rPr>
        <w:t xml:space="preserve"> </w:t>
      </w:r>
      <w:r w:rsidRPr="00CE44A2">
        <w:rPr>
          <w:rStyle w:val="10"/>
          <w:rFonts w:hint="cs"/>
          <w:rtl/>
        </w:rPr>
        <w:t>לומר</w:t>
      </w:r>
      <w:r w:rsidRPr="00CE44A2">
        <w:rPr>
          <w:rStyle w:val="10"/>
          <w:rtl/>
        </w:rPr>
        <w:t xml:space="preserve"> </w:t>
      </w:r>
      <w:r w:rsidRPr="00CE44A2">
        <w:rPr>
          <w:rStyle w:val="10"/>
          <w:rFonts w:hint="cs"/>
          <w:rtl/>
        </w:rPr>
        <w:t>כיון</w:t>
      </w:r>
      <w:r w:rsidRPr="00CE44A2">
        <w:rPr>
          <w:rStyle w:val="10"/>
          <w:rtl/>
        </w:rPr>
        <w:t xml:space="preserve"> </w:t>
      </w:r>
      <w:r w:rsidRPr="00CE44A2">
        <w:rPr>
          <w:rStyle w:val="10"/>
          <w:rFonts w:hint="cs"/>
          <w:rtl/>
        </w:rPr>
        <w:t>דתרי</w:t>
      </w:r>
      <w:r w:rsidRPr="00CE44A2">
        <w:rPr>
          <w:rStyle w:val="10"/>
          <w:rtl/>
        </w:rPr>
        <w:t xml:space="preserve"> </w:t>
      </w:r>
      <w:r w:rsidRPr="00CE44A2">
        <w:rPr>
          <w:rStyle w:val="10"/>
          <w:rFonts w:hint="cs"/>
          <w:rtl/>
        </w:rPr>
        <w:t>מיני</w:t>
      </w:r>
      <w:r w:rsidRPr="00CE44A2">
        <w:rPr>
          <w:rStyle w:val="10"/>
          <w:rtl/>
        </w:rPr>
        <w:t xml:space="preserve"> </w:t>
      </w:r>
      <w:r w:rsidRPr="00CE44A2">
        <w:rPr>
          <w:rStyle w:val="10"/>
          <w:rFonts w:hint="cs"/>
          <w:rtl/>
        </w:rPr>
        <w:t>בעי</w:t>
      </w:r>
      <w:r w:rsidRPr="00CE44A2">
        <w:rPr>
          <w:rStyle w:val="10"/>
          <w:rtl/>
        </w:rPr>
        <w:t xml:space="preserve"> </w:t>
      </w:r>
      <w:r w:rsidRPr="00CE44A2">
        <w:rPr>
          <w:rStyle w:val="10"/>
          <w:rFonts w:hint="cs"/>
          <w:rtl/>
        </w:rPr>
        <w:t>רחמנא</w:t>
      </w:r>
      <w:r w:rsidRPr="00CE44A2">
        <w:rPr>
          <w:rStyle w:val="10"/>
          <w:rtl/>
        </w:rPr>
        <w:t xml:space="preserve"> </w:t>
      </w:r>
      <w:r w:rsidRPr="00CE44A2">
        <w:rPr>
          <w:rStyle w:val="10"/>
          <w:rFonts w:hint="cs"/>
          <w:rtl/>
        </w:rPr>
        <w:t>סברא</w:t>
      </w:r>
      <w:r w:rsidRPr="00CE44A2">
        <w:rPr>
          <w:rStyle w:val="10"/>
          <w:rtl/>
        </w:rPr>
        <w:t xml:space="preserve"> </w:t>
      </w:r>
      <w:r w:rsidRPr="00CE44A2">
        <w:rPr>
          <w:rStyle w:val="10"/>
          <w:rFonts w:hint="cs"/>
          <w:rtl/>
        </w:rPr>
        <w:t>הוא</w:t>
      </w:r>
      <w:r w:rsidRPr="00CE44A2">
        <w:rPr>
          <w:rStyle w:val="10"/>
          <w:rtl/>
        </w:rPr>
        <w:t xml:space="preserve"> </w:t>
      </w:r>
      <w:r w:rsidRPr="00CE44A2">
        <w:rPr>
          <w:rStyle w:val="10"/>
          <w:rFonts w:hint="cs"/>
          <w:rtl/>
        </w:rPr>
        <w:t>שיהיו</w:t>
      </w:r>
      <w:r w:rsidRPr="00CE44A2">
        <w:rPr>
          <w:rStyle w:val="10"/>
          <w:rtl/>
        </w:rPr>
        <w:t xml:space="preserve"> </w:t>
      </w:r>
      <w:r w:rsidRPr="00CE44A2">
        <w:rPr>
          <w:rStyle w:val="10"/>
          <w:rFonts w:hint="cs"/>
          <w:rtl/>
        </w:rPr>
        <w:t>שוין</w:t>
      </w:r>
      <w:r>
        <w:rPr>
          <w:rStyle w:val="af"/>
          <w:rFonts w:cs="Guttman Calligraphic"/>
          <w:sz w:val="20"/>
          <w:szCs w:val="20"/>
          <w:rtl/>
        </w:rPr>
        <w:footnoteReference w:id="5"/>
      </w:r>
      <w:r w:rsidRPr="00CE44A2">
        <w:rPr>
          <w:rStyle w:val="10"/>
          <w:rFonts w:hint="cs"/>
          <w:rtl/>
        </w:rPr>
        <w:t>"</w:t>
      </w:r>
    </w:p>
    <w:p w:rsidR="00CE44A2" w:rsidRDefault="00CE44A2" w:rsidP="00CE44A2">
      <w:pPr>
        <w:pStyle w:val="a7"/>
        <w:rPr>
          <w:rtl/>
        </w:rPr>
      </w:pPr>
      <w:r>
        <w:rPr>
          <w:rFonts w:hint="cs"/>
          <w:rtl/>
        </w:rPr>
        <w:t>ישנם שני הסברים איך הם הגיעו למחלוקת הזאת</w:t>
      </w:r>
      <w:r w:rsidR="00A90573">
        <w:rPr>
          <w:rStyle w:val="af"/>
          <w:rtl/>
        </w:rPr>
        <w:footnoteReference w:id="6"/>
      </w:r>
      <w:r>
        <w:rPr>
          <w:rFonts w:hint="cs"/>
          <w:rtl/>
        </w:rPr>
        <w:t>:</w:t>
      </w:r>
    </w:p>
    <w:p w:rsidR="00CE44A2" w:rsidRPr="00CE44A2" w:rsidRDefault="00CE44A2" w:rsidP="00CE44A2">
      <w:pPr>
        <w:pStyle w:val="1"/>
        <w:numPr>
          <w:ilvl w:val="0"/>
          <w:numId w:val="8"/>
        </w:numPr>
        <w:rPr>
          <w:rStyle w:val="a8"/>
          <w:rFonts w:cs="Guttman Calligraphic"/>
        </w:rPr>
      </w:pPr>
      <w:r>
        <w:rPr>
          <w:rFonts w:hint="cs"/>
          <w:rtl/>
        </w:rPr>
        <w:t xml:space="preserve">"ועשו להם ציצית </w:t>
      </w:r>
      <w:r w:rsidRPr="00CE44A2">
        <w:rPr>
          <w:rFonts w:hint="cs"/>
          <w:b/>
          <w:bCs/>
          <w:rtl/>
        </w:rPr>
        <w:t>על</w:t>
      </w:r>
      <w:r>
        <w:rPr>
          <w:rFonts w:hint="cs"/>
          <w:rtl/>
        </w:rPr>
        <w:t xml:space="preserve"> כנפי בגדיהם" </w:t>
      </w:r>
      <w:r w:rsidRPr="00CE44A2">
        <w:rPr>
          <w:rStyle w:val="a8"/>
          <w:rFonts w:hint="cs"/>
          <w:sz w:val="22"/>
          <w:szCs w:val="22"/>
          <w:rtl/>
        </w:rPr>
        <w:t>האם על משמעו על גבי או בנוסף (כמו "</w:t>
      </w:r>
      <w:r w:rsidRPr="00CE44A2">
        <w:rPr>
          <w:rFonts w:hint="cs"/>
          <w:rtl/>
        </w:rPr>
        <w:t>ויבואו האנשים על הנשים</w:t>
      </w:r>
      <w:r w:rsidRPr="00CE44A2">
        <w:rPr>
          <w:rStyle w:val="a8"/>
          <w:rFonts w:hint="cs"/>
          <w:sz w:val="22"/>
          <w:szCs w:val="22"/>
          <w:rtl/>
        </w:rPr>
        <w:t>")</w:t>
      </w:r>
    </w:p>
    <w:p w:rsidR="00CE44A2" w:rsidRPr="00CE44A2" w:rsidRDefault="00CE44A2" w:rsidP="00CE44A2">
      <w:pPr>
        <w:pStyle w:val="1"/>
        <w:numPr>
          <w:ilvl w:val="0"/>
          <w:numId w:val="8"/>
        </w:numPr>
        <w:rPr>
          <w:rStyle w:val="a8"/>
          <w:rFonts w:cs="Guttman Calligraphic"/>
        </w:rPr>
      </w:pPr>
      <w:r>
        <w:rPr>
          <w:rStyle w:val="a8"/>
          <w:rFonts w:hint="cs"/>
          <w:sz w:val="22"/>
          <w:szCs w:val="22"/>
          <w:rtl/>
        </w:rPr>
        <w:t>ביאור המילה פתיל- האם זה מתפתל סביר שאר החוטים (רמב"ם) או שזה מתפתל סביב עצמו וחייב להיות שזור (ובגלל שהוא חייב להיות שזר שאר חוטי הלבן גם צריכים להיות שזורים. אולם לפי הרמב"ם באמת חוט התכלת לא חייב להיות שזור)</w:t>
      </w:r>
      <w:r>
        <w:rPr>
          <w:rStyle w:val="af"/>
          <w:rFonts w:cs="David"/>
          <w:sz w:val="22"/>
          <w:szCs w:val="22"/>
          <w:rtl/>
        </w:rPr>
        <w:footnoteReference w:id="7"/>
      </w:r>
    </w:p>
    <w:p w:rsidR="00CE44A2" w:rsidRDefault="00710FE1" w:rsidP="00CE44A2">
      <w:pPr>
        <w:pStyle w:val="1"/>
        <w:rPr>
          <w:rStyle w:val="a8"/>
          <w:sz w:val="22"/>
          <w:szCs w:val="22"/>
          <w:rtl/>
        </w:rPr>
      </w:pPr>
      <w:r>
        <w:rPr>
          <w:rStyle w:val="a8"/>
          <w:rFonts w:hint="cs"/>
          <w:sz w:val="22"/>
          <w:szCs w:val="22"/>
          <w:rtl/>
        </w:rPr>
        <w:t xml:space="preserve">קשה למקם את שיטת הראב"ד. מצד אחד נראה שהוא לא סובר כמו הרמב"ם שהרי לפיו התכלת הוא לאו דווקא הכורך אלא גם הלבן כורך. מצד שני הנצי"ב (העמק שאלה קכז, יא) מסביר שהוא כמו הרמב"ם פשוט חוט שלם ולא חצי חוט. </w:t>
      </w:r>
    </w:p>
    <w:p w:rsidR="00710FE1" w:rsidRDefault="00710FE1" w:rsidP="00CE44A2">
      <w:pPr>
        <w:pStyle w:val="1"/>
        <w:rPr>
          <w:rStyle w:val="a8"/>
          <w:sz w:val="22"/>
          <w:szCs w:val="22"/>
          <w:rtl/>
        </w:rPr>
      </w:pPr>
      <w:r>
        <w:rPr>
          <w:rStyle w:val="a8"/>
          <w:rFonts w:hint="cs"/>
          <w:sz w:val="22"/>
          <w:szCs w:val="22"/>
          <w:rtl/>
        </w:rPr>
        <w:t xml:space="preserve">עכשיו אפשר להתחיל לענות על השאלות שלנו. נתחיל מהסוף להתחלה. </w:t>
      </w:r>
    </w:p>
    <w:p w:rsidR="00710FE1" w:rsidRDefault="00710FE1" w:rsidP="00CE44A2">
      <w:pPr>
        <w:pStyle w:val="1"/>
        <w:rPr>
          <w:rStyle w:val="a8"/>
          <w:sz w:val="22"/>
          <w:szCs w:val="22"/>
          <w:rtl/>
        </w:rPr>
      </w:pPr>
      <w:r>
        <w:rPr>
          <w:rStyle w:val="a8"/>
          <w:rFonts w:hint="cs"/>
          <w:sz w:val="22"/>
          <w:szCs w:val="22"/>
          <w:rtl/>
        </w:rPr>
        <w:t>האם חוטי התכלת יכולים לעלות למספר חוטי הלבן?</w:t>
      </w:r>
    </w:p>
    <w:p w:rsidR="00710FE1" w:rsidRDefault="00710FE1" w:rsidP="00710FE1">
      <w:pPr>
        <w:pStyle w:val="1"/>
        <w:rPr>
          <w:rtl/>
        </w:rPr>
      </w:pPr>
      <w:r>
        <w:rPr>
          <w:rStyle w:val="a8"/>
          <w:rFonts w:hint="cs"/>
          <w:sz w:val="22"/>
          <w:szCs w:val="22"/>
          <w:rtl/>
        </w:rPr>
        <w:t xml:space="preserve">המשנה בריש פרק התכלת אומרת </w:t>
      </w:r>
      <w:r w:rsidRPr="00710FE1">
        <w:rPr>
          <w:rFonts w:hint="cs"/>
          <w:rtl/>
        </w:rPr>
        <w:t>"התכלת</w:t>
      </w:r>
      <w:r w:rsidRPr="00710FE1">
        <w:rPr>
          <w:rtl/>
        </w:rPr>
        <w:t xml:space="preserve"> </w:t>
      </w:r>
      <w:r w:rsidRPr="00710FE1">
        <w:rPr>
          <w:rFonts w:hint="cs"/>
          <w:rtl/>
        </w:rPr>
        <w:t>אינה</w:t>
      </w:r>
      <w:r w:rsidRPr="00710FE1">
        <w:rPr>
          <w:rtl/>
        </w:rPr>
        <w:t xml:space="preserve"> </w:t>
      </w:r>
      <w:r w:rsidRPr="00710FE1">
        <w:rPr>
          <w:rFonts w:hint="cs"/>
          <w:rtl/>
        </w:rPr>
        <w:t>מעכבת</w:t>
      </w:r>
      <w:r w:rsidRPr="00710FE1">
        <w:rPr>
          <w:rtl/>
        </w:rPr>
        <w:t xml:space="preserve"> </w:t>
      </w:r>
      <w:r w:rsidRPr="00710FE1">
        <w:rPr>
          <w:rFonts w:hint="cs"/>
          <w:rtl/>
        </w:rPr>
        <w:t>את</w:t>
      </w:r>
      <w:r w:rsidRPr="00710FE1">
        <w:rPr>
          <w:rtl/>
        </w:rPr>
        <w:t xml:space="preserve"> </w:t>
      </w:r>
      <w:r w:rsidRPr="00710FE1">
        <w:rPr>
          <w:rFonts w:hint="cs"/>
          <w:rtl/>
        </w:rPr>
        <w:t>הלבן</w:t>
      </w:r>
      <w:r w:rsidRPr="00710FE1">
        <w:rPr>
          <w:rtl/>
        </w:rPr>
        <w:t xml:space="preserve">, </w:t>
      </w:r>
      <w:r w:rsidRPr="00710FE1">
        <w:rPr>
          <w:rFonts w:hint="cs"/>
          <w:rtl/>
        </w:rPr>
        <w:t>והלבן</w:t>
      </w:r>
      <w:r w:rsidRPr="00710FE1">
        <w:rPr>
          <w:rtl/>
        </w:rPr>
        <w:t xml:space="preserve"> </w:t>
      </w:r>
      <w:r w:rsidRPr="00710FE1">
        <w:rPr>
          <w:rFonts w:hint="cs"/>
          <w:rtl/>
        </w:rPr>
        <w:t>אינו</w:t>
      </w:r>
      <w:r w:rsidRPr="00710FE1">
        <w:rPr>
          <w:rtl/>
        </w:rPr>
        <w:t xml:space="preserve"> </w:t>
      </w:r>
      <w:r w:rsidRPr="00710FE1">
        <w:rPr>
          <w:rFonts w:hint="cs"/>
          <w:rtl/>
        </w:rPr>
        <w:t>מעכב</w:t>
      </w:r>
      <w:r w:rsidRPr="00710FE1">
        <w:rPr>
          <w:rtl/>
        </w:rPr>
        <w:t xml:space="preserve"> </w:t>
      </w:r>
      <w:r w:rsidRPr="00710FE1">
        <w:rPr>
          <w:rFonts w:hint="cs"/>
          <w:rtl/>
        </w:rPr>
        <w:t>את</w:t>
      </w:r>
      <w:r w:rsidRPr="00710FE1">
        <w:rPr>
          <w:rtl/>
        </w:rPr>
        <w:t xml:space="preserve"> </w:t>
      </w:r>
      <w:r w:rsidRPr="00710FE1">
        <w:rPr>
          <w:rFonts w:hint="cs"/>
          <w:rtl/>
        </w:rPr>
        <w:t>התכלת</w:t>
      </w:r>
      <w:r w:rsidRPr="00710FE1">
        <w:rPr>
          <w:rtl/>
        </w:rPr>
        <w:t>.</w:t>
      </w:r>
      <w:r w:rsidRPr="00710FE1">
        <w:rPr>
          <w:rFonts w:hint="cs"/>
          <w:rtl/>
        </w:rPr>
        <w:t>"</w:t>
      </w:r>
    </w:p>
    <w:p w:rsidR="00710FE1" w:rsidRDefault="00710FE1" w:rsidP="00710FE1">
      <w:pPr>
        <w:pStyle w:val="a7"/>
        <w:rPr>
          <w:rStyle w:val="10"/>
          <w:rtl/>
        </w:rPr>
      </w:pPr>
      <w:r>
        <w:rPr>
          <w:rStyle w:val="a8"/>
          <w:rFonts w:hint="cs"/>
          <w:rtl/>
        </w:rPr>
        <w:t>רש"י על האתר מפרש:</w:t>
      </w:r>
      <w:r w:rsidRPr="00710FE1">
        <w:rPr>
          <w:rFonts w:hint="cs"/>
          <w:rtl/>
        </w:rPr>
        <w:t xml:space="preserve"> </w:t>
      </w:r>
      <w:r w:rsidRPr="00710FE1">
        <w:rPr>
          <w:rStyle w:val="10"/>
          <w:rFonts w:hint="cs"/>
          <w:rtl/>
        </w:rPr>
        <w:t>"ואף</w:t>
      </w:r>
      <w:r w:rsidRPr="00710FE1">
        <w:rPr>
          <w:rStyle w:val="10"/>
          <w:rtl/>
        </w:rPr>
        <w:t xml:space="preserve"> </w:t>
      </w:r>
      <w:r w:rsidRPr="00710FE1">
        <w:rPr>
          <w:rStyle w:val="10"/>
          <w:rFonts w:hint="cs"/>
          <w:rtl/>
        </w:rPr>
        <w:t>על</w:t>
      </w:r>
      <w:r w:rsidRPr="00710FE1">
        <w:rPr>
          <w:rStyle w:val="10"/>
          <w:rtl/>
        </w:rPr>
        <w:t xml:space="preserve"> </w:t>
      </w:r>
      <w:r w:rsidRPr="00710FE1">
        <w:rPr>
          <w:rStyle w:val="10"/>
          <w:rFonts w:hint="cs"/>
          <w:rtl/>
        </w:rPr>
        <w:t>גב</w:t>
      </w:r>
      <w:r w:rsidRPr="00710FE1">
        <w:rPr>
          <w:rStyle w:val="10"/>
          <w:rtl/>
        </w:rPr>
        <w:t xml:space="preserve"> </w:t>
      </w:r>
      <w:r w:rsidRPr="00710FE1">
        <w:rPr>
          <w:rStyle w:val="10"/>
          <w:rFonts w:hint="cs"/>
          <w:rtl/>
        </w:rPr>
        <w:t>דמצוה</w:t>
      </w:r>
      <w:r w:rsidRPr="00710FE1">
        <w:rPr>
          <w:rStyle w:val="10"/>
          <w:rtl/>
        </w:rPr>
        <w:t xml:space="preserve"> </w:t>
      </w:r>
      <w:r w:rsidRPr="00710FE1">
        <w:rPr>
          <w:rStyle w:val="10"/>
          <w:rFonts w:hint="cs"/>
          <w:rtl/>
        </w:rPr>
        <w:t>לתת</w:t>
      </w:r>
      <w:r w:rsidRPr="00710FE1">
        <w:rPr>
          <w:rStyle w:val="10"/>
          <w:rtl/>
        </w:rPr>
        <w:t xml:space="preserve"> </w:t>
      </w:r>
      <w:r w:rsidRPr="00710FE1">
        <w:rPr>
          <w:rStyle w:val="10"/>
          <w:rFonts w:hint="cs"/>
          <w:rtl/>
        </w:rPr>
        <w:t>תכלת</w:t>
      </w:r>
      <w:r w:rsidRPr="00710FE1">
        <w:rPr>
          <w:rStyle w:val="10"/>
          <w:rtl/>
        </w:rPr>
        <w:t xml:space="preserve"> </w:t>
      </w:r>
      <w:r w:rsidRPr="00710FE1">
        <w:rPr>
          <w:rStyle w:val="10"/>
          <w:rFonts w:hint="cs"/>
          <w:rtl/>
        </w:rPr>
        <w:t>ב</w:t>
      </w:r>
      <w:r w:rsidRPr="00710FE1">
        <w:rPr>
          <w:rStyle w:val="10"/>
          <w:rtl/>
        </w:rPr>
        <w:t xml:space="preserve">' </w:t>
      </w:r>
      <w:r w:rsidRPr="00710FE1">
        <w:rPr>
          <w:rStyle w:val="10"/>
          <w:rFonts w:hint="cs"/>
          <w:rtl/>
        </w:rPr>
        <w:t>חוטין</w:t>
      </w:r>
      <w:r w:rsidRPr="00710FE1">
        <w:rPr>
          <w:rStyle w:val="10"/>
          <w:rtl/>
        </w:rPr>
        <w:t xml:space="preserve"> </w:t>
      </w:r>
      <w:r w:rsidRPr="00710FE1">
        <w:rPr>
          <w:rStyle w:val="10"/>
          <w:rFonts w:hint="cs"/>
          <w:rtl/>
        </w:rPr>
        <w:t>בציצית</w:t>
      </w:r>
      <w:r w:rsidRPr="00710FE1">
        <w:rPr>
          <w:rStyle w:val="10"/>
          <w:rtl/>
        </w:rPr>
        <w:t xml:space="preserve"> </w:t>
      </w:r>
      <w:r w:rsidRPr="00710FE1">
        <w:rPr>
          <w:rStyle w:val="10"/>
          <w:rFonts w:hint="cs"/>
          <w:rtl/>
        </w:rPr>
        <w:t>כדמפרש</w:t>
      </w:r>
      <w:r w:rsidRPr="00710FE1">
        <w:rPr>
          <w:rStyle w:val="10"/>
          <w:rtl/>
        </w:rPr>
        <w:t xml:space="preserve"> </w:t>
      </w:r>
      <w:r w:rsidRPr="00710FE1">
        <w:rPr>
          <w:rStyle w:val="10"/>
          <w:rFonts w:hint="cs"/>
          <w:rtl/>
        </w:rPr>
        <w:t>לקמן</w:t>
      </w:r>
      <w:r w:rsidRPr="00710FE1">
        <w:rPr>
          <w:rStyle w:val="10"/>
          <w:rtl/>
        </w:rPr>
        <w:t xml:space="preserve"> </w:t>
      </w:r>
      <w:r w:rsidRPr="00710FE1">
        <w:rPr>
          <w:rStyle w:val="10"/>
          <w:rFonts w:hint="cs"/>
          <w:rtl/>
        </w:rPr>
        <w:t>אפ</w:t>
      </w:r>
      <w:r w:rsidRPr="00710FE1">
        <w:rPr>
          <w:rStyle w:val="10"/>
          <w:rtl/>
        </w:rPr>
        <w:t>"</w:t>
      </w:r>
      <w:r w:rsidRPr="00710FE1">
        <w:rPr>
          <w:rStyle w:val="10"/>
          <w:rFonts w:hint="cs"/>
          <w:rtl/>
        </w:rPr>
        <w:t>ה</w:t>
      </w:r>
      <w:r w:rsidRPr="00710FE1">
        <w:rPr>
          <w:rStyle w:val="10"/>
          <w:rtl/>
        </w:rPr>
        <w:t xml:space="preserve"> </w:t>
      </w:r>
      <w:r w:rsidRPr="00710FE1">
        <w:rPr>
          <w:rStyle w:val="10"/>
          <w:rFonts w:hint="cs"/>
          <w:rtl/>
        </w:rPr>
        <w:t>אין</w:t>
      </w:r>
      <w:r w:rsidRPr="00710FE1">
        <w:rPr>
          <w:rStyle w:val="10"/>
          <w:rtl/>
        </w:rPr>
        <w:t xml:space="preserve"> </w:t>
      </w:r>
      <w:r w:rsidRPr="00710FE1">
        <w:rPr>
          <w:rStyle w:val="10"/>
          <w:rFonts w:hint="cs"/>
          <w:rtl/>
        </w:rPr>
        <w:t>זה</w:t>
      </w:r>
      <w:r w:rsidRPr="00710FE1">
        <w:rPr>
          <w:rStyle w:val="10"/>
          <w:rtl/>
        </w:rPr>
        <w:t xml:space="preserve"> </w:t>
      </w:r>
      <w:r w:rsidRPr="00710FE1">
        <w:rPr>
          <w:rStyle w:val="10"/>
          <w:rFonts w:hint="cs"/>
          <w:rtl/>
        </w:rPr>
        <w:t>מעכב</w:t>
      </w:r>
      <w:r w:rsidRPr="00710FE1">
        <w:rPr>
          <w:rStyle w:val="10"/>
          <w:rtl/>
        </w:rPr>
        <w:t xml:space="preserve"> </w:t>
      </w:r>
      <w:r w:rsidRPr="00710FE1">
        <w:rPr>
          <w:rStyle w:val="10"/>
          <w:rFonts w:hint="cs"/>
          <w:rtl/>
        </w:rPr>
        <w:t>את</w:t>
      </w:r>
      <w:r w:rsidRPr="00710FE1">
        <w:rPr>
          <w:rStyle w:val="10"/>
          <w:rtl/>
        </w:rPr>
        <w:t xml:space="preserve"> </w:t>
      </w:r>
      <w:r w:rsidRPr="00710FE1">
        <w:rPr>
          <w:rStyle w:val="10"/>
          <w:rFonts w:hint="cs"/>
          <w:rtl/>
        </w:rPr>
        <w:t>זה</w:t>
      </w:r>
      <w:r w:rsidRPr="00710FE1">
        <w:rPr>
          <w:rStyle w:val="10"/>
          <w:rtl/>
        </w:rPr>
        <w:t xml:space="preserve"> </w:t>
      </w:r>
      <w:r w:rsidRPr="00710FE1">
        <w:rPr>
          <w:rStyle w:val="10"/>
          <w:rFonts w:hint="cs"/>
          <w:rtl/>
        </w:rPr>
        <w:t>ואי</w:t>
      </w:r>
      <w:r w:rsidRPr="00710FE1">
        <w:rPr>
          <w:rStyle w:val="10"/>
          <w:rtl/>
        </w:rPr>
        <w:t xml:space="preserve"> </w:t>
      </w:r>
      <w:r w:rsidRPr="00710FE1">
        <w:rPr>
          <w:rStyle w:val="10"/>
          <w:rFonts w:hint="cs"/>
          <w:rtl/>
        </w:rPr>
        <w:t>עביד</w:t>
      </w:r>
      <w:r w:rsidRPr="00710FE1">
        <w:rPr>
          <w:rStyle w:val="10"/>
          <w:rtl/>
        </w:rPr>
        <w:t xml:space="preserve"> </w:t>
      </w:r>
      <w:r w:rsidRPr="00710FE1">
        <w:rPr>
          <w:rStyle w:val="10"/>
          <w:rFonts w:hint="cs"/>
          <w:rtl/>
        </w:rPr>
        <w:t>ארבעתן</w:t>
      </w:r>
      <w:r w:rsidRPr="00710FE1">
        <w:rPr>
          <w:rStyle w:val="10"/>
          <w:rtl/>
        </w:rPr>
        <w:t xml:space="preserve"> </w:t>
      </w:r>
      <w:r w:rsidRPr="00710FE1">
        <w:rPr>
          <w:rStyle w:val="10"/>
          <w:rFonts w:hint="cs"/>
          <w:rtl/>
        </w:rPr>
        <w:t>תכלת</w:t>
      </w:r>
      <w:r w:rsidRPr="00710FE1">
        <w:rPr>
          <w:rStyle w:val="10"/>
          <w:rtl/>
        </w:rPr>
        <w:t xml:space="preserve"> </w:t>
      </w:r>
      <w:r w:rsidRPr="00710FE1">
        <w:rPr>
          <w:rStyle w:val="10"/>
          <w:rFonts w:hint="cs"/>
          <w:rtl/>
        </w:rPr>
        <w:t>או</w:t>
      </w:r>
      <w:r w:rsidRPr="00710FE1">
        <w:rPr>
          <w:rStyle w:val="10"/>
          <w:rtl/>
        </w:rPr>
        <w:t xml:space="preserve"> </w:t>
      </w:r>
      <w:r w:rsidRPr="00710FE1">
        <w:rPr>
          <w:rStyle w:val="10"/>
          <w:rFonts w:hint="cs"/>
          <w:rtl/>
        </w:rPr>
        <w:t>ארבעתן</w:t>
      </w:r>
      <w:r w:rsidRPr="00710FE1">
        <w:rPr>
          <w:rStyle w:val="10"/>
          <w:rtl/>
        </w:rPr>
        <w:t xml:space="preserve"> </w:t>
      </w:r>
      <w:r w:rsidRPr="00710FE1">
        <w:rPr>
          <w:rStyle w:val="10"/>
          <w:rFonts w:hint="cs"/>
          <w:rtl/>
        </w:rPr>
        <w:t>לבן</w:t>
      </w:r>
      <w:r w:rsidRPr="00710FE1">
        <w:rPr>
          <w:rStyle w:val="10"/>
          <w:rtl/>
        </w:rPr>
        <w:t xml:space="preserve"> </w:t>
      </w:r>
      <w:r w:rsidRPr="00710FE1">
        <w:rPr>
          <w:rStyle w:val="10"/>
          <w:rFonts w:hint="cs"/>
          <w:rtl/>
        </w:rPr>
        <w:t>יצא</w:t>
      </w:r>
      <w:r w:rsidRPr="00710FE1">
        <w:rPr>
          <w:rStyle w:val="10"/>
          <w:rtl/>
        </w:rPr>
        <w:t>.</w:t>
      </w:r>
      <w:r w:rsidRPr="00710FE1">
        <w:rPr>
          <w:rStyle w:val="10"/>
          <w:rFonts w:hint="cs"/>
          <w:rtl/>
        </w:rPr>
        <w:t>"</w:t>
      </w:r>
    </w:p>
    <w:p w:rsidR="00710FE1" w:rsidRDefault="00710FE1" w:rsidP="00710FE1">
      <w:pPr>
        <w:pStyle w:val="a7"/>
        <w:rPr>
          <w:rStyle w:val="a8"/>
          <w:rtl/>
        </w:rPr>
      </w:pPr>
      <w:r>
        <w:rPr>
          <w:rStyle w:val="a8"/>
          <w:rFonts w:hint="cs"/>
          <w:rtl/>
        </w:rPr>
        <w:lastRenderedPageBreak/>
        <w:t>משמע בפשטות שאם שם את כל החוטים בצבע תכלת זה לא מעכב והוא עדיין יד"ח. אולם כנראה שהמשנה מדברת על מצב בוא אין חוטי לבן ולכן אפשר לשים הכל כחוטי תכלת. וגם אז יוצאים יד"ח רק מצוות תכלת (ומצוות ציצית) אולם את מצוות הלבן לא מקיימים. כהוכחה לטענה זו: הגמרא (מא</w:t>
      </w:r>
      <w:r w:rsidR="00DC1E9C">
        <w:rPr>
          <w:rStyle w:val="a8"/>
          <w:rFonts w:hint="cs"/>
          <w:rtl/>
        </w:rPr>
        <w:t>:) לגבי טלית שכולה תכלת (שלכאורה צריך להטיל את כל הפתילו תכלת מדין 'מין כנף') מביאה סתירה- מצד אחד כתוב שאם שמים קלא אילן במקום הלבן אז זה פוסל, מצד שני כתוב שיוצאים עם קלא אילן. הגמרא מתרצת- כאן בטלית בת 4 חוטין וכאן בטלית בת 8 חוטין. מה ההבדל?</w:t>
      </w:r>
    </w:p>
    <w:p w:rsidR="00DC1E9C" w:rsidRDefault="00DC1E9C" w:rsidP="00DC1E9C">
      <w:pPr>
        <w:pStyle w:val="a7"/>
        <w:rPr>
          <w:rStyle w:val="a8"/>
          <w:rtl/>
        </w:rPr>
      </w:pPr>
      <w:r>
        <w:rPr>
          <w:rStyle w:val="a8"/>
          <w:rFonts w:hint="cs"/>
          <w:rtl/>
        </w:rPr>
        <w:t xml:space="preserve">רש"י מביא 2 פירושים: </w:t>
      </w:r>
    </w:p>
    <w:p w:rsidR="00DC1E9C" w:rsidRPr="006A53E5" w:rsidRDefault="00DC1E9C" w:rsidP="00DC1E9C">
      <w:pPr>
        <w:pStyle w:val="a7"/>
        <w:numPr>
          <w:ilvl w:val="0"/>
          <w:numId w:val="9"/>
        </w:numPr>
      </w:pPr>
      <w:r w:rsidRPr="006A53E5">
        <w:rPr>
          <w:rFonts w:hint="cs"/>
          <w:rtl/>
        </w:rPr>
        <w:t xml:space="preserve">בעקרון אנחנו רוצים שיהיו שני צבעים לחוטים אבל זה לא מעכב. לכן בבגד של 4 (8) חוטים כאשר עשה 2 לתכלת ו2 לקלא אילן זה בסדר בדיעבד. אולם בבגד של 8 (16) אם עושה 4 (8) תכלת ו4 (8) קלא אילן אז זה אסור כי </w:t>
      </w:r>
      <w:r>
        <w:rPr>
          <w:rFonts w:hint="cs"/>
          <w:rtl/>
        </w:rPr>
        <w:t>כבר יש מספיק חוטים</w:t>
      </w:r>
      <w:r w:rsidRPr="006A53E5">
        <w:rPr>
          <w:rFonts w:hint="cs"/>
          <w:rtl/>
        </w:rPr>
        <w:t xml:space="preserve"> גם ככה בתכלת</w:t>
      </w:r>
      <w:r>
        <w:rPr>
          <w:rFonts w:hint="cs"/>
          <w:rtl/>
        </w:rPr>
        <w:t>,</w:t>
      </w:r>
      <w:r w:rsidRPr="006A53E5">
        <w:rPr>
          <w:rFonts w:hint="cs"/>
          <w:rtl/>
        </w:rPr>
        <w:t xml:space="preserve"> אז יש חשש שיוריד את הקלא אילן וישים על מקום אחר. </w:t>
      </w:r>
    </w:p>
    <w:p w:rsidR="00DC1E9C" w:rsidRDefault="00DC1E9C" w:rsidP="00DC1E9C">
      <w:pPr>
        <w:pStyle w:val="a7"/>
        <w:numPr>
          <w:ilvl w:val="0"/>
          <w:numId w:val="9"/>
        </w:numPr>
      </w:pPr>
      <w:r w:rsidRPr="006A53E5">
        <w:rPr>
          <w:rFonts w:hint="cs"/>
          <w:rtl/>
        </w:rPr>
        <w:t>חייבים שי</w:t>
      </w:r>
      <w:r>
        <w:rPr>
          <w:rFonts w:hint="cs"/>
          <w:rtl/>
        </w:rPr>
        <w:t>היו שני צבעים. לכן אם יש 4 (8) חוטים והוא עושה</w:t>
      </w:r>
      <w:r w:rsidRPr="006A53E5">
        <w:rPr>
          <w:rFonts w:hint="cs"/>
          <w:rtl/>
        </w:rPr>
        <w:t xml:space="preserve"> 2 </w:t>
      </w:r>
      <w:r>
        <w:rPr>
          <w:rFonts w:hint="cs"/>
          <w:rtl/>
        </w:rPr>
        <w:t>(4) תכלת</w:t>
      </w:r>
      <w:r w:rsidRPr="006A53E5">
        <w:rPr>
          <w:rFonts w:hint="cs"/>
          <w:rtl/>
        </w:rPr>
        <w:t xml:space="preserve"> ו2</w:t>
      </w:r>
      <w:r>
        <w:rPr>
          <w:rFonts w:hint="cs"/>
          <w:rtl/>
        </w:rPr>
        <w:t xml:space="preserve"> (4) לבן- אסור להטיל עוד 4 (8) קלא אילן משום חשש.</w:t>
      </w:r>
      <w:r w:rsidR="00A90573">
        <w:rPr>
          <w:rFonts w:hint="cs"/>
          <w:rtl/>
        </w:rPr>
        <w:t xml:space="preserve"> אבל בדיעבד יוצא כי יש מספיק של תכלת ולבן. </w:t>
      </w:r>
      <w:r>
        <w:rPr>
          <w:rFonts w:hint="cs"/>
          <w:rtl/>
        </w:rPr>
        <w:t xml:space="preserve"> אולם אם יש רק 4 (8) חייב להטיל חצי לבן וחצי תכלת ואסור להטיל במקום קלא אילן כי מקפידים על שני צבעים.</w:t>
      </w:r>
    </w:p>
    <w:p w:rsidR="00DC1E9C" w:rsidRDefault="00DC1E9C" w:rsidP="00DC1E9C">
      <w:pPr>
        <w:pStyle w:val="a7"/>
        <w:rPr>
          <w:rtl/>
        </w:rPr>
      </w:pPr>
      <w:r>
        <w:rPr>
          <w:rFonts w:hint="cs"/>
          <w:rtl/>
        </w:rPr>
        <w:t>רש"י אומר על</w:t>
      </w:r>
      <w:r w:rsidR="00A90573">
        <w:rPr>
          <w:rFonts w:hint="cs"/>
          <w:rtl/>
        </w:rPr>
        <w:t xml:space="preserve"> הלש</w:t>
      </w:r>
      <w:r>
        <w:rPr>
          <w:rFonts w:hint="cs"/>
          <w:rtl/>
        </w:rPr>
        <w:t>ון השניה שהיא עיקר. משמע שיש</w:t>
      </w:r>
      <w:r w:rsidR="00A90573">
        <w:rPr>
          <w:rFonts w:hint="cs"/>
          <w:rtl/>
        </w:rPr>
        <w:t xml:space="preserve"> חובה שיהיו שני צבעים בציצית (אפ</w:t>
      </w:r>
      <w:r>
        <w:rPr>
          <w:rFonts w:hint="cs"/>
          <w:rtl/>
        </w:rPr>
        <w:t xml:space="preserve">ילו בטלית שכולה תכלת). לכן חייבים לפרש את המשנה שרש"י אומר שאפשר להטיל 4 חוטי תכלת או במצב שאין חוטי לבן או אם רק רוצה לצאת יד"ח מצוות תכלת. אבל כדי לצאת יד"ח מצוות לבן- חייבים שיהיו שני צבעים. </w:t>
      </w:r>
    </w:p>
    <w:p w:rsidR="00813BC5" w:rsidRDefault="00813BC5" w:rsidP="00813BC5">
      <w:pPr>
        <w:pStyle w:val="a7"/>
        <w:rPr>
          <w:rtl/>
        </w:rPr>
      </w:pPr>
      <w:r>
        <w:rPr>
          <w:rFonts w:hint="cs"/>
          <w:rtl/>
        </w:rPr>
        <w:t xml:space="preserve">מכאן נראה להוכיח שבאמת כל חוט שהוא בצבע תכלת לא עולה למניין חוטין של צבע לבן. אולם ניתן לדחות זאת ולומר שכל הבעיה היא רק כאשר כל החוטים הם תכלת. אולם זה לא הגיוני כי אם חוטי התכלת יכולים לעלות לחוטי לבן אז גם כאשר כולם תכלת הם יוכלו לעלות ללבן. כאשר רש"י אומר שמקפידים על שני צבעים- זה אומר שהתכלת לא יכול להיות לבן, אולם זה לא אומר לנו כמה חוטי לבן צריך להיות. לפי זה לכאורה אפשר גם חוט לבן אחד ו7 חוטי תכלת. </w:t>
      </w:r>
    </w:p>
    <w:p w:rsidR="00813BC5" w:rsidRDefault="00813BC5" w:rsidP="00813BC5">
      <w:pPr>
        <w:pStyle w:val="a7"/>
        <w:rPr>
          <w:rtl/>
        </w:rPr>
      </w:pPr>
      <w:r>
        <w:rPr>
          <w:rFonts w:hint="cs"/>
          <w:rtl/>
        </w:rPr>
        <w:t>לכן זאת השאלה הבאה- האם יש מספר לחוטי הלבן או שחוטי הלבן הם פשוט חוטים שאין צבועים בתכלת?</w:t>
      </w:r>
    </w:p>
    <w:p w:rsidR="00813BC5" w:rsidRDefault="00813BC5" w:rsidP="00813BC5">
      <w:pPr>
        <w:pStyle w:val="a7"/>
        <w:rPr>
          <w:rtl/>
        </w:rPr>
      </w:pPr>
      <w:r>
        <w:rPr>
          <w:rFonts w:hint="cs"/>
          <w:rtl/>
        </w:rPr>
        <w:t>הסברה הפשוטה היא שלחוטי הלבן אין מספר. אולם ננסה להוכיח זאת.</w:t>
      </w:r>
    </w:p>
    <w:p w:rsidR="00EE5372" w:rsidRPr="00EE5372" w:rsidRDefault="00EE5372" w:rsidP="00813BC5">
      <w:pPr>
        <w:pStyle w:val="a7"/>
        <w:rPr>
          <w:u w:val="single"/>
          <w:rtl/>
        </w:rPr>
      </w:pPr>
      <w:r>
        <w:rPr>
          <w:rFonts w:hint="cs"/>
          <w:u w:val="single"/>
          <w:rtl/>
        </w:rPr>
        <w:t>שיטת רש"י ותוס':</w:t>
      </w:r>
    </w:p>
    <w:p w:rsidR="00813BC5" w:rsidRDefault="00A90573" w:rsidP="00813BC5">
      <w:pPr>
        <w:pStyle w:val="a7"/>
        <w:rPr>
          <w:rtl/>
        </w:rPr>
      </w:pPr>
      <w:r>
        <w:rPr>
          <w:rFonts w:hint="cs"/>
          <w:rtl/>
        </w:rPr>
        <w:t>רש"י בסוגיה של טלית ש</w:t>
      </w:r>
      <w:r w:rsidR="00813BC5">
        <w:rPr>
          <w:rFonts w:hint="cs"/>
          <w:rtl/>
        </w:rPr>
        <w:t>כולה תכלת אומר "</w:t>
      </w:r>
      <w:r w:rsidR="00813BC5" w:rsidRPr="00813BC5">
        <w:rPr>
          <w:rStyle w:val="10"/>
          <w:rFonts w:hint="cs"/>
          <w:rtl/>
        </w:rPr>
        <w:t>טלית</w:t>
      </w:r>
      <w:r w:rsidR="00813BC5" w:rsidRPr="00813BC5">
        <w:rPr>
          <w:rStyle w:val="10"/>
          <w:rtl/>
        </w:rPr>
        <w:t xml:space="preserve"> </w:t>
      </w:r>
      <w:r w:rsidR="00813BC5" w:rsidRPr="00813BC5">
        <w:rPr>
          <w:rStyle w:val="10"/>
          <w:rFonts w:hint="cs"/>
          <w:rtl/>
        </w:rPr>
        <w:t>בת</w:t>
      </w:r>
      <w:r w:rsidR="00813BC5" w:rsidRPr="00813BC5">
        <w:rPr>
          <w:rStyle w:val="10"/>
          <w:rtl/>
        </w:rPr>
        <w:t xml:space="preserve"> </w:t>
      </w:r>
      <w:r w:rsidR="00813BC5" w:rsidRPr="00813BC5">
        <w:rPr>
          <w:rStyle w:val="10"/>
          <w:rFonts w:hint="cs"/>
          <w:rtl/>
        </w:rPr>
        <w:t>שמנה</w:t>
      </w:r>
      <w:r w:rsidR="00813BC5" w:rsidRPr="00813BC5">
        <w:rPr>
          <w:rStyle w:val="10"/>
          <w:rtl/>
        </w:rPr>
        <w:t xml:space="preserve"> </w:t>
      </w:r>
      <w:r w:rsidR="00813BC5" w:rsidRPr="00813BC5">
        <w:rPr>
          <w:rStyle w:val="10"/>
          <w:rFonts w:hint="cs"/>
          <w:rtl/>
        </w:rPr>
        <w:t>חוטין</w:t>
      </w:r>
      <w:r w:rsidR="00813BC5" w:rsidRPr="00813BC5">
        <w:rPr>
          <w:rStyle w:val="10"/>
          <w:rtl/>
        </w:rPr>
        <w:t xml:space="preserve"> </w:t>
      </w:r>
      <w:r w:rsidR="00813BC5" w:rsidRPr="00813BC5">
        <w:rPr>
          <w:rStyle w:val="10"/>
          <w:rFonts w:hint="cs"/>
          <w:rtl/>
        </w:rPr>
        <w:t>ד</w:t>
      </w:r>
      <w:r w:rsidR="00813BC5" w:rsidRPr="00813BC5">
        <w:rPr>
          <w:rStyle w:val="10"/>
          <w:rtl/>
        </w:rPr>
        <w:t xml:space="preserve">' </w:t>
      </w:r>
      <w:r w:rsidR="00813BC5" w:rsidRPr="00813BC5">
        <w:rPr>
          <w:rStyle w:val="10"/>
          <w:rFonts w:hint="cs"/>
          <w:rtl/>
        </w:rPr>
        <w:t>של</w:t>
      </w:r>
      <w:r w:rsidR="00813BC5" w:rsidRPr="00813BC5">
        <w:rPr>
          <w:rStyle w:val="10"/>
          <w:rtl/>
        </w:rPr>
        <w:t xml:space="preserve"> </w:t>
      </w:r>
      <w:r w:rsidR="00813BC5" w:rsidRPr="00813BC5">
        <w:rPr>
          <w:rStyle w:val="10"/>
          <w:rFonts w:hint="cs"/>
          <w:rtl/>
        </w:rPr>
        <w:t>תכלת</w:t>
      </w:r>
      <w:r w:rsidR="00813BC5" w:rsidRPr="00813BC5">
        <w:rPr>
          <w:rStyle w:val="10"/>
          <w:rtl/>
        </w:rPr>
        <w:t xml:space="preserve"> </w:t>
      </w:r>
      <w:r w:rsidR="00813BC5" w:rsidRPr="00813BC5">
        <w:rPr>
          <w:rStyle w:val="10"/>
          <w:rFonts w:hint="cs"/>
          <w:rtl/>
        </w:rPr>
        <w:t>ומין</w:t>
      </w:r>
      <w:r w:rsidR="00813BC5" w:rsidRPr="00813BC5">
        <w:rPr>
          <w:rStyle w:val="10"/>
          <w:rtl/>
        </w:rPr>
        <w:t xml:space="preserve"> </w:t>
      </w:r>
      <w:r w:rsidR="00813BC5" w:rsidRPr="00813BC5">
        <w:rPr>
          <w:rStyle w:val="10"/>
          <w:rFonts w:hint="cs"/>
          <w:rtl/>
        </w:rPr>
        <w:t>אחר...</w:t>
      </w:r>
      <w:r w:rsidR="00813BC5" w:rsidRPr="00813BC5">
        <w:rPr>
          <w:rStyle w:val="10"/>
          <w:rtl/>
        </w:rPr>
        <w:t xml:space="preserve"> </w:t>
      </w:r>
      <w:r w:rsidR="00813BC5" w:rsidRPr="00813BC5">
        <w:rPr>
          <w:rStyle w:val="10"/>
          <w:rFonts w:hint="cs"/>
          <w:rtl/>
        </w:rPr>
        <w:t>כשר</w:t>
      </w:r>
      <w:r w:rsidR="00813BC5" w:rsidRPr="00813BC5">
        <w:rPr>
          <w:rStyle w:val="10"/>
          <w:rtl/>
        </w:rPr>
        <w:t xml:space="preserve"> </w:t>
      </w:r>
      <w:r w:rsidR="00813BC5" w:rsidRPr="00813BC5">
        <w:rPr>
          <w:rStyle w:val="10"/>
          <w:rFonts w:hint="cs"/>
          <w:rtl/>
        </w:rPr>
        <w:t>דהא</w:t>
      </w:r>
      <w:r w:rsidR="00813BC5" w:rsidRPr="00813BC5">
        <w:rPr>
          <w:rStyle w:val="10"/>
          <w:rtl/>
        </w:rPr>
        <w:t xml:space="preserve"> </w:t>
      </w:r>
      <w:r w:rsidR="00813BC5" w:rsidRPr="00813BC5">
        <w:rPr>
          <w:rStyle w:val="10"/>
          <w:rFonts w:hint="cs"/>
          <w:rtl/>
        </w:rPr>
        <w:t>נפטרה</w:t>
      </w:r>
      <w:r w:rsidR="00813BC5" w:rsidRPr="00813BC5">
        <w:rPr>
          <w:rStyle w:val="10"/>
          <w:rtl/>
        </w:rPr>
        <w:t xml:space="preserve"> </w:t>
      </w:r>
      <w:r w:rsidR="00813BC5" w:rsidRPr="00813BC5">
        <w:rPr>
          <w:rStyle w:val="10"/>
          <w:rFonts w:hint="cs"/>
          <w:rtl/>
        </w:rPr>
        <w:t>בארבע</w:t>
      </w:r>
      <w:r w:rsidR="00813BC5" w:rsidRPr="00813BC5">
        <w:rPr>
          <w:rStyle w:val="10"/>
          <w:rtl/>
        </w:rPr>
        <w:t xml:space="preserve"> </w:t>
      </w:r>
      <w:r w:rsidR="00813BC5" w:rsidRPr="00813BC5">
        <w:rPr>
          <w:rStyle w:val="10"/>
          <w:rFonts w:hint="cs"/>
          <w:rtl/>
        </w:rPr>
        <w:t>חוטין</w:t>
      </w:r>
      <w:r w:rsidR="00813BC5" w:rsidRPr="00813BC5">
        <w:rPr>
          <w:rStyle w:val="10"/>
          <w:rtl/>
        </w:rPr>
        <w:t xml:space="preserve"> </w:t>
      </w:r>
      <w:r w:rsidR="00813BC5" w:rsidRPr="00813BC5">
        <w:rPr>
          <w:rStyle w:val="10"/>
          <w:rFonts w:hint="cs"/>
          <w:rtl/>
        </w:rPr>
        <w:t>של</w:t>
      </w:r>
      <w:r w:rsidR="00813BC5" w:rsidRPr="00813BC5">
        <w:rPr>
          <w:rStyle w:val="10"/>
          <w:rtl/>
        </w:rPr>
        <w:t xml:space="preserve"> </w:t>
      </w:r>
      <w:r w:rsidR="00813BC5" w:rsidRPr="00813BC5">
        <w:rPr>
          <w:rStyle w:val="10"/>
          <w:rFonts w:hint="cs"/>
          <w:rtl/>
        </w:rPr>
        <w:t>תכלת</w:t>
      </w:r>
      <w:r w:rsidR="00813BC5" w:rsidRPr="00813BC5">
        <w:rPr>
          <w:rStyle w:val="10"/>
          <w:rtl/>
        </w:rPr>
        <w:t xml:space="preserve"> </w:t>
      </w:r>
      <w:r w:rsidR="00813BC5" w:rsidRPr="00813BC5">
        <w:rPr>
          <w:rStyle w:val="10"/>
          <w:rFonts w:hint="cs"/>
          <w:rtl/>
        </w:rPr>
        <w:t>ודבר</w:t>
      </w:r>
      <w:r w:rsidR="00813BC5" w:rsidRPr="00813BC5">
        <w:rPr>
          <w:rStyle w:val="10"/>
          <w:rtl/>
        </w:rPr>
        <w:t xml:space="preserve"> </w:t>
      </w:r>
      <w:r w:rsidR="00813BC5" w:rsidRPr="00813BC5">
        <w:rPr>
          <w:rStyle w:val="10"/>
          <w:rFonts w:hint="cs"/>
          <w:rtl/>
        </w:rPr>
        <w:t>אחר</w:t>
      </w:r>
      <w:r w:rsidR="00813BC5" w:rsidRPr="00813BC5">
        <w:rPr>
          <w:rStyle w:val="10"/>
          <w:rtl/>
        </w:rPr>
        <w:t>.</w:t>
      </w:r>
      <w:r w:rsidR="00813BC5" w:rsidRPr="00813BC5">
        <w:rPr>
          <w:rStyle w:val="10"/>
          <w:rFonts w:hint="cs"/>
          <w:rtl/>
        </w:rPr>
        <w:t>"</w:t>
      </w:r>
      <w:r w:rsidR="00813BC5">
        <w:rPr>
          <w:rStyle w:val="10"/>
          <w:rFonts w:hint="cs"/>
          <w:rtl/>
        </w:rPr>
        <w:t xml:space="preserve"> </w:t>
      </w:r>
      <w:r w:rsidR="00813BC5" w:rsidRPr="00813BC5">
        <w:rPr>
          <w:rFonts w:hint="cs"/>
          <w:rtl/>
        </w:rPr>
        <w:t>רש"י</w:t>
      </w:r>
      <w:r w:rsidR="00813BC5">
        <w:rPr>
          <w:rStyle w:val="10"/>
          <w:rFonts w:hint="cs"/>
          <w:rtl/>
        </w:rPr>
        <w:t xml:space="preserve"> </w:t>
      </w:r>
      <w:r w:rsidR="00813BC5" w:rsidRPr="00813BC5">
        <w:rPr>
          <w:rFonts w:hint="cs"/>
          <w:rtl/>
        </w:rPr>
        <w:t>לא מזכיר מניין של חוטי לבן. אלא רק שצריך 4 חוטים בשני</w:t>
      </w:r>
      <w:r w:rsidR="000D3089">
        <w:rPr>
          <w:rFonts w:hint="cs"/>
          <w:rtl/>
        </w:rPr>
        <w:t xml:space="preserve"> צבעים. מפ</w:t>
      </w:r>
      <w:r w:rsidR="00813BC5" w:rsidRPr="00813BC5">
        <w:rPr>
          <w:rFonts w:hint="cs"/>
          <w:rtl/>
        </w:rPr>
        <w:t>ה אולי אפשר לדייק שלפי רש"י אין מספר לחוטי הלבן.</w:t>
      </w:r>
    </w:p>
    <w:p w:rsidR="00284D8B" w:rsidRDefault="00284D8B" w:rsidP="00284D8B">
      <w:pPr>
        <w:pStyle w:val="a7"/>
      </w:pPr>
      <w:r>
        <w:rPr>
          <w:rFonts w:hint="cs"/>
          <w:rtl/>
        </w:rPr>
        <w:t xml:space="preserve">אולם לפי תוס' נראה אחרת. תוס' (לח. ד"ה התכלת) כותב: </w:t>
      </w:r>
    </w:p>
    <w:p w:rsidR="00284D8B" w:rsidRPr="00813BC5" w:rsidRDefault="00284D8B" w:rsidP="00284D8B">
      <w:pPr>
        <w:pStyle w:val="1"/>
        <w:rPr>
          <w:rtl/>
        </w:rPr>
      </w:pPr>
      <w:r>
        <w:rPr>
          <w:rFonts w:hint="cs"/>
          <w:rtl/>
        </w:rPr>
        <w:t>"וא</w:t>
      </w:r>
      <w:r>
        <w:rPr>
          <w:rtl/>
        </w:rPr>
        <w:t>"</w:t>
      </w:r>
      <w:r>
        <w:rPr>
          <w:rFonts w:hint="cs"/>
          <w:rtl/>
        </w:rPr>
        <w:t>ת</w:t>
      </w:r>
      <w:r>
        <w:rPr>
          <w:rtl/>
        </w:rPr>
        <w:t xml:space="preserve"> </w:t>
      </w:r>
      <w:r>
        <w:rPr>
          <w:rFonts w:hint="cs"/>
          <w:rtl/>
        </w:rPr>
        <w:t>ומנלן</w:t>
      </w:r>
      <w:r>
        <w:rPr>
          <w:rtl/>
        </w:rPr>
        <w:t xml:space="preserve"> </w:t>
      </w:r>
      <w:r>
        <w:rPr>
          <w:rFonts w:hint="cs"/>
          <w:rtl/>
        </w:rPr>
        <w:t>דבעינן</w:t>
      </w:r>
      <w:r>
        <w:rPr>
          <w:rtl/>
        </w:rPr>
        <w:t xml:space="preserve"> </w:t>
      </w:r>
      <w:r>
        <w:rPr>
          <w:rFonts w:hint="cs"/>
          <w:rtl/>
        </w:rPr>
        <w:t>ב</w:t>
      </w:r>
      <w:r>
        <w:rPr>
          <w:rtl/>
        </w:rPr>
        <w:t xml:space="preserve">' </w:t>
      </w:r>
      <w:r>
        <w:rPr>
          <w:rFonts w:hint="cs"/>
          <w:rtl/>
        </w:rPr>
        <w:t>חוטין</w:t>
      </w:r>
      <w:r>
        <w:rPr>
          <w:rtl/>
        </w:rPr>
        <w:t xml:space="preserve"> </w:t>
      </w:r>
      <w:r>
        <w:rPr>
          <w:rFonts w:hint="cs"/>
          <w:rtl/>
        </w:rPr>
        <w:t>לבן</w:t>
      </w:r>
      <w:r>
        <w:rPr>
          <w:rtl/>
        </w:rPr>
        <w:t xml:space="preserve"> </w:t>
      </w:r>
      <w:r>
        <w:rPr>
          <w:rFonts w:hint="cs"/>
          <w:rtl/>
        </w:rPr>
        <w:t>וב</w:t>
      </w:r>
      <w:r>
        <w:rPr>
          <w:rtl/>
        </w:rPr>
        <w:t xml:space="preserve">' </w:t>
      </w:r>
      <w:r>
        <w:rPr>
          <w:rFonts w:hint="cs"/>
          <w:rtl/>
        </w:rPr>
        <w:t>חוטין</w:t>
      </w:r>
      <w:r>
        <w:rPr>
          <w:rtl/>
        </w:rPr>
        <w:t xml:space="preserve"> </w:t>
      </w:r>
      <w:r>
        <w:rPr>
          <w:rFonts w:hint="cs"/>
          <w:rtl/>
        </w:rPr>
        <w:t>דתכלת</w:t>
      </w:r>
      <w:r>
        <w:rPr>
          <w:rtl/>
        </w:rPr>
        <w:t xml:space="preserve"> </w:t>
      </w:r>
      <w:r>
        <w:rPr>
          <w:rFonts w:hint="cs"/>
          <w:rtl/>
        </w:rPr>
        <w:t>דילמא</w:t>
      </w:r>
      <w:r>
        <w:rPr>
          <w:rtl/>
        </w:rPr>
        <w:t xml:space="preserve"> </w:t>
      </w:r>
      <w:r>
        <w:rPr>
          <w:rFonts w:hint="cs"/>
          <w:rtl/>
        </w:rPr>
        <w:t>אגדילים</w:t>
      </w:r>
      <w:r>
        <w:rPr>
          <w:rtl/>
        </w:rPr>
        <w:t xml:space="preserve"> </w:t>
      </w:r>
      <w:r>
        <w:rPr>
          <w:rFonts w:hint="cs"/>
          <w:rtl/>
        </w:rPr>
        <w:t>קפיד</w:t>
      </w:r>
      <w:r>
        <w:rPr>
          <w:rtl/>
        </w:rPr>
        <w:t xml:space="preserve"> </w:t>
      </w:r>
      <w:r>
        <w:rPr>
          <w:rFonts w:hint="cs"/>
          <w:rtl/>
        </w:rPr>
        <w:t>קרא</w:t>
      </w:r>
      <w:r>
        <w:rPr>
          <w:rtl/>
        </w:rPr>
        <w:t xml:space="preserve"> </w:t>
      </w:r>
      <w:r>
        <w:rPr>
          <w:rFonts w:hint="cs"/>
          <w:rtl/>
        </w:rPr>
        <w:t>אפילו</w:t>
      </w:r>
      <w:r>
        <w:rPr>
          <w:rtl/>
        </w:rPr>
        <w:t xml:space="preserve"> </w:t>
      </w:r>
      <w:r>
        <w:rPr>
          <w:rFonts w:hint="cs"/>
          <w:rtl/>
        </w:rPr>
        <w:t>חד</w:t>
      </w:r>
      <w:r>
        <w:rPr>
          <w:rtl/>
        </w:rPr>
        <w:t xml:space="preserve"> </w:t>
      </w:r>
      <w:r>
        <w:rPr>
          <w:rFonts w:hint="cs"/>
          <w:rtl/>
        </w:rPr>
        <w:t>מהאי</w:t>
      </w:r>
      <w:r>
        <w:rPr>
          <w:rtl/>
        </w:rPr>
        <w:t xml:space="preserve"> </w:t>
      </w:r>
      <w:r>
        <w:rPr>
          <w:rFonts w:hint="cs"/>
          <w:rtl/>
        </w:rPr>
        <w:t>וג</w:t>
      </w:r>
      <w:r>
        <w:rPr>
          <w:rtl/>
        </w:rPr>
        <w:t xml:space="preserve">' </w:t>
      </w:r>
      <w:r>
        <w:rPr>
          <w:rFonts w:hint="cs"/>
          <w:rtl/>
        </w:rPr>
        <w:t>מהאי</w:t>
      </w:r>
      <w:r>
        <w:rPr>
          <w:rtl/>
        </w:rPr>
        <w:t xml:space="preserve"> </w:t>
      </w:r>
      <w:r>
        <w:rPr>
          <w:rFonts w:hint="cs"/>
          <w:rtl/>
        </w:rPr>
        <w:t>ויש</w:t>
      </w:r>
      <w:r>
        <w:rPr>
          <w:rtl/>
        </w:rPr>
        <w:t xml:space="preserve"> </w:t>
      </w:r>
      <w:r>
        <w:rPr>
          <w:rFonts w:hint="cs"/>
          <w:rtl/>
        </w:rPr>
        <w:t>לומר</w:t>
      </w:r>
      <w:r>
        <w:rPr>
          <w:rtl/>
        </w:rPr>
        <w:t xml:space="preserve"> </w:t>
      </w:r>
      <w:r>
        <w:rPr>
          <w:rFonts w:hint="cs"/>
          <w:rtl/>
        </w:rPr>
        <w:t>כיון</w:t>
      </w:r>
      <w:r>
        <w:rPr>
          <w:rtl/>
        </w:rPr>
        <w:t xml:space="preserve"> </w:t>
      </w:r>
      <w:r>
        <w:rPr>
          <w:rFonts w:hint="cs"/>
          <w:rtl/>
        </w:rPr>
        <w:t>דתרי</w:t>
      </w:r>
      <w:r>
        <w:rPr>
          <w:rtl/>
        </w:rPr>
        <w:t xml:space="preserve"> </w:t>
      </w:r>
      <w:r>
        <w:rPr>
          <w:rFonts w:hint="cs"/>
          <w:rtl/>
        </w:rPr>
        <w:t>מיני</w:t>
      </w:r>
      <w:r>
        <w:rPr>
          <w:rtl/>
        </w:rPr>
        <w:t xml:space="preserve"> </w:t>
      </w:r>
      <w:r>
        <w:rPr>
          <w:rFonts w:hint="cs"/>
          <w:rtl/>
        </w:rPr>
        <w:t>בעי</w:t>
      </w:r>
      <w:r>
        <w:rPr>
          <w:rtl/>
        </w:rPr>
        <w:t xml:space="preserve"> </w:t>
      </w:r>
      <w:r>
        <w:rPr>
          <w:rFonts w:hint="cs"/>
          <w:rtl/>
        </w:rPr>
        <w:t>רחמנא</w:t>
      </w:r>
      <w:r>
        <w:rPr>
          <w:rtl/>
        </w:rPr>
        <w:t xml:space="preserve"> </w:t>
      </w:r>
      <w:r>
        <w:rPr>
          <w:rFonts w:hint="cs"/>
          <w:rtl/>
        </w:rPr>
        <w:t>סברא</w:t>
      </w:r>
      <w:r>
        <w:rPr>
          <w:rtl/>
        </w:rPr>
        <w:t xml:space="preserve"> </w:t>
      </w:r>
      <w:r>
        <w:rPr>
          <w:rFonts w:hint="cs"/>
          <w:rtl/>
        </w:rPr>
        <w:t>הוא</w:t>
      </w:r>
      <w:r>
        <w:rPr>
          <w:rtl/>
        </w:rPr>
        <w:t xml:space="preserve"> </w:t>
      </w:r>
      <w:r>
        <w:rPr>
          <w:rFonts w:hint="cs"/>
          <w:rtl/>
        </w:rPr>
        <w:t>שיהיו</w:t>
      </w:r>
      <w:r>
        <w:rPr>
          <w:rtl/>
        </w:rPr>
        <w:t xml:space="preserve"> </w:t>
      </w:r>
      <w:r>
        <w:rPr>
          <w:rFonts w:hint="cs"/>
          <w:rtl/>
        </w:rPr>
        <w:t>שוין</w:t>
      </w:r>
      <w:r>
        <w:rPr>
          <w:rtl/>
        </w:rPr>
        <w:t xml:space="preserve"> </w:t>
      </w:r>
      <w:r>
        <w:rPr>
          <w:rFonts w:hint="cs"/>
          <w:rtl/>
        </w:rPr>
        <w:t>ועוד</w:t>
      </w:r>
      <w:r>
        <w:rPr>
          <w:rtl/>
        </w:rPr>
        <w:t xml:space="preserve"> </w:t>
      </w:r>
      <w:r>
        <w:rPr>
          <w:rFonts w:hint="cs"/>
          <w:rtl/>
        </w:rPr>
        <w:t>פתיל</w:t>
      </w:r>
      <w:r>
        <w:rPr>
          <w:rtl/>
        </w:rPr>
        <w:t xml:space="preserve"> </w:t>
      </w:r>
      <w:r>
        <w:rPr>
          <w:rFonts w:hint="cs"/>
          <w:rtl/>
        </w:rPr>
        <w:t>תכלת</w:t>
      </w:r>
      <w:r>
        <w:rPr>
          <w:rtl/>
        </w:rPr>
        <w:t xml:space="preserve"> </w:t>
      </w:r>
      <w:r>
        <w:rPr>
          <w:rFonts w:hint="cs"/>
          <w:rtl/>
        </w:rPr>
        <w:t>כתיב</w:t>
      </w:r>
      <w:r>
        <w:rPr>
          <w:rtl/>
        </w:rPr>
        <w:t xml:space="preserve"> </w:t>
      </w:r>
      <w:r>
        <w:rPr>
          <w:rFonts w:hint="cs"/>
          <w:rtl/>
        </w:rPr>
        <w:t>ופתיל</w:t>
      </w:r>
      <w:r>
        <w:rPr>
          <w:rtl/>
        </w:rPr>
        <w:t xml:space="preserve"> </w:t>
      </w:r>
      <w:r>
        <w:rPr>
          <w:rFonts w:hint="cs"/>
          <w:rtl/>
        </w:rPr>
        <w:t>משמע</w:t>
      </w:r>
      <w:r>
        <w:rPr>
          <w:rtl/>
        </w:rPr>
        <w:t xml:space="preserve"> </w:t>
      </w:r>
      <w:r>
        <w:rPr>
          <w:rFonts w:hint="cs"/>
          <w:rtl/>
        </w:rPr>
        <w:t>תרי</w:t>
      </w:r>
      <w:r>
        <w:rPr>
          <w:rtl/>
        </w:rPr>
        <w:t xml:space="preserve"> </w:t>
      </w:r>
      <w:r>
        <w:rPr>
          <w:rFonts w:hint="cs"/>
          <w:rtl/>
        </w:rPr>
        <w:t>כדדרשינן</w:t>
      </w:r>
      <w:r>
        <w:rPr>
          <w:rtl/>
        </w:rPr>
        <w:t xml:space="preserve"> </w:t>
      </w:r>
      <w:r>
        <w:rPr>
          <w:rFonts w:hint="cs"/>
          <w:rtl/>
        </w:rPr>
        <w:t>פרק</w:t>
      </w:r>
      <w:r>
        <w:rPr>
          <w:rtl/>
        </w:rPr>
        <w:t xml:space="preserve"> </w:t>
      </w:r>
      <w:r>
        <w:rPr>
          <w:rFonts w:hint="cs"/>
          <w:rtl/>
        </w:rPr>
        <w:t>בא</w:t>
      </w:r>
      <w:r>
        <w:rPr>
          <w:rtl/>
        </w:rPr>
        <w:t xml:space="preserve"> </w:t>
      </w:r>
      <w:r>
        <w:rPr>
          <w:rFonts w:hint="cs"/>
          <w:rtl/>
        </w:rPr>
        <w:t>לו</w:t>
      </w:r>
      <w:r>
        <w:rPr>
          <w:rtl/>
        </w:rPr>
        <w:t xml:space="preserve"> (</w:t>
      </w:r>
      <w:r>
        <w:rPr>
          <w:rFonts w:hint="cs"/>
          <w:rtl/>
        </w:rPr>
        <w:t>יומא</w:t>
      </w:r>
      <w:r>
        <w:rPr>
          <w:rtl/>
        </w:rPr>
        <w:t xml:space="preserve"> </w:t>
      </w:r>
      <w:r>
        <w:rPr>
          <w:rFonts w:hint="cs"/>
          <w:rtl/>
        </w:rPr>
        <w:t>עב</w:t>
      </w:r>
      <w:r>
        <w:rPr>
          <w:rtl/>
        </w:rPr>
        <w:t xml:space="preserve">.) </w:t>
      </w:r>
      <w:r>
        <w:rPr>
          <w:rFonts w:hint="cs"/>
          <w:rtl/>
        </w:rPr>
        <w:t>וקיצץ</w:t>
      </w:r>
      <w:r>
        <w:rPr>
          <w:rtl/>
        </w:rPr>
        <w:t xml:space="preserve"> </w:t>
      </w:r>
      <w:r>
        <w:rPr>
          <w:rFonts w:hint="cs"/>
          <w:rtl/>
        </w:rPr>
        <w:t>פתילים</w:t>
      </w:r>
      <w:r>
        <w:rPr>
          <w:rtl/>
        </w:rPr>
        <w:t xml:space="preserve"> </w:t>
      </w:r>
      <w:r>
        <w:rPr>
          <w:rFonts w:hint="cs"/>
          <w:rtl/>
        </w:rPr>
        <w:t>פתיל</w:t>
      </w:r>
      <w:r>
        <w:rPr>
          <w:rtl/>
        </w:rPr>
        <w:t xml:space="preserve"> </w:t>
      </w:r>
      <w:r>
        <w:rPr>
          <w:rFonts w:hint="cs"/>
          <w:rtl/>
        </w:rPr>
        <w:t>שנים</w:t>
      </w:r>
      <w:r>
        <w:rPr>
          <w:rtl/>
        </w:rPr>
        <w:t xml:space="preserve"> </w:t>
      </w:r>
      <w:r>
        <w:rPr>
          <w:rFonts w:hint="cs"/>
          <w:rtl/>
        </w:rPr>
        <w:t>פתילים</w:t>
      </w:r>
      <w:r>
        <w:rPr>
          <w:rtl/>
        </w:rPr>
        <w:t xml:space="preserve"> </w:t>
      </w:r>
      <w:r>
        <w:rPr>
          <w:rFonts w:hint="cs"/>
          <w:rtl/>
        </w:rPr>
        <w:t>ד</w:t>
      </w:r>
      <w:r>
        <w:rPr>
          <w:rtl/>
        </w:rPr>
        <w:t xml:space="preserve">' </w:t>
      </w:r>
      <w:r>
        <w:rPr>
          <w:rFonts w:hint="cs"/>
          <w:rtl/>
        </w:rPr>
        <w:t>ולבן</w:t>
      </w:r>
      <w:r>
        <w:rPr>
          <w:rtl/>
        </w:rPr>
        <w:t xml:space="preserve"> </w:t>
      </w:r>
      <w:r>
        <w:rPr>
          <w:rFonts w:hint="cs"/>
          <w:rtl/>
        </w:rPr>
        <w:t>נמי</w:t>
      </w:r>
      <w:r>
        <w:rPr>
          <w:rtl/>
        </w:rPr>
        <w:t xml:space="preserve"> </w:t>
      </w:r>
      <w:r>
        <w:rPr>
          <w:rFonts w:hint="cs"/>
          <w:rtl/>
        </w:rPr>
        <w:t>לא</w:t>
      </w:r>
      <w:r>
        <w:rPr>
          <w:rtl/>
        </w:rPr>
        <w:t xml:space="preserve"> </w:t>
      </w:r>
      <w:r>
        <w:rPr>
          <w:rFonts w:hint="cs"/>
          <w:rtl/>
        </w:rPr>
        <w:t>פחות</w:t>
      </w:r>
      <w:r>
        <w:rPr>
          <w:rtl/>
        </w:rPr>
        <w:t xml:space="preserve"> </w:t>
      </w:r>
      <w:r>
        <w:rPr>
          <w:rFonts w:hint="cs"/>
          <w:rtl/>
        </w:rPr>
        <w:t>מתרי</w:t>
      </w:r>
      <w:r>
        <w:rPr>
          <w:rtl/>
        </w:rPr>
        <w:t xml:space="preserve"> </w:t>
      </w:r>
      <w:r>
        <w:rPr>
          <w:rFonts w:hint="cs"/>
          <w:rtl/>
        </w:rPr>
        <w:t>דקדיש</w:t>
      </w:r>
      <w:r>
        <w:rPr>
          <w:rtl/>
        </w:rPr>
        <w:t xml:space="preserve"> </w:t>
      </w:r>
      <w:r>
        <w:rPr>
          <w:rFonts w:hint="cs"/>
          <w:rtl/>
        </w:rPr>
        <w:t>טפי"</w:t>
      </w:r>
    </w:p>
    <w:p w:rsidR="00EE5372" w:rsidRDefault="00284D8B" w:rsidP="00710FE1">
      <w:pPr>
        <w:pStyle w:val="a7"/>
        <w:rPr>
          <w:rStyle w:val="a8"/>
          <w:rtl/>
        </w:rPr>
      </w:pPr>
      <w:r>
        <w:rPr>
          <w:rStyle w:val="a8"/>
          <w:rFonts w:hint="cs"/>
          <w:rtl/>
        </w:rPr>
        <w:t>משמע שיש מספר גם לחוטי התכלת (משום פתיל) ועקב כך יש לפחות אותו מספר של חוטי לבן. הסברה של תוס' היא שחוטי הלבן לא יכול להיות שיהיו פחות מחוטי התכלת כי הם יותר קדושים. סברה זו בעצם מסתדרת עם כל אחת מ3 השיטות. לפי כל שיטה הלבן הוא לפחות באותו מספר אם לא יותר מחוטי התכלת. לכן נראה שלפי התוס' אין מניין לחוטי הלבן אלא יש תנאי שחוטי הלבן יהיו לפחות במספר של חוטי התכלת (ואולי אפשר לומר שהם אומרים שחוטי הלבן הם 2 רק משום הצורך שחייבים 4 חוטים, אולם אם יהיו יותר חוטי לבן אז באמת זה יהיה עדיף)</w:t>
      </w:r>
      <w:r w:rsidR="00EE5372">
        <w:rPr>
          <w:rStyle w:val="a8"/>
          <w:rFonts w:hint="cs"/>
          <w:rtl/>
        </w:rPr>
        <w:t>.</w:t>
      </w:r>
    </w:p>
    <w:p w:rsidR="00EE5372" w:rsidRDefault="00EE5372" w:rsidP="00710FE1">
      <w:pPr>
        <w:pStyle w:val="a7"/>
        <w:rPr>
          <w:rStyle w:val="a8"/>
          <w:rtl/>
        </w:rPr>
      </w:pPr>
    </w:p>
    <w:p w:rsidR="00E71C14" w:rsidRPr="00E71C14" w:rsidRDefault="00E71C14" w:rsidP="00E71C14">
      <w:pPr>
        <w:pStyle w:val="a7"/>
        <w:rPr>
          <w:rStyle w:val="a8"/>
          <w:u w:val="single"/>
        </w:rPr>
      </w:pPr>
      <w:r>
        <w:rPr>
          <w:rStyle w:val="a8"/>
          <w:rFonts w:hint="cs"/>
          <w:u w:val="single"/>
          <w:rtl/>
        </w:rPr>
        <w:t>שיטת הרמב"ם:</w:t>
      </w:r>
    </w:p>
    <w:p w:rsidR="00DC1E9C" w:rsidRDefault="00E71C14" w:rsidP="00E71C14">
      <w:pPr>
        <w:pStyle w:val="1"/>
        <w:spacing w:after="0"/>
        <w:rPr>
          <w:rStyle w:val="a8"/>
          <w:rFonts w:cs="Guttman Calligraphic"/>
          <w:rtl/>
        </w:rPr>
      </w:pPr>
      <w:r w:rsidRPr="00E71C14">
        <w:rPr>
          <w:rStyle w:val="a8"/>
          <w:rFonts w:cs="Guttman Calligraphic" w:hint="cs"/>
          <w:rtl/>
        </w:rPr>
        <w:lastRenderedPageBreak/>
        <w:t>"ענף</w:t>
      </w:r>
      <w:r w:rsidRPr="00E71C14">
        <w:rPr>
          <w:rStyle w:val="a8"/>
          <w:rFonts w:cs="Guttman Calligraphic"/>
          <w:rtl/>
        </w:rPr>
        <w:t xml:space="preserve"> </w:t>
      </w:r>
      <w:r w:rsidRPr="00E71C14">
        <w:rPr>
          <w:rStyle w:val="a8"/>
          <w:rFonts w:cs="Guttman Calligraphic" w:hint="cs"/>
          <w:rtl/>
        </w:rPr>
        <w:t>שעושין</w:t>
      </w:r>
      <w:r w:rsidRPr="00E71C14">
        <w:rPr>
          <w:rStyle w:val="a8"/>
          <w:rFonts w:cs="Guttman Calligraphic"/>
          <w:rtl/>
        </w:rPr>
        <w:t xml:space="preserve"> </w:t>
      </w:r>
      <w:r w:rsidRPr="00E71C14">
        <w:rPr>
          <w:rStyle w:val="a8"/>
          <w:rFonts w:cs="Guttman Calligraphic" w:hint="cs"/>
          <w:rtl/>
        </w:rPr>
        <w:t>על</w:t>
      </w:r>
      <w:r w:rsidRPr="00E71C14">
        <w:rPr>
          <w:rStyle w:val="a8"/>
          <w:rFonts w:cs="Guttman Calligraphic"/>
          <w:rtl/>
        </w:rPr>
        <w:t xml:space="preserve"> </w:t>
      </w:r>
      <w:r w:rsidRPr="00E71C14">
        <w:rPr>
          <w:rStyle w:val="a8"/>
          <w:rFonts w:cs="Guttman Calligraphic" w:hint="cs"/>
          <w:rtl/>
        </w:rPr>
        <w:t>כנף</w:t>
      </w:r>
      <w:r w:rsidRPr="00E71C14">
        <w:rPr>
          <w:rStyle w:val="a8"/>
          <w:rFonts w:cs="Guttman Calligraphic"/>
          <w:rtl/>
        </w:rPr>
        <w:t xml:space="preserve"> </w:t>
      </w:r>
      <w:r w:rsidRPr="00E71C14">
        <w:rPr>
          <w:rStyle w:val="a8"/>
          <w:rFonts w:cs="Guttman Calligraphic" w:hint="cs"/>
          <w:rtl/>
        </w:rPr>
        <w:t>הבגד</w:t>
      </w:r>
      <w:r w:rsidRPr="00E71C14">
        <w:rPr>
          <w:rStyle w:val="a8"/>
          <w:rFonts w:cs="Guttman Calligraphic"/>
          <w:rtl/>
        </w:rPr>
        <w:t xml:space="preserve"> </w:t>
      </w:r>
      <w:r w:rsidRPr="00E71C14">
        <w:rPr>
          <w:rStyle w:val="a8"/>
          <w:rFonts w:cs="Guttman Calligraphic" w:hint="cs"/>
          <w:rtl/>
        </w:rPr>
        <w:t>ממין</w:t>
      </w:r>
      <w:r w:rsidRPr="00E71C14">
        <w:rPr>
          <w:rStyle w:val="a8"/>
          <w:rFonts w:cs="Guttman Calligraphic"/>
          <w:rtl/>
        </w:rPr>
        <w:t xml:space="preserve"> </w:t>
      </w:r>
      <w:r w:rsidRPr="00E71C14">
        <w:rPr>
          <w:rStyle w:val="a8"/>
          <w:rFonts w:cs="Guttman Calligraphic" w:hint="cs"/>
          <w:rtl/>
        </w:rPr>
        <w:t>הבגד</w:t>
      </w:r>
      <w:r w:rsidRPr="00E71C14">
        <w:rPr>
          <w:rStyle w:val="a8"/>
          <w:rFonts w:cs="Guttman Calligraphic"/>
          <w:rtl/>
        </w:rPr>
        <w:t xml:space="preserve"> </w:t>
      </w:r>
      <w:r w:rsidRPr="00E71C14">
        <w:rPr>
          <w:rStyle w:val="a8"/>
          <w:rFonts w:cs="Guttman Calligraphic" w:hint="cs"/>
          <w:rtl/>
        </w:rPr>
        <w:t>הוא</w:t>
      </w:r>
      <w:r w:rsidRPr="00E71C14">
        <w:rPr>
          <w:rStyle w:val="a8"/>
          <w:rFonts w:cs="Guttman Calligraphic"/>
          <w:rtl/>
        </w:rPr>
        <w:t xml:space="preserve"> </w:t>
      </w:r>
      <w:r w:rsidRPr="00E71C14">
        <w:rPr>
          <w:rStyle w:val="a8"/>
          <w:rFonts w:cs="Guttman Calligraphic" w:hint="cs"/>
          <w:rtl/>
        </w:rPr>
        <w:t>הנקרא</w:t>
      </w:r>
      <w:r w:rsidRPr="00E71C14">
        <w:rPr>
          <w:rStyle w:val="a8"/>
          <w:rFonts w:cs="Guttman Calligraphic"/>
          <w:rtl/>
        </w:rPr>
        <w:t xml:space="preserve"> </w:t>
      </w:r>
      <w:r w:rsidRPr="00E71C14">
        <w:rPr>
          <w:rStyle w:val="a8"/>
          <w:rFonts w:cs="Guttman Calligraphic" w:hint="cs"/>
          <w:rtl/>
        </w:rPr>
        <w:t>ציצית</w:t>
      </w:r>
      <w:r w:rsidRPr="00E71C14">
        <w:rPr>
          <w:rStyle w:val="a8"/>
          <w:rFonts w:cs="Guttman Calligraphic"/>
          <w:rtl/>
        </w:rPr>
        <w:t xml:space="preserve"> </w:t>
      </w:r>
      <w:r w:rsidRPr="00E71C14">
        <w:rPr>
          <w:rStyle w:val="a8"/>
          <w:rFonts w:cs="Guttman Calligraphic" w:hint="cs"/>
          <w:rtl/>
        </w:rPr>
        <w:t>מפני</w:t>
      </w:r>
      <w:r w:rsidRPr="00E71C14">
        <w:rPr>
          <w:rStyle w:val="a8"/>
          <w:rFonts w:cs="Guttman Calligraphic"/>
          <w:rtl/>
        </w:rPr>
        <w:t xml:space="preserve"> </w:t>
      </w:r>
      <w:r w:rsidRPr="00E71C14">
        <w:rPr>
          <w:rStyle w:val="a8"/>
          <w:rFonts w:cs="Guttman Calligraphic" w:hint="cs"/>
          <w:rtl/>
        </w:rPr>
        <w:t>שהוא</w:t>
      </w:r>
      <w:r w:rsidRPr="00E71C14">
        <w:rPr>
          <w:rStyle w:val="a8"/>
          <w:rFonts w:cs="Guttman Calligraphic"/>
          <w:rtl/>
        </w:rPr>
        <w:t xml:space="preserve"> </w:t>
      </w:r>
      <w:r w:rsidRPr="00E71C14">
        <w:rPr>
          <w:rStyle w:val="a8"/>
          <w:rFonts w:cs="Guttman Calligraphic" w:hint="cs"/>
          <w:rtl/>
        </w:rPr>
        <w:t>דומה</w:t>
      </w:r>
      <w:r w:rsidRPr="00E71C14">
        <w:rPr>
          <w:rStyle w:val="a8"/>
          <w:rFonts w:cs="Guttman Calligraphic"/>
          <w:rtl/>
        </w:rPr>
        <w:t xml:space="preserve"> </w:t>
      </w:r>
      <w:r w:rsidRPr="00E71C14">
        <w:rPr>
          <w:rStyle w:val="a8"/>
          <w:rFonts w:cs="Guttman Calligraphic" w:hint="cs"/>
          <w:rtl/>
        </w:rPr>
        <w:t>לציצית</w:t>
      </w:r>
      <w:r w:rsidRPr="00E71C14">
        <w:rPr>
          <w:rStyle w:val="a8"/>
          <w:rFonts w:cs="Guttman Calligraphic"/>
          <w:rtl/>
        </w:rPr>
        <w:t xml:space="preserve"> </w:t>
      </w:r>
      <w:r w:rsidRPr="00E71C14">
        <w:rPr>
          <w:rStyle w:val="a8"/>
          <w:rFonts w:cs="Guttman Calligraphic" w:hint="cs"/>
          <w:rtl/>
        </w:rPr>
        <w:t>של</w:t>
      </w:r>
      <w:r w:rsidRPr="00E71C14">
        <w:rPr>
          <w:rStyle w:val="a8"/>
          <w:rFonts w:cs="Guttman Calligraphic"/>
          <w:rtl/>
        </w:rPr>
        <w:t xml:space="preserve"> </w:t>
      </w:r>
      <w:r w:rsidRPr="00E71C14">
        <w:rPr>
          <w:rStyle w:val="a8"/>
          <w:rFonts w:cs="Guttman Calligraphic" w:hint="cs"/>
          <w:rtl/>
        </w:rPr>
        <w:t>ראש</w:t>
      </w:r>
      <w:r w:rsidRPr="00E71C14">
        <w:rPr>
          <w:rStyle w:val="a8"/>
          <w:rFonts w:cs="Guttman Calligraphic"/>
          <w:rtl/>
        </w:rPr>
        <w:t xml:space="preserve">, </w:t>
      </w:r>
      <w:r w:rsidRPr="00E71C14">
        <w:rPr>
          <w:rStyle w:val="a8"/>
          <w:rFonts w:cs="Guttman Calligraphic" w:hint="cs"/>
          <w:rtl/>
        </w:rPr>
        <w:t>שנאמר</w:t>
      </w:r>
      <w:r w:rsidRPr="00E71C14">
        <w:rPr>
          <w:rStyle w:val="a8"/>
          <w:rFonts w:cs="Guttman Calligraphic"/>
          <w:rtl/>
        </w:rPr>
        <w:t xml:space="preserve"> </w:t>
      </w:r>
      <w:r w:rsidRPr="00E71C14">
        <w:rPr>
          <w:rStyle w:val="a8"/>
          <w:rFonts w:cs="Guttman Calligraphic" w:hint="cs"/>
          <w:rtl/>
        </w:rPr>
        <w:t>ויקחני</w:t>
      </w:r>
      <w:r w:rsidRPr="00E71C14">
        <w:rPr>
          <w:rStyle w:val="a8"/>
          <w:rFonts w:cs="Guttman Calligraphic"/>
          <w:rtl/>
        </w:rPr>
        <w:t xml:space="preserve"> </w:t>
      </w:r>
      <w:r w:rsidRPr="00E71C14">
        <w:rPr>
          <w:rStyle w:val="a8"/>
          <w:rFonts w:cs="Guttman Calligraphic" w:hint="cs"/>
          <w:rtl/>
        </w:rPr>
        <w:t>בציצית</w:t>
      </w:r>
      <w:r w:rsidRPr="00E71C14">
        <w:rPr>
          <w:rStyle w:val="a8"/>
          <w:rFonts w:cs="Guttman Calligraphic"/>
          <w:rtl/>
        </w:rPr>
        <w:t xml:space="preserve"> </w:t>
      </w:r>
      <w:r w:rsidRPr="00E71C14">
        <w:rPr>
          <w:rStyle w:val="a8"/>
          <w:rFonts w:cs="Guttman Calligraphic" w:hint="cs"/>
          <w:rtl/>
        </w:rPr>
        <w:t>ראשי</w:t>
      </w:r>
      <w:r w:rsidRPr="00E71C14">
        <w:rPr>
          <w:rStyle w:val="a8"/>
          <w:rFonts w:cs="Guttman Calligraphic"/>
          <w:rtl/>
        </w:rPr>
        <w:t xml:space="preserve">, </w:t>
      </w:r>
      <w:r w:rsidRPr="00E71C14">
        <w:rPr>
          <w:rStyle w:val="a8"/>
          <w:rFonts w:cs="Guttman Calligraphic" w:hint="cs"/>
          <w:rtl/>
        </w:rPr>
        <w:t>וזה</w:t>
      </w:r>
      <w:r w:rsidRPr="00E71C14">
        <w:rPr>
          <w:rStyle w:val="a8"/>
          <w:rFonts w:cs="Guttman Calligraphic"/>
          <w:rtl/>
        </w:rPr>
        <w:t xml:space="preserve"> </w:t>
      </w:r>
      <w:r w:rsidRPr="00E71C14">
        <w:rPr>
          <w:rStyle w:val="a8"/>
          <w:rFonts w:cs="Guttman Calligraphic" w:hint="cs"/>
          <w:rtl/>
        </w:rPr>
        <w:t>הענף</w:t>
      </w:r>
      <w:r w:rsidRPr="00E71C14">
        <w:rPr>
          <w:rStyle w:val="a8"/>
          <w:rFonts w:cs="Guttman Calligraphic"/>
          <w:rtl/>
        </w:rPr>
        <w:t xml:space="preserve"> </w:t>
      </w:r>
      <w:r w:rsidRPr="00E71C14">
        <w:rPr>
          <w:rStyle w:val="a8"/>
          <w:rFonts w:cs="Guttman Calligraphic" w:hint="cs"/>
          <w:rtl/>
        </w:rPr>
        <w:t>הוא</w:t>
      </w:r>
      <w:r w:rsidRPr="00E71C14">
        <w:rPr>
          <w:rStyle w:val="a8"/>
          <w:rFonts w:cs="Guttman Calligraphic"/>
          <w:rtl/>
        </w:rPr>
        <w:t xml:space="preserve"> </w:t>
      </w:r>
      <w:r w:rsidRPr="00E71C14">
        <w:rPr>
          <w:rStyle w:val="a8"/>
          <w:rFonts w:cs="Guttman Calligraphic" w:hint="cs"/>
          <w:rtl/>
        </w:rPr>
        <w:t>הנקרא</w:t>
      </w:r>
      <w:r w:rsidRPr="00E71C14">
        <w:rPr>
          <w:rStyle w:val="a8"/>
          <w:rFonts w:cs="Guttman Calligraphic"/>
          <w:rtl/>
        </w:rPr>
        <w:t xml:space="preserve"> </w:t>
      </w:r>
      <w:r w:rsidRPr="00E71C14">
        <w:rPr>
          <w:rStyle w:val="a8"/>
          <w:rFonts w:cs="Guttman Calligraphic" w:hint="cs"/>
          <w:rtl/>
        </w:rPr>
        <w:t>לבן</w:t>
      </w:r>
      <w:r w:rsidRPr="00E71C14">
        <w:rPr>
          <w:rStyle w:val="a8"/>
          <w:rFonts w:cs="Guttman Calligraphic"/>
          <w:rtl/>
        </w:rPr>
        <w:t xml:space="preserve"> </w:t>
      </w:r>
      <w:r w:rsidRPr="00E71C14">
        <w:rPr>
          <w:rStyle w:val="a8"/>
          <w:rFonts w:cs="Guttman Calligraphic" w:hint="cs"/>
          <w:rtl/>
        </w:rPr>
        <w:t>מפני</w:t>
      </w:r>
      <w:r w:rsidRPr="00E71C14">
        <w:rPr>
          <w:rStyle w:val="a8"/>
          <w:rFonts w:cs="Guttman Calligraphic"/>
          <w:rtl/>
        </w:rPr>
        <w:t xml:space="preserve"> </w:t>
      </w:r>
      <w:r w:rsidRPr="00E71C14">
        <w:rPr>
          <w:rStyle w:val="a8"/>
          <w:rFonts w:cs="Guttman Calligraphic" w:hint="cs"/>
          <w:rtl/>
        </w:rPr>
        <w:t>שאין</w:t>
      </w:r>
      <w:r w:rsidRPr="00E71C14">
        <w:rPr>
          <w:rStyle w:val="a8"/>
          <w:rFonts w:cs="Guttman Calligraphic"/>
          <w:rtl/>
        </w:rPr>
        <w:t xml:space="preserve"> </w:t>
      </w:r>
      <w:r w:rsidRPr="00E71C14">
        <w:rPr>
          <w:rStyle w:val="a8"/>
          <w:rFonts w:cs="Guttman Calligraphic" w:hint="cs"/>
          <w:rtl/>
        </w:rPr>
        <w:t>אנו</w:t>
      </w:r>
      <w:r w:rsidRPr="00E71C14">
        <w:rPr>
          <w:rStyle w:val="a8"/>
          <w:rFonts w:cs="Guttman Calligraphic"/>
          <w:rtl/>
        </w:rPr>
        <w:t xml:space="preserve"> </w:t>
      </w:r>
      <w:r w:rsidRPr="00E71C14">
        <w:rPr>
          <w:rStyle w:val="a8"/>
          <w:rFonts w:cs="Guttman Calligraphic" w:hint="cs"/>
          <w:rtl/>
        </w:rPr>
        <w:t>מצווין</w:t>
      </w:r>
      <w:r w:rsidRPr="00E71C14">
        <w:rPr>
          <w:rStyle w:val="a8"/>
          <w:rFonts w:cs="Guttman Calligraphic"/>
          <w:rtl/>
        </w:rPr>
        <w:t xml:space="preserve"> </w:t>
      </w:r>
      <w:r w:rsidRPr="00E71C14">
        <w:rPr>
          <w:rStyle w:val="a8"/>
          <w:rFonts w:cs="Guttman Calligraphic" w:hint="cs"/>
          <w:rtl/>
        </w:rPr>
        <w:t>לצובעו</w:t>
      </w:r>
      <w:r w:rsidRPr="00E71C14">
        <w:rPr>
          <w:rStyle w:val="a8"/>
          <w:rFonts w:cs="Guttman Calligraphic"/>
          <w:rtl/>
        </w:rPr>
        <w:t xml:space="preserve">, </w:t>
      </w:r>
      <w:r w:rsidRPr="00E71C14">
        <w:rPr>
          <w:rStyle w:val="a8"/>
          <w:rFonts w:cs="Guttman Calligraphic" w:hint="cs"/>
          <w:rtl/>
        </w:rPr>
        <w:t>ואין</w:t>
      </w:r>
      <w:r w:rsidRPr="00E71C14">
        <w:rPr>
          <w:rStyle w:val="a8"/>
          <w:rFonts w:cs="Guttman Calligraphic"/>
          <w:rtl/>
        </w:rPr>
        <w:t xml:space="preserve"> </w:t>
      </w:r>
      <w:r w:rsidRPr="00E71C14">
        <w:rPr>
          <w:rStyle w:val="a8"/>
          <w:rFonts w:cs="Guttman Calligraphic" w:hint="cs"/>
          <w:rtl/>
        </w:rPr>
        <w:t>לחוטי</w:t>
      </w:r>
      <w:r w:rsidRPr="00E71C14">
        <w:rPr>
          <w:rStyle w:val="a8"/>
          <w:rFonts w:cs="Guttman Calligraphic"/>
          <w:rtl/>
        </w:rPr>
        <w:t xml:space="preserve"> </w:t>
      </w:r>
      <w:r w:rsidRPr="00E71C14">
        <w:rPr>
          <w:rStyle w:val="a8"/>
          <w:rFonts w:cs="Guttman Calligraphic" w:hint="cs"/>
          <w:rtl/>
        </w:rPr>
        <w:t>הענף</w:t>
      </w:r>
      <w:r w:rsidRPr="00E71C14">
        <w:rPr>
          <w:rStyle w:val="a8"/>
          <w:rFonts w:cs="Guttman Calligraphic"/>
          <w:rtl/>
        </w:rPr>
        <w:t xml:space="preserve"> </w:t>
      </w:r>
      <w:r w:rsidRPr="00E71C14">
        <w:rPr>
          <w:rStyle w:val="a8"/>
          <w:rFonts w:cs="Guttman Calligraphic" w:hint="cs"/>
          <w:rtl/>
        </w:rPr>
        <w:t>מנין</w:t>
      </w:r>
      <w:r w:rsidRPr="00E71C14">
        <w:rPr>
          <w:rStyle w:val="a8"/>
          <w:rFonts w:cs="Guttman Calligraphic"/>
          <w:rtl/>
        </w:rPr>
        <w:t xml:space="preserve"> </w:t>
      </w:r>
      <w:r w:rsidRPr="00E71C14">
        <w:rPr>
          <w:rStyle w:val="a8"/>
          <w:rFonts w:cs="Guttman Calligraphic" w:hint="cs"/>
          <w:rtl/>
        </w:rPr>
        <w:t>מן</w:t>
      </w:r>
      <w:r w:rsidRPr="00E71C14">
        <w:rPr>
          <w:rStyle w:val="a8"/>
          <w:rFonts w:cs="Guttman Calligraphic"/>
          <w:rtl/>
        </w:rPr>
        <w:t xml:space="preserve"> </w:t>
      </w:r>
      <w:r w:rsidRPr="00E71C14">
        <w:rPr>
          <w:rStyle w:val="a8"/>
          <w:rFonts w:cs="Guttman Calligraphic" w:hint="cs"/>
          <w:rtl/>
        </w:rPr>
        <w:t>התורה</w:t>
      </w:r>
      <w:r w:rsidRPr="00E71C14">
        <w:rPr>
          <w:rStyle w:val="a8"/>
          <w:rFonts w:cs="Guttman Calligraphic"/>
          <w:rtl/>
        </w:rPr>
        <w:t>.</w:t>
      </w:r>
      <w:r w:rsidRPr="00E71C14">
        <w:rPr>
          <w:rStyle w:val="a8"/>
          <w:rFonts w:cs="Guttman Calligraphic" w:hint="cs"/>
          <w:rtl/>
        </w:rPr>
        <w:t>"</w:t>
      </w:r>
      <w:r w:rsidRPr="00E71C14">
        <w:rPr>
          <w:rStyle w:val="a8"/>
          <w:rFonts w:cs="Guttman Calligraphic"/>
          <w:rtl/>
        </w:rPr>
        <w:t xml:space="preserve"> </w:t>
      </w:r>
      <w:r w:rsidR="00284D8B" w:rsidRPr="00E71C14">
        <w:rPr>
          <w:rStyle w:val="a8"/>
          <w:rFonts w:cs="Guttman Calligraphic" w:hint="cs"/>
          <w:rtl/>
        </w:rPr>
        <w:t xml:space="preserve"> </w:t>
      </w:r>
    </w:p>
    <w:p w:rsidR="00E71C14" w:rsidRDefault="00E71C14" w:rsidP="00E71C14">
      <w:pPr>
        <w:pStyle w:val="a5"/>
        <w:rPr>
          <w:rStyle w:val="a8"/>
          <w:rFonts w:cs="Guttman Calligraphic"/>
          <w:rtl/>
        </w:rPr>
      </w:pPr>
      <w:r>
        <w:rPr>
          <w:rStyle w:val="a8"/>
          <w:rFonts w:cs="Guttman Calligraphic" w:hint="cs"/>
          <w:rtl/>
        </w:rPr>
        <w:t>רמב"ם ציצית א, א</w:t>
      </w:r>
    </w:p>
    <w:p w:rsidR="00E71C14" w:rsidRDefault="00E71C14" w:rsidP="00E71C14">
      <w:pPr>
        <w:pStyle w:val="a7"/>
        <w:rPr>
          <w:rStyle w:val="a8"/>
          <w:rtl/>
        </w:rPr>
      </w:pPr>
      <w:r>
        <w:rPr>
          <w:rStyle w:val="a8"/>
          <w:rFonts w:hint="cs"/>
          <w:rtl/>
        </w:rPr>
        <w:t xml:space="preserve">הרמב"ם אומר שלחוטי הענף אין שיעור. בפשט הדברים הרמב"ם מדבר על חוטי הלבן. שהרי הוא אומר "וזה הענף הוא הנקרא לבן... ואין לחוטי הענף מנין מן התורה" משמע שאין מניין לחוטי הענף. בפשטות זה אומר שאין מנין לחוטים הלבנים. </w:t>
      </w:r>
    </w:p>
    <w:p w:rsidR="00E71C14" w:rsidRPr="00E71C14" w:rsidRDefault="0039477C" w:rsidP="00E71C14">
      <w:pPr>
        <w:pStyle w:val="a7"/>
        <w:rPr>
          <w:rStyle w:val="a8"/>
        </w:rPr>
      </w:pPr>
      <w:r>
        <w:rPr>
          <w:rStyle w:val="a8"/>
          <w:rFonts w:hint="cs"/>
          <w:rtl/>
        </w:rPr>
        <w:t xml:space="preserve">בנוסף על כך </w:t>
      </w:r>
      <w:r w:rsidR="00E71C14">
        <w:rPr>
          <w:rStyle w:val="a8"/>
          <w:rFonts w:hint="cs"/>
          <w:rtl/>
        </w:rPr>
        <w:t>הגר"ח (המובא בהמשך חידושי הגרי"ז שהובאו לעיל) מפרש את דעת הרמב"ם ומשתמש באותו חילוק</w:t>
      </w:r>
      <w:r w:rsidR="000D3089">
        <w:rPr>
          <w:rStyle w:val="a8"/>
          <w:rFonts w:hint="cs"/>
          <w:rtl/>
        </w:rPr>
        <w:t xml:space="preserve"> שהוא לעיל</w:t>
      </w:r>
      <w:r w:rsidR="00E71C14">
        <w:rPr>
          <w:rStyle w:val="a8"/>
          <w:rFonts w:hint="cs"/>
          <w:rtl/>
        </w:rPr>
        <w:t xml:space="preserve">: </w:t>
      </w:r>
    </w:p>
    <w:p w:rsidR="00E71C14" w:rsidRDefault="00E71C14" w:rsidP="00E71C14">
      <w:pPr>
        <w:pStyle w:val="1"/>
        <w:rPr>
          <w:rStyle w:val="a8"/>
          <w:rFonts w:cs="Guttman Calligraphic"/>
          <w:rtl/>
        </w:rPr>
      </w:pPr>
      <w:r w:rsidRPr="00E71C14">
        <w:rPr>
          <w:rStyle w:val="a8"/>
          <w:rFonts w:cs="Guttman Calligraphic" w:hint="cs"/>
          <w:rtl/>
        </w:rPr>
        <w:t>"ואמר</w:t>
      </w:r>
      <w:r w:rsidRPr="00E71C14">
        <w:rPr>
          <w:rStyle w:val="a8"/>
          <w:rFonts w:cs="Guttman Calligraphic"/>
          <w:rtl/>
        </w:rPr>
        <w:t xml:space="preserve"> </w:t>
      </w:r>
      <w:r w:rsidRPr="00E71C14">
        <w:rPr>
          <w:rStyle w:val="a8"/>
          <w:rFonts w:cs="Guttman Calligraphic" w:hint="cs"/>
          <w:rtl/>
        </w:rPr>
        <w:t>הגר</w:t>
      </w:r>
      <w:r w:rsidRPr="00E71C14">
        <w:rPr>
          <w:rStyle w:val="a8"/>
          <w:rFonts w:cs="Guttman Calligraphic"/>
          <w:rtl/>
        </w:rPr>
        <w:t>"</w:t>
      </w:r>
      <w:r w:rsidRPr="00E71C14">
        <w:rPr>
          <w:rStyle w:val="a8"/>
          <w:rFonts w:cs="Guttman Calligraphic" w:hint="cs"/>
          <w:rtl/>
        </w:rPr>
        <w:t>ח</w:t>
      </w:r>
      <w:r w:rsidRPr="00E71C14">
        <w:rPr>
          <w:rStyle w:val="a8"/>
          <w:rFonts w:cs="Guttman Calligraphic"/>
          <w:rtl/>
        </w:rPr>
        <w:t xml:space="preserve"> </w:t>
      </w:r>
      <w:r w:rsidRPr="00E71C14">
        <w:rPr>
          <w:rStyle w:val="a8"/>
          <w:rFonts w:cs="Guttman Calligraphic" w:hint="cs"/>
          <w:rtl/>
        </w:rPr>
        <w:t>דגם</w:t>
      </w:r>
      <w:r w:rsidRPr="00E71C14">
        <w:rPr>
          <w:rStyle w:val="a8"/>
          <w:rFonts w:cs="Guttman Calligraphic"/>
          <w:rtl/>
        </w:rPr>
        <w:t xml:space="preserve"> </w:t>
      </w:r>
      <w:r w:rsidRPr="00E71C14">
        <w:rPr>
          <w:rStyle w:val="a8"/>
          <w:rFonts w:cs="Guttman Calligraphic" w:hint="cs"/>
          <w:rtl/>
        </w:rPr>
        <w:t>הרמב</w:t>
      </w:r>
      <w:r w:rsidRPr="00E71C14">
        <w:rPr>
          <w:rStyle w:val="a8"/>
          <w:rFonts w:cs="Guttman Calligraphic"/>
          <w:rtl/>
        </w:rPr>
        <w:t>"</w:t>
      </w:r>
      <w:r w:rsidRPr="00E71C14">
        <w:rPr>
          <w:rStyle w:val="a8"/>
          <w:rFonts w:cs="Guttman Calligraphic" w:hint="cs"/>
          <w:rtl/>
        </w:rPr>
        <w:t>ם</w:t>
      </w:r>
      <w:r w:rsidRPr="00E71C14">
        <w:rPr>
          <w:rStyle w:val="a8"/>
          <w:rFonts w:cs="Guttman Calligraphic"/>
          <w:rtl/>
        </w:rPr>
        <w:t xml:space="preserve"> </w:t>
      </w:r>
      <w:r w:rsidRPr="00E71C14">
        <w:rPr>
          <w:rStyle w:val="a8"/>
          <w:rFonts w:cs="Guttman Calligraphic" w:hint="cs"/>
          <w:rtl/>
        </w:rPr>
        <w:t>מודה</w:t>
      </w:r>
      <w:r w:rsidRPr="00E71C14">
        <w:rPr>
          <w:rStyle w:val="a8"/>
          <w:rFonts w:cs="Guttman Calligraphic"/>
          <w:rtl/>
        </w:rPr>
        <w:t xml:space="preserve"> </w:t>
      </w:r>
      <w:r w:rsidRPr="00E71C14">
        <w:rPr>
          <w:rStyle w:val="a8"/>
          <w:rFonts w:cs="Guttman Calligraphic" w:hint="cs"/>
          <w:rtl/>
        </w:rPr>
        <w:t>דבעי</w:t>
      </w:r>
      <w:r w:rsidRPr="00E71C14">
        <w:rPr>
          <w:rStyle w:val="a8"/>
          <w:rFonts w:cs="Guttman Calligraphic"/>
          <w:rtl/>
        </w:rPr>
        <w:t xml:space="preserve"> </w:t>
      </w:r>
      <w:r w:rsidRPr="00E71C14">
        <w:rPr>
          <w:rStyle w:val="a8"/>
          <w:rFonts w:cs="Guttman Calligraphic" w:hint="cs"/>
          <w:rtl/>
        </w:rPr>
        <w:t>ד</w:t>
      </w:r>
      <w:r w:rsidRPr="00E71C14">
        <w:rPr>
          <w:rStyle w:val="a8"/>
          <w:rFonts w:cs="Guttman Calligraphic"/>
          <w:rtl/>
        </w:rPr>
        <w:t xml:space="preserve">' </w:t>
      </w:r>
      <w:r w:rsidRPr="00E71C14">
        <w:rPr>
          <w:rStyle w:val="a8"/>
          <w:rFonts w:cs="Guttman Calligraphic" w:hint="cs"/>
          <w:rtl/>
        </w:rPr>
        <w:t>חוטין</w:t>
      </w:r>
      <w:r w:rsidRPr="00E71C14">
        <w:rPr>
          <w:rStyle w:val="a8"/>
          <w:rFonts w:cs="Guttman Calligraphic"/>
          <w:rtl/>
        </w:rPr>
        <w:t xml:space="preserve"> </w:t>
      </w:r>
      <w:r w:rsidRPr="00E71C14">
        <w:rPr>
          <w:rStyle w:val="a8"/>
          <w:rFonts w:cs="Guttman Calligraphic" w:hint="cs"/>
          <w:rtl/>
        </w:rPr>
        <w:t>אלא</w:t>
      </w:r>
      <w:r w:rsidRPr="00E71C14">
        <w:rPr>
          <w:rStyle w:val="a8"/>
          <w:rFonts w:cs="Guttman Calligraphic"/>
          <w:rtl/>
        </w:rPr>
        <w:t xml:space="preserve"> </w:t>
      </w:r>
      <w:r w:rsidRPr="00E71C14">
        <w:rPr>
          <w:rStyle w:val="a8"/>
          <w:rFonts w:cs="Guttman Calligraphic" w:hint="cs"/>
          <w:rtl/>
        </w:rPr>
        <w:t>דזהו</w:t>
      </w:r>
      <w:r w:rsidRPr="00E71C14">
        <w:rPr>
          <w:rStyle w:val="a8"/>
          <w:rFonts w:cs="Guttman Calligraphic"/>
          <w:rtl/>
        </w:rPr>
        <w:t xml:space="preserve"> </w:t>
      </w:r>
      <w:r w:rsidRPr="00E71C14">
        <w:rPr>
          <w:rStyle w:val="a8"/>
          <w:rFonts w:cs="Guttman Calligraphic" w:hint="cs"/>
          <w:rtl/>
        </w:rPr>
        <w:t>רק</w:t>
      </w:r>
      <w:r w:rsidRPr="00E71C14">
        <w:rPr>
          <w:rStyle w:val="a8"/>
          <w:rFonts w:cs="Guttman Calligraphic"/>
          <w:rtl/>
        </w:rPr>
        <w:t xml:space="preserve"> </w:t>
      </w:r>
      <w:r w:rsidRPr="00E71C14">
        <w:rPr>
          <w:rStyle w:val="a8"/>
          <w:rFonts w:cs="Guttman Calligraphic" w:hint="cs"/>
          <w:rtl/>
        </w:rPr>
        <w:t>מדין</w:t>
      </w:r>
      <w:r w:rsidRPr="00E71C14">
        <w:rPr>
          <w:rStyle w:val="a8"/>
          <w:rFonts w:cs="Guttman Calligraphic"/>
          <w:rtl/>
        </w:rPr>
        <w:t xml:space="preserve"> </w:t>
      </w:r>
      <w:r w:rsidRPr="00E71C14">
        <w:rPr>
          <w:rStyle w:val="a8"/>
          <w:rFonts w:cs="Guttman Calligraphic" w:hint="cs"/>
          <w:rtl/>
        </w:rPr>
        <w:t>גדיל</w:t>
      </w:r>
      <w:r w:rsidRPr="00E71C14">
        <w:rPr>
          <w:rStyle w:val="a8"/>
          <w:rFonts w:cs="Guttman Calligraphic"/>
          <w:rtl/>
        </w:rPr>
        <w:t xml:space="preserve"> </w:t>
      </w:r>
      <w:r w:rsidRPr="00E71C14">
        <w:rPr>
          <w:rStyle w:val="a8"/>
          <w:rFonts w:cs="Guttman Calligraphic" w:hint="cs"/>
          <w:rtl/>
        </w:rPr>
        <w:t>גדילים</w:t>
      </w:r>
      <w:r w:rsidRPr="00E71C14">
        <w:rPr>
          <w:rStyle w:val="a8"/>
          <w:rFonts w:cs="Guttman Calligraphic"/>
          <w:rtl/>
        </w:rPr>
        <w:t xml:space="preserve"> </w:t>
      </w:r>
      <w:r w:rsidRPr="00E71C14">
        <w:rPr>
          <w:rStyle w:val="a8"/>
          <w:rFonts w:cs="Guttman Calligraphic" w:hint="cs"/>
          <w:rtl/>
        </w:rPr>
        <w:t>וזהו</w:t>
      </w:r>
      <w:r w:rsidRPr="00E71C14">
        <w:rPr>
          <w:rStyle w:val="a8"/>
          <w:rFonts w:cs="Guttman Calligraphic"/>
          <w:rtl/>
        </w:rPr>
        <w:t xml:space="preserve"> </w:t>
      </w:r>
      <w:r w:rsidRPr="00E71C14">
        <w:rPr>
          <w:rStyle w:val="a8"/>
          <w:rFonts w:cs="Guttman Calligraphic" w:hint="cs"/>
          <w:rtl/>
        </w:rPr>
        <w:t>מדין</w:t>
      </w:r>
      <w:r w:rsidRPr="00E71C14">
        <w:rPr>
          <w:rStyle w:val="a8"/>
          <w:rFonts w:cs="Guttman Calligraphic"/>
          <w:rtl/>
        </w:rPr>
        <w:t xml:space="preserve"> </w:t>
      </w:r>
      <w:r w:rsidRPr="00E71C14">
        <w:rPr>
          <w:rStyle w:val="a8"/>
          <w:rFonts w:cs="Guttman Calligraphic" w:hint="cs"/>
          <w:rtl/>
        </w:rPr>
        <w:t>תואר</w:t>
      </w:r>
      <w:r w:rsidRPr="00E71C14">
        <w:rPr>
          <w:rStyle w:val="a8"/>
          <w:rFonts w:cs="Guttman Calligraphic"/>
          <w:rtl/>
        </w:rPr>
        <w:t xml:space="preserve"> </w:t>
      </w:r>
      <w:r w:rsidRPr="00E71C14">
        <w:rPr>
          <w:rStyle w:val="a8"/>
          <w:rFonts w:cs="Guttman Calligraphic" w:hint="cs"/>
          <w:rtl/>
        </w:rPr>
        <w:t>הציצית</w:t>
      </w:r>
      <w:r w:rsidRPr="00E71C14">
        <w:rPr>
          <w:rStyle w:val="a8"/>
          <w:rFonts w:cs="Guttman Calligraphic"/>
          <w:rtl/>
        </w:rPr>
        <w:t xml:space="preserve"> </w:t>
      </w:r>
      <w:r w:rsidRPr="00E71C14">
        <w:rPr>
          <w:rStyle w:val="a8"/>
          <w:rFonts w:cs="Guttman Calligraphic" w:hint="cs"/>
          <w:rtl/>
        </w:rPr>
        <w:t>דבעי</w:t>
      </w:r>
      <w:r w:rsidRPr="00E71C14">
        <w:rPr>
          <w:rStyle w:val="a8"/>
          <w:rFonts w:cs="Guttman Calligraphic"/>
          <w:rtl/>
        </w:rPr>
        <w:t xml:space="preserve"> </w:t>
      </w:r>
      <w:r w:rsidRPr="00E71C14">
        <w:rPr>
          <w:rStyle w:val="a8"/>
          <w:rFonts w:cs="Guttman Calligraphic" w:hint="cs"/>
          <w:rtl/>
        </w:rPr>
        <w:t>שיהא</w:t>
      </w:r>
      <w:r w:rsidRPr="00E71C14">
        <w:rPr>
          <w:rStyle w:val="a8"/>
          <w:rFonts w:cs="Guttman Calligraphic"/>
          <w:rtl/>
        </w:rPr>
        <w:t xml:space="preserve"> </w:t>
      </w:r>
      <w:r w:rsidRPr="00E71C14">
        <w:rPr>
          <w:rStyle w:val="a8"/>
          <w:rFonts w:cs="Guttman Calligraphic" w:hint="cs"/>
          <w:rtl/>
        </w:rPr>
        <w:t>גדיל</w:t>
      </w:r>
      <w:r w:rsidRPr="00E71C14">
        <w:rPr>
          <w:rStyle w:val="a8"/>
          <w:rFonts w:cs="Guttman Calligraphic"/>
          <w:rtl/>
        </w:rPr>
        <w:t xml:space="preserve"> </w:t>
      </w:r>
      <w:r w:rsidRPr="00E71C14">
        <w:rPr>
          <w:rStyle w:val="a8"/>
          <w:rFonts w:cs="Guttman Calligraphic" w:hint="cs"/>
          <w:rtl/>
        </w:rPr>
        <w:t>גדילים</w:t>
      </w:r>
      <w:r w:rsidRPr="00E71C14">
        <w:rPr>
          <w:rStyle w:val="a8"/>
          <w:rFonts w:cs="Guttman Calligraphic"/>
          <w:rtl/>
        </w:rPr>
        <w:t xml:space="preserve"> </w:t>
      </w:r>
      <w:r w:rsidRPr="00E71C14">
        <w:rPr>
          <w:rStyle w:val="a8"/>
          <w:rFonts w:cs="Guttman Calligraphic" w:hint="cs"/>
          <w:rtl/>
        </w:rPr>
        <w:t>והוי</w:t>
      </w:r>
      <w:r w:rsidRPr="00E71C14">
        <w:rPr>
          <w:rStyle w:val="a8"/>
          <w:rFonts w:cs="Guttman Calligraphic"/>
          <w:rtl/>
        </w:rPr>
        <w:t xml:space="preserve"> </w:t>
      </w:r>
      <w:r w:rsidRPr="00E71C14">
        <w:rPr>
          <w:rStyle w:val="a8"/>
          <w:rFonts w:cs="Guttman Calligraphic" w:hint="cs"/>
          <w:rtl/>
        </w:rPr>
        <w:t>רק</w:t>
      </w:r>
      <w:r w:rsidRPr="00E71C14">
        <w:rPr>
          <w:rStyle w:val="a8"/>
          <w:rFonts w:cs="Guttman Calligraphic"/>
          <w:rtl/>
        </w:rPr>
        <w:t xml:space="preserve"> </w:t>
      </w:r>
      <w:r w:rsidRPr="00E71C14">
        <w:rPr>
          <w:rStyle w:val="a8"/>
          <w:rFonts w:cs="Guttman Calligraphic" w:hint="cs"/>
          <w:rtl/>
        </w:rPr>
        <w:t>מדיני</w:t>
      </w:r>
      <w:r w:rsidRPr="00E71C14">
        <w:rPr>
          <w:rStyle w:val="a8"/>
          <w:rFonts w:cs="Guttman Calligraphic"/>
          <w:rtl/>
        </w:rPr>
        <w:t xml:space="preserve"> </w:t>
      </w:r>
      <w:r w:rsidRPr="00E71C14">
        <w:rPr>
          <w:rStyle w:val="a8"/>
          <w:rFonts w:cs="Guttman Calligraphic" w:hint="cs"/>
          <w:rtl/>
        </w:rPr>
        <w:t>החפצא</w:t>
      </w:r>
      <w:r w:rsidRPr="00E71C14">
        <w:rPr>
          <w:rStyle w:val="a8"/>
          <w:rFonts w:cs="Guttman Calligraphic"/>
          <w:rtl/>
        </w:rPr>
        <w:t xml:space="preserve"> </w:t>
      </w:r>
      <w:r w:rsidRPr="00E71C14">
        <w:rPr>
          <w:rStyle w:val="a8"/>
          <w:rFonts w:cs="Guttman Calligraphic" w:hint="cs"/>
          <w:rtl/>
        </w:rPr>
        <w:t>של</w:t>
      </w:r>
      <w:r w:rsidRPr="00E71C14">
        <w:rPr>
          <w:rStyle w:val="a8"/>
          <w:rFonts w:cs="Guttman Calligraphic"/>
          <w:rtl/>
        </w:rPr>
        <w:t xml:space="preserve"> </w:t>
      </w:r>
      <w:r w:rsidRPr="00E71C14">
        <w:rPr>
          <w:rStyle w:val="a8"/>
          <w:rFonts w:cs="Guttman Calligraphic" w:hint="cs"/>
          <w:rtl/>
        </w:rPr>
        <w:t>הציצית</w:t>
      </w:r>
      <w:r w:rsidRPr="00E71C14">
        <w:rPr>
          <w:rStyle w:val="a8"/>
          <w:rFonts w:cs="Guttman Calligraphic"/>
          <w:rtl/>
        </w:rPr>
        <w:t xml:space="preserve"> </w:t>
      </w:r>
      <w:r w:rsidRPr="00E71C14">
        <w:rPr>
          <w:rStyle w:val="a8"/>
          <w:rFonts w:cs="Guttman Calligraphic" w:hint="cs"/>
          <w:rtl/>
        </w:rPr>
        <w:t>כמו</w:t>
      </w:r>
      <w:r w:rsidRPr="00E71C14">
        <w:rPr>
          <w:rStyle w:val="a8"/>
          <w:rFonts w:cs="Guttman Calligraphic"/>
          <w:rtl/>
        </w:rPr>
        <w:t xml:space="preserve"> </w:t>
      </w:r>
      <w:r w:rsidRPr="00E71C14">
        <w:rPr>
          <w:rStyle w:val="a8"/>
          <w:rFonts w:cs="Guttman Calligraphic" w:hint="cs"/>
          <w:rtl/>
        </w:rPr>
        <w:t>דבעי</w:t>
      </w:r>
      <w:r w:rsidRPr="00E71C14">
        <w:rPr>
          <w:rStyle w:val="a8"/>
          <w:rFonts w:cs="Guttman Calligraphic"/>
          <w:rtl/>
        </w:rPr>
        <w:t xml:space="preserve"> </w:t>
      </w:r>
      <w:r w:rsidRPr="00E71C14">
        <w:rPr>
          <w:rStyle w:val="a8"/>
          <w:rFonts w:cs="Guttman Calligraphic" w:hint="cs"/>
          <w:rtl/>
        </w:rPr>
        <w:t>שיהא</w:t>
      </w:r>
      <w:r w:rsidRPr="00E71C14">
        <w:rPr>
          <w:rStyle w:val="a8"/>
          <w:rFonts w:cs="Guttman Calligraphic"/>
          <w:rtl/>
        </w:rPr>
        <w:t xml:space="preserve"> </w:t>
      </w:r>
      <w:r w:rsidRPr="00E71C14">
        <w:rPr>
          <w:rStyle w:val="a8"/>
          <w:rFonts w:cs="Guttman Calligraphic" w:hint="cs"/>
          <w:rtl/>
        </w:rPr>
        <w:t>גדיל</w:t>
      </w:r>
      <w:r w:rsidRPr="00E71C14">
        <w:rPr>
          <w:rStyle w:val="a8"/>
          <w:rFonts w:cs="Guttman Calligraphic"/>
          <w:rtl/>
        </w:rPr>
        <w:t xml:space="preserve"> </w:t>
      </w:r>
      <w:r w:rsidRPr="00E71C14">
        <w:rPr>
          <w:rStyle w:val="a8"/>
          <w:rFonts w:cs="Guttman Calligraphic" w:hint="cs"/>
          <w:rtl/>
        </w:rPr>
        <w:t>ופתיל</w:t>
      </w:r>
      <w:r w:rsidRPr="00E71C14">
        <w:rPr>
          <w:rStyle w:val="a8"/>
          <w:rFonts w:cs="Guttman Calligraphic"/>
          <w:rtl/>
        </w:rPr>
        <w:t xml:space="preserve"> </w:t>
      </w:r>
      <w:r w:rsidRPr="00E71C14">
        <w:rPr>
          <w:rStyle w:val="a8"/>
          <w:rFonts w:cs="Guttman Calligraphic" w:hint="cs"/>
          <w:rtl/>
        </w:rPr>
        <w:t>וזהו</w:t>
      </w:r>
      <w:r w:rsidRPr="00E71C14">
        <w:rPr>
          <w:rStyle w:val="a8"/>
          <w:rFonts w:cs="Guttman Calligraphic"/>
          <w:rtl/>
        </w:rPr>
        <w:t xml:space="preserve"> </w:t>
      </w:r>
      <w:r w:rsidRPr="00E71C14">
        <w:rPr>
          <w:rStyle w:val="a8"/>
          <w:rFonts w:cs="Guttman Calligraphic" w:hint="cs"/>
          <w:rtl/>
        </w:rPr>
        <w:t>מדין</w:t>
      </w:r>
      <w:r w:rsidRPr="00E71C14">
        <w:rPr>
          <w:rStyle w:val="a8"/>
          <w:rFonts w:cs="Guttman Calligraphic"/>
          <w:rtl/>
        </w:rPr>
        <w:t xml:space="preserve"> </w:t>
      </w:r>
      <w:r w:rsidRPr="00E71C14">
        <w:rPr>
          <w:rStyle w:val="a8"/>
          <w:rFonts w:cs="Guttman Calligraphic" w:hint="cs"/>
          <w:rtl/>
        </w:rPr>
        <w:t>החפצא</w:t>
      </w:r>
      <w:r w:rsidRPr="00E71C14">
        <w:rPr>
          <w:rStyle w:val="a8"/>
          <w:rFonts w:cs="Guttman Calligraphic"/>
          <w:rtl/>
        </w:rPr>
        <w:t xml:space="preserve"> </w:t>
      </w:r>
      <w:r w:rsidRPr="00E71C14">
        <w:rPr>
          <w:rStyle w:val="a8"/>
          <w:rFonts w:cs="Guttman Calligraphic" w:hint="cs"/>
          <w:rtl/>
        </w:rPr>
        <w:t>של</w:t>
      </w:r>
      <w:r w:rsidRPr="00E71C14">
        <w:rPr>
          <w:rStyle w:val="a8"/>
          <w:rFonts w:cs="Guttman Calligraphic"/>
          <w:rtl/>
        </w:rPr>
        <w:t xml:space="preserve"> </w:t>
      </w:r>
      <w:r w:rsidRPr="00E71C14">
        <w:rPr>
          <w:rStyle w:val="a8"/>
          <w:rFonts w:cs="Guttman Calligraphic" w:hint="cs"/>
          <w:rtl/>
        </w:rPr>
        <w:t>הציצית</w:t>
      </w:r>
      <w:r w:rsidRPr="00E71C14">
        <w:rPr>
          <w:rStyle w:val="a8"/>
          <w:rFonts w:cs="Guttman Calligraphic"/>
          <w:rtl/>
        </w:rPr>
        <w:t xml:space="preserve">, </w:t>
      </w:r>
      <w:r w:rsidRPr="00E71C14">
        <w:rPr>
          <w:rStyle w:val="a8"/>
          <w:rFonts w:cs="Guttman Calligraphic" w:hint="cs"/>
          <w:rtl/>
        </w:rPr>
        <w:t>אבל</w:t>
      </w:r>
      <w:r w:rsidRPr="00E71C14">
        <w:rPr>
          <w:rStyle w:val="a8"/>
          <w:rFonts w:cs="Guttman Calligraphic"/>
          <w:rtl/>
        </w:rPr>
        <w:t xml:space="preserve"> </w:t>
      </w:r>
      <w:r w:rsidRPr="00E71C14">
        <w:rPr>
          <w:rStyle w:val="a8"/>
          <w:rFonts w:cs="Guttman Calligraphic" w:hint="cs"/>
          <w:rtl/>
        </w:rPr>
        <w:t>בדין</w:t>
      </w:r>
      <w:r w:rsidRPr="00E71C14">
        <w:rPr>
          <w:rStyle w:val="a8"/>
          <w:rFonts w:cs="Guttman Calligraphic"/>
          <w:rtl/>
        </w:rPr>
        <w:t xml:space="preserve"> </w:t>
      </w:r>
      <w:r w:rsidRPr="00E71C14">
        <w:rPr>
          <w:rStyle w:val="a8"/>
          <w:rFonts w:cs="Guttman Calligraphic" w:hint="cs"/>
          <w:rtl/>
        </w:rPr>
        <w:t>קיום</w:t>
      </w:r>
      <w:r w:rsidRPr="00E71C14">
        <w:rPr>
          <w:rStyle w:val="a8"/>
          <w:rFonts w:cs="Guttman Calligraphic"/>
          <w:rtl/>
        </w:rPr>
        <w:t xml:space="preserve"> </w:t>
      </w:r>
      <w:r w:rsidRPr="00E71C14">
        <w:rPr>
          <w:rStyle w:val="a8"/>
          <w:rFonts w:cs="Guttman Calligraphic" w:hint="cs"/>
          <w:rtl/>
        </w:rPr>
        <w:t>מצוותה</w:t>
      </w:r>
      <w:r w:rsidRPr="00E71C14">
        <w:rPr>
          <w:rStyle w:val="a8"/>
          <w:rFonts w:cs="Guttman Calligraphic"/>
          <w:rtl/>
        </w:rPr>
        <w:t xml:space="preserve"> </w:t>
      </w:r>
      <w:r w:rsidRPr="00E71C14">
        <w:rPr>
          <w:rStyle w:val="a8"/>
          <w:rFonts w:cs="Guttman Calligraphic" w:hint="cs"/>
          <w:rtl/>
        </w:rPr>
        <w:t>ליכא</w:t>
      </w:r>
      <w:r w:rsidRPr="00E71C14">
        <w:rPr>
          <w:rStyle w:val="a8"/>
          <w:rFonts w:cs="Guttman Calligraphic"/>
          <w:rtl/>
        </w:rPr>
        <w:t xml:space="preserve"> </w:t>
      </w:r>
      <w:r w:rsidRPr="00E71C14">
        <w:rPr>
          <w:rStyle w:val="a8"/>
          <w:rFonts w:cs="Guttman Calligraphic" w:hint="cs"/>
          <w:rtl/>
        </w:rPr>
        <w:t>כלל</w:t>
      </w:r>
      <w:r w:rsidRPr="00E71C14">
        <w:rPr>
          <w:rStyle w:val="a8"/>
          <w:rFonts w:cs="Guttman Calligraphic"/>
          <w:rtl/>
        </w:rPr>
        <w:t xml:space="preserve"> </w:t>
      </w:r>
      <w:r w:rsidRPr="00E71C14">
        <w:rPr>
          <w:rStyle w:val="a8"/>
          <w:rFonts w:cs="Guttman Calligraphic" w:hint="cs"/>
          <w:rtl/>
        </w:rPr>
        <w:t>דין</w:t>
      </w:r>
      <w:r w:rsidRPr="00E71C14">
        <w:rPr>
          <w:rStyle w:val="a8"/>
          <w:rFonts w:cs="Guttman Calligraphic"/>
          <w:rtl/>
        </w:rPr>
        <w:t xml:space="preserve"> </w:t>
      </w:r>
      <w:r w:rsidRPr="00E71C14">
        <w:rPr>
          <w:rStyle w:val="a8"/>
          <w:rFonts w:cs="Guttman Calligraphic" w:hint="cs"/>
          <w:rtl/>
        </w:rPr>
        <w:t>מנין</w:t>
      </w:r>
      <w:r w:rsidRPr="00E71C14">
        <w:rPr>
          <w:rStyle w:val="a8"/>
          <w:rFonts w:cs="Guttman Calligraphic"/>
          <w:rtl/>
        </w:rPr>
        <w:t xml:space="preserve">, </w:t>
      </w:r>
      <w:r w:rsidRPr="00E71C14">
        <w:rPr>
          <w:rStyle w:val="a8"/>
          <w:rFonts w:cs="Guttman Calligraphic" w:hint="cs"/>
          <w:rtl/>
        </w:rPr>
        <w:t>וזהו</w:t>
      </w:r>
      <w:r w:rsidRPr="00E71C14">
        <w:rPr>
          <w:rStyle w:val="a8"/>
          <w:rFonts w:cs="Guttman Calligraphic"/>
          <w:rtl/>
        </w:rPr>
        <w:t xml:space="preserve"> </w:t>
      </w:r>
      <w:r w:rsidRPr="00E71C14">
        <w:rPr>
          <w:rStyle w:val="a8"/>
          <w:rFonts w:cs="Guttman Calligraphic" w:hint="cs"/>
          <w:rtl/>
        </w:rPr>
        <w:t>דכתב</w:t>
      </w:r>
      <w:r w:rsidRPr="00E71C14">
        <w:rPr>
          <w:rStyle w:val="a8"/>
          <w:rFonts w:cs="Guttman Calligraphic"/>
          <w:rtl/>
        </w:rPr>
        <w:t xml:space="preserve"> </w:t>
      </w:r>
      <w:r w:rsidRPr="00E71C14">
        <w:rPr>
          <w:rStyle w:val="a8"/>
          <w:rFonts w:cs="Guttman Calligraphic" w:hint="cs"/>
          <w:rtl/>
        </w:rPr>
        <w:t>הרמב</w:t>
      </w:r>
      <w:r w:rsidRPr="00E71C14">
        <w:rPr>
          <w:rStyle w:val="a8"/>
          <w:rFonts w:cs="Guttman Calligraphic"/>
          <w:rtl/>
        </w:rPr>
        <w:t>"</w:t>
      </w:r>
      <w:r w:rsidRPr="00E71C14">
        <w:rPr>
          <w:rStyle w:val="a8"/>
          <w:rFonts w:cs="Guttman Calligraphic" w:hint="cs"/>
          <w:rtl/>
        </w:rPr>
        <w:t>ם</w:t>
      </w:r>
      <w:r w:rsidRPr="00E71C14">
        <w:rPr>
          <w:rStyle w:val="a8"/>
          <w:rFonts w:cs="Guttman Calligraphic"/>
          <w:rtl/>
        </w:rPr>
        <w:t xml:space="preserve"> </w:t>
      </w:r>
      <w:r w:rsidRPr="00E71C14">
        <w:rPr>
          <w:rStyle w:val="a8"/>
          <w:rFonts w:cs="Guttman Calligraphic" w:hint="cs"/>
          <w:rtl/>
        </w:rPr>
        <w:t>דאין</w:t>
      </w:r>
      <w:r w:rsidRPr="00E71C14">
        <w:rPr>
          <w:rStyle w:val="a8"/>
          <w:rFonts w:cs="Guttman Calligraphic"/>
          <w:rtl/>
        </w:rPr>
        <w:t xml:space="preserve"> </w:t>
      </w:r>
      <w:r w:rsidRPr="00E71C14">
        <w:rPr>
          <w:rStyle w:val="a8"/>
          <w:rFonts w:cs="Guttman Calligraphic" w:hint="cs"/>
          <w:rtl/>
        </w:rPr>
        <w:t>למנין</w:t>
      </w:r>
      <w:r w:rsidRPr="00E71C14">
        <w:rPr>
          <w:rStyle w:val="a8"/>
          <w:rFonts w:cs="Guttman Calligraphic"/>
          <w:rtl/>
        </w:rPr>
        <w:t xml:space="preserve"> </w:t>
      </w:r>
      <w:r w:rsidRPr="00E71C14">
        <w:rPr>
          <w:rStyle w:val="a8"/>
          <w:rFonts w:cs="Guttman Calligraphic" w:hint="cs"/>
          <w:rtl/>
        </w:rPr>
        <w:t>החוטין</w:t>
      </w:r>
      <w:r w:rsidRPr="00E71C14">
        <w:rPr>
          <w:rStyle w:val="a8"/>
          <w:rFonts w:cs="Guttman Calligraphic"/>
          <w:rtl/>
        </w:rPr>
        <w:t xml:space="preserve"> </w:t>
      </w:r>
      <w:r w:rsidRPr="00E71C14">
        <w:rPr>
          <w:rStyle w:val="a8"/>
          <w:rFonts w:cs="Guttman Calligraphic" w:hint="cs"/>
          <w:rtl/>
        </w:rPr>
        <w:t>שיעור</w:t>
      </w:r>
      <w:r w:rsidRPr="00E71C14">
        <w:rPr>
          <w:rStyle w:val="a8"/>
          <w:rFonts w:cs="Guttman Calligraphic"/>
          <w:rtl/>
        </w:rPr>
        <w:t xml:space="preserve"> </w:t>
      </w:r>
      <w:r w:rsidRPr="00E71C14">
        <w:rPr>
          <w:rStyle w:val="a8"/>
          <w:rFonts w:cs="Guttman Calligraphic" w:hint="cs"/>
          <w:rtl/>
        </w:rPr>
        <w:t>מן</w:t>
      </w:r>
      <w:r w:rsidRPr="00E71C14">
        <w:rPr>
          <w:rStyle w:val="a8"/>
          <w:rFonts w:cs="Guttman Calligraphic"/>
          <w:rtl/>
        </w:rPr>
        <w:t xml:space="preserve"> </w:t>
      </w:r>
      <w:r w:rsidRPr="00E71C14">
        <w:rPr>
          <w:rStyle w:val="a8"/>
          <w:rFonts w:cs="Guttman Calligraphic" w:hint="cs"/>
          <w:rtl/>
        </w:rPr>
        <w:t>התורה</w:t>
      </w:r>
      <w:r w:rsidRPr="00E71C14">
        <w:rPr>
          <w:rStyle w:val="a8"/>
          <w:rFonts w:cs="Guttman Calligraphic"/>
          <w:rtl/>
        </w:rPr>
        <w:t xml:space="preserve"> </w:t>
      </w:r>
      <w:r w:rsidRPr="00E71C14">
        <w:rPr>
          <w:rStyle w:val="a8"/>
          <w:rFonts w:cs="Guttman Calligraphic" w:hint="cs"/>
          <w:rtl/>
        </w:rPr>
        <w:t>כלל</w:t>
      </w:r>
      <w:r w:rsidRPr="00E71C14">
        <w:rPr>
          <w:rStyle w:val="a8"/>
          <w:rFonts w:cs="Guttman Calligraphic"/>
          <w:rtl/>
        </w:rPr>
        <w:t xml:space="preserve">, </w:t>
      </w:r>
      <w:r w:rsidRPr="00E71C14">
        <w:rPr>
          <w:rStyle w:val="a8"/>
          <w:rFonts w:cs="Guttman Calligraphic" w:hint="cs"/>
          <w:rtl/>
        </w:rPr>
        <w:t>ולכן</w:t>
      </w:r>
      <w:r w:rsidRPr="00E71C14">
        <w:rPr>
          <w:rStyle w:val="a8"/>
          <w:rFonts w:cs="Guttman Calligraphic"/>
          <w:rtl/>
        </w:rPr>
        <w:t xml:space="preserve"> </w:t>
      </w:r>
      <w:r w:rsidRPr="00E71C14">
        <w:rPr>
          <w:rStyle w:val="a8"/>
          <w:rFonts w:cs="Guttman Calligraphic" w:hint="cs"/>
          <w:rtl/>
        </w:rPr>
        <w:t>לשיטת</w:t>
      </w:r>
      <w:r w:rsidRPr="00E71C14">
        <w:rPr>
          <w:rStyle w:val="a8"/>
          <w:rFonts w:cs="Guttman Calligraphic"/>
          <w:rtl/>
        </w:rPr>
        <w:t xml:space="preserve"> </w:t>
      </w:r>
      <w:r w:rsidRPr="00E71C14">
        <w:rPr>
          <w:rStyle w:val="a8"/>
          <w:rFonts w:cs="Guttman Calligraphic" w:hint="cs"/>
          <w:rtl/>
        </w:rPr>
        <w:t>הרמב</w:t>
      </w:r>
      <w:r w:rsidRPr="00E71C14">
        <w:rPr>
          <w:rStyle w:val="a8"/>
          <w:rFonts w:cs="Guttman Calligraphic"/>
          <w:rtl/>
        </w:rPr>
        <w:t>"</w:t>
      </w:r>
      <w:r w:rsidRPr="00E71C14">
        <w:rPr>
          <w:rStyle w:val="a8"/>
          <w:rFonts w:cs="Guttman Calligraphic" w:hint="cs"/>
          <w:rtl/>
        </w:rPr>
        <w:t>ם</w:t>
      </w:r>
      <w:r w:rsidRPr="00E71C14">
        <w:rPr>
          <w:rStyle w:val="a8"/>
          <w:rFonts w:cs="Guttman Calligraphic"/>
          <w:rtl/>
        </w:rPr>
        <w:t xml:space="preserve"> </w:t>
      </w:r>
      <w:r w:rsidRPr="00E71C14">
        <w:rPr>
          <w:rStyle w:val="a8"/>
          <w:rFonts w:cs="Guttman Calligraphic" w:hint="cs"/>
          <w:rtl/>
        </w:rPr>
        <w:t>ליכא</w:t>
      </w:r>
      <w:r w:rsidRPr="00E71C14">
        <w:rPr>
          <w:rStyle w:val="a8"/>
          <w:rFonts w:cs="Guttman Calligraphic"/>
          <w:rtl/>
        </w:rPr>
        <w:t xml:space="preserve"> </w:t>
      </w:r>
      <w:r w:rsidRPr="00E71C14">
        <w:rPr>
          <w:rStyle w:val="a8"/>
          <w:rFonts w:cs="Guttman Calligraphic" w:hint="cs"/>
          <w:rtl/>
        </w:rPr>
        <w:t>בל</w:t>
      </w:r>
      <w:r w:rsidRPr="00E71C14">
        <w:rPr>
          <w:rStyle w:val="a8"/>
          <w:rFonts w:cs="Guttman Calligraphic"/>
          <w:rtl/>
        </w:rPr>
        <w:t xml:space="preserve"> </w:t>
      </w:r>
      <w:r w:rsidRPr="00E71C14">
        <w:rPr>
          <w:rStyle w:val="a8"/>
          <w:rFonts w:cs="Guttman Calligraphic" w:hint="cs"/>
          <w:rtl/>
        </w:rPr>
        <w:t>תוסיף</w:t>
      </w:r>
      <w:r w:rsidRPr="00E71C14">
        <w:rPr>
          <w:rStyle w:val="a8"/>
          <w:rFonts w:cs="Guttman Calligraphic"/>
          <w:rtl/>
        </w:rPr>
        <w:t xml:space="preserve"> </w:t>
      </w:r>
      <w:r w:rsidRPr="00E71C14">
        <w:rPr>
          <w:rStyle w:val="a8"/>
          <w:rFonts w:cs="Guttman Calligraphic" w:hint="cs"/>
          <w:rtl/>
        </w:rPr>
        <w:t>היכא</w:t>
      </w:r>
      <w:r w:rsidRPr="00E71C14">
        <w:rPr>
          <w:rStyle w:val="a8"/>
          <w:rFonts w:cs="Guttman Calligraphic"/>
          <w:rtl/>
        </w:rPr>
        <w:t xml:space="preserve"> </w:t>
      </w:r>
      <w:r w:rsidRPr="00E71C14">
        <w:rPr>
          <w:rStyle w:val="a8"/>
          <w:rFonts w:cs="Guttman Calligraphic" w:hint="cs"/>
          <w:rtl/>
        </w:rPr>
        <w:t>דמוסיף</w:t>
      </w:r>
      <w:r w:rsidRPr="00E71C14">
        <w:rPr>
          <w:rStyle w:val="a8"/>
          <w:rFonts w:cs="Guttman Calligraphic"/>
          <w:rtl/>
        </w:rPr>
        <w:t xml:space="preserve"> </w:t>
      </w:r>
      <w:r w:rsidRPr="00E71C14">
        <w:rPr>
          <w:rStyle w:val="a8"/>
          <w:rFonts w:cs="Guttman Calligraphic" w:hint="cs"/>
          <w:rtl/>
        </w:rPr>
        <w:t>יותר</w:t>
      </w:r>
      <w:r w:rsidRPr="00E71C14">
        <w:rPr>
          <w:rStyle w:val="a8"/>
          <w:rFonts w:cs="Guttman Calligraphic"/>
          <w:rtl/>
        </w:rPr>
        <w:t xml:space="preserve"> </w:t>
      </w:r>
      <w:r w:rsidRPr="00E71C14">
        <w:rPr>
          <w:rStyle w:val="a8"/>
          <w:rFonts w:cs="Guttman Calligraphic" w:hint="cs"/>
          <w:rtl/>
        </w:rPr>
        <w:t>מד</w:t>
      </w:r>
      <w:r w:rsidRPr="00E71C14">
        <w:rPr>
          <w:rStyle w:val="a8"/>
          <w:rFonts w:cs="Guttman Calligraphic"/>
          <w:rtl/>
        </w:rPr>
        <w:t xml:space="preserve">' </w:t>
      </w:r>
      <w:r w:rsidRPr="00E71C14">
        <w:rPr>
          <w:rStyle w:val="a8"/>
          <w:rFonts w:cs="Guttman Calligraphic" w:hint="cs"/>
          <w:rtl/>
        </w:rPr>
        <w:t>חוטין</w:t>
      </w:r>
      <w:r w:rsidRPr="00E71C14">
        <w:rPr>
          <w:rStyle w:val="a8"/>
          <w:rFonts w:cs="Guttman Calligraphic"/>
          <w:rtl/>
        </w:rPr>
        <w:t xml:space="preserve"> </w:t>
      </w:r>
      <w:r w:rsidRPr="00E71C14">
        <w:rPr>
          <w:rStyle w:val="a8"/>
          <w:rFonts w:cs="Guttman Calligraphic" w:hint="cs"/>
          <w:rtl/>
        </w:rPr>
        <w:t>דהרי</w:t>
      </w:r>
      <w:r w:rsidRPr="00E71C14">
        <w:rPr>
          <w:rStyle w:val="a8"/>
          <w:rFonts w:cs="Guttman Calligraphic"/>
          <w:rtl/>
        </w:rPr>
        <w:t xml:space="preserve"> </w:t>
      </w:r>
      <w:r w:rsidRPr="00E71C14">
        <w:rPr>
          <w:rStyle w:val="a8"/>
          <w:rFonts w:cs="Guttman Calligraphic" w:hint="cs"/>
          <w:rtl/>
        </w:rPr>
        <w:t>ז</w:t>
      </w:r>
      <w:r w:rsidRPr="00E71C14">
        <w:rPr>
          <w:rStyle w:val="a8"/>
          <w:rFonts w:cs="Guttman Calligraphic"/>
          <w:rtl/>
        </w:rPr>
        <w:t>"</w:t>
      </w:r>
      <w:r w:rsidRPr="00E71C14">
        <w:rPr>
          <w:rStyle w:val="a8"/>
          <w:rFonts w:cs="Guttman Calligraphic" w:hint="cs"/>
          <w:rtl/>
        </w:rPr>
        <w:t>ל</w:t>
      </w:r>
      <w:r w:rsidRPr="00E71C14">
        <w:rPr>
          <w:rStyle w:val="a8"/>
          <w:rFonts w:cs="Guttman Calligraphic"/>
          <w:rtl/>
        </w:rPr>
        <w:t xml:space="preserve"> </w:t>
      </w:r>
      <w:r w:rsidRPr="00E71C14">
        <w:rPr>
          <w:rStyle w:val="a8"/>
          <w:rFonts w:cs="Guttman Calligraphic" w:hint="cs"/>
          <w:rtl/>
        </w:rPr>
        <w:t>ויכול</w:t>
      </w:r>
      <w:r w:rsidRPr="00E71C14">
        <w:rPr>
          <w:rStyle w:val="a8"/>
          <w:rFonts w:cs="Guttman Calligraphic"/>
          <w:rtl/>
        </w:rPr>
        <w:t xml:space="preserve"> </w:t>
      </w:r>
      <w:r w:rsidRPr="00E71C14">
        <w:rPr>
          <w:rStyle w:val="a8"/>
          <w:rFonts w:cs="Guttman Calligraphic" w:hint="cs"/>
          <w:rtl/>
        </w:rPr>
        <w:t>ליתן</w:t>
      </w:r>
      <w:r w:rsidRPr="00E71C14">
        <w:rPr>
          <w:rStyle w:val="a8"/>
          <w:rFonts w:cs="Guttman Calligraphic"/>
          <w:rtl/>
        </w:rPr>
        <w:t xml:space="preserve"> </w:t>
      </w:r>
      <w:r w:rsidRPr="00E71C14">
        <w:rPr>
          <w:rStyle w:val="a8"/>
          <w:rFonts w:cs="Guttman Calligraphic" w:hint="cs"/>
          <w:rtl/>
        </w:rPr>
        <w:t>כמה</w:t>
      </w:r>
      <w:r w:rsidRPr="00E71C14">
        <w:rPr>
          <w:rStyle w:val="a8"/>
          <w:rFonts w:cs="Guttman Calligraphic"/>
          <w:rtl/>
        </w:rPr>
        <w:t xml:space="preserve"> </w:t>
      </w:r>
      <w:r w:rsidRPr="00E71C14">
        <w:rPr>
          <w:rStyle w:val="a8"/>
          <w:rFonts w:cs="Guttman Calligraphic" w:hint="cs"/>
          <w:rtl/>
        </w:rPr>
        <w:t>שירצה</w:t>
      </w:r>
      <w:r w:rsidRPr="00E71C14">
        <w:rPr>
          <w:rStyle w:val="a8"/>
          <w:rFonts w:cs="Guttman Calligraphic"/>
          <w:rtl/>
        </w:rPr>
        <w:t xml:space="preserve">, </w:t>
      </w:r>
      <w:r w:rsidRPr="00E71C14">
        <w:rPr>
          <w:rStyle w:val="a8"/>
          <w:rFonts w:cs="Guttman Calligraphic" w:hint="cs"/>
          <w:rtl/>
        </w:rPr>
        <w:t>והוא</w:t>
      </w:r>
      <w:r w:rsidRPr="00E71C14">
        <w:rPr>
          <w:rStyle w:val="a8"/>
          <w:rFonts w:cs="Guttman Calligraphic"/>
          <w:rtl/>
        </w:rPr>
        <w:t xml:space="preserve"> </w:t>
      </w:r>
      <w:r w:rsidRPr="00E71C14">
        <w:rPr>
          <w:rStyle w:val="a8"/>
          <w:rFonts w:cs="Guttman Calligraphic" w:hint="cs"/>
          <w:rtl/>
        </w:rPr>
        <w:t>דבל</w:t>
      </w:r>
      <w:r w:rsidRPr="00E71C14">
        <w:rPr>
          <w:rStyle w:val="a8"/>
          <w:rFonts w:cs="Guttman Calligraphic"/>
          <w:rtl/>
        </w:rPr>
        <w:t xml:space="preserve"> </w:t>
      </w:r>
      <w:r w:rsidRPr="00E71C14">
        <w:rPr>
          <w:rStyle w:val="a8"/>
          <w:rFonts w:cs="Guttman Calligraphic" w:hint="cs"/>
          <w:rtl/>
        </w:rPr>
        <w:t>תוסיף</w:t>
      </w:r>
      <w:r w:rsidRPr="00E71C14">
        <w:rPr>
          <w:rStyle w:val="a8"/>
          <w:rFonts w:cs="Guttman Calligraphic"/>
          <w:rtl/>
        </w:rPr>
        <w:t xml:space="preserve"> </w:t>
      </w:r>
      <w:r w:rsidRPr="00E71C14">
        <w:rPr>
          <w:rStyle w:val="a8"/>
          <w:rFonts w:cs="Guttman Calligraphic" w:hint="cs"/>
          <w:rtl/>
        </w:rPr>
        <w:t>לא</w:t>
      </w:r>
      <w:r w:rsidRPr="00E71C14">
        <w:rPr>
          <w:rStyle w:val="a8"/>
          <w:rFonts w:cs="Guttman Calligraphic"/>
          <w:rtl/>
        </w:rPr>
        <w:t xml:space="preserve"> </w:t>
      </w:r>
      <w:r w:rsidRPr="00E71C14">
        <w:rPr>
          <w:rStyle w:val="a8"/>
          <w:rFonts w:cs="Guttman Calligraphic" w:hint="cs"/>
          <w:rtl/>
        </w:rPr>
        <w:t>שייך</w:t>
      </w:r>
      <w:r w:rsidRPr="00E71C14">
        <w:rPr>
          <w:rStyle w:val="a8"/>
          <w:rFonts w:cs="Guttman Calligraphic"/>
          <w:rtl/>
        </w:rPr>
        <w:t xml:space="preserve"> </w:t>
      </w:r>
      <w:r w:rsidRPr="00E71C14">
        <w:rPr>
          <w:rStyle w:val="a8"/>
          <w:rFonts w:cs="Guttman Calligraphic" w:hint="cs"/>
          <w:rtl/>
        </w:rPr>
        <w:t>אלא</w:t>
      </w:r>
      <w:r w:rsidRPr="00E71C14">
        <w:rPr>
          <w:rStyle w:val="a8"/>
          <w:rFonts w:cs="Guttman Calligraphic"/>
          <w:rtl/>
        </w:rPr>
        <w:t xml:space="preserve"> </w:t>
      </w:r>
      <w:r w:rsidRPr="00E71C14">
        <w:rPr>
          <w:rStyle w:val="a8"/>
          <w:rFonts w:cs="Guttman Calligraphic" w:hint="cs"/>
          <w:rtl/>
        </w:rPr>
        <w:t>היכא</w:t>
      </w:r>
      <w:r w:rsidRPr="00E71C14">
        <w:rPr>
          <w:rStyle w:val="a8"/>
          <w:rFonts w:cs="Guttman Calligraphic"/>
          <w:rtl/>
        </w:rPr>
        <w:t xml:space="preserve"> </w:t>
      </w:r>
      <w:r w:rsidRPr="00E71C14">
        <w:rPr>
          <w:rStyle w:val="a8"/>
          <w:rFonts w:cs="Guttman Calligraphic" w:hint="cs"/>
          <w:rtl/>
        </w:rPr>
        <w:t>דמוסיף</w:t>
      </w:r>
      <w:r w:rsidRPr="00E71C14">
        <w:rPr>
          <w:rStyle w:val="a8"/>
          <w:rFonts w:cs="Guttman Calligraphic"/>
          <w:rtl/>
        </w:rPr>
        <w:t xml:space="preserve"> </w:t>
      </w:r>
      <w:r w:rsidRPr="00E71C14">
        <w:rPr>
          <w:rStyle w:val="a8"/>
          <w:rFonts w:cs="Guttman Calligraphic" w:hint="cs"/>
          <w:rtl/>
        </w:rPr>
        <w:t>על</w:t>
      </w:r>
      <w:r w:rsidRPr="00E71C14">
        <w:rPr>
          <w:rStyle w:val="a8"/>
          <w:rFonts w:cs="Guttman Calligraphic"/>
          <w:rtl/>
        </w:rPr>
        <w:t xml:space="preserve"> </w:t>
      </w:r>
      <w:r w:rsidRPr="00E71C14">
        <w:rPr>
          <w:rStyle w:val="a8"/>
          <w:rFonts w:cs="Guttman Calligraphic" w:hint="cs"/>
          <w:rtl/>
        </w:rPr>
        <w:t>שיעור</w:t>
      </w:r>
      <w:r w:rsidRPr="00E71C14">
        <w:rPr>
          <w:rStyle w:val="a8"/>
          <w:rFonts w:cs="Guttman Calligraphic"/>
          <w:rtl/>
        </w:rPr>
        <w:t xml:space="preserve"> </w:t>
      </w:r>
      <w:r w:rsidRPr="00E71C14">
        <w:rPr>
          <w:rStyle w:val="a8"/>
          <w:rFonts w:cs="Guttman Calligraphic" w:hint="cs"/>
          <w:rtl/>
        </w:rPr>
        <w:t>קיום</w:t>
      </w:r>
      <w:r w:rsidRPr="00E71C14">
        <w:rPr>
          <w:rStyle w:val="a8"/>
          <w:rFonts w:cs="Guttman Calligraphic"/>
          <w:rtl/>
        </w:rPr>
        <w:t xml:space="preserve"> </w:t>
      </w:r>
      <w:r w:rsidRPr="00E71C14">
        <w:rPr>
          <w:rStyle w:val="a8"/>
          <w:rFonts w:cs="Guttman Calligraphic" w:hint="cs"/>
          <w:rtl/>
        </w:rPr>
        <w:t>המצוה</w:t>
      </w:r>
      <w:r w:rsidRPr="00E71C14">
        <w:rPr>
          <w:rStyle w:val="a8"/>
          <w:rFonts w:cs="Guttman Calligraphic"/>
          <w:rtl/>
        </w:rPr>
        <w:t xml:space="preserve"> </w:t>
      </w:r>
      <w:r w:rsidRPr="00E71C14">
        <w:rPr>
          <w:rStyle w:val="a8"/>
          <w:rFonts w:cs="Guttman Calligraphic" w:hint="cs"/>
          <w:rtl/>
        </w:rPr>
        <w:t>דיש</w:t>
      </w:r>
      <w:r w:rsidRPr="00E71C14">
        <w:rPr>
          <w:rStyle w:val="a8"/>
          <w:rFonts w:cs="Guttman Calligraphic"/>
          <w:rtl/>
        </w:rPr>
        <w:t xml:space="preserve"> </w:t>
      </w:r>
      <w:r w:rsidRPr="00E71C14">
        <w:rPr>
          <w:rStyle w:val="a8"/>
          <w:rFonts w:cs="Guttman Calligraphic" w:hint="cs"/>
          <w:rtl/>
        </w:rPr>
        <w:t>שיעור</w:t>
      </w:r>
      <w:r w:rsidRPr="00E71C14">
        <w:rPr>
          <w:rStyle w:val="a8"/>
          <w:rFonts w:cs="Guttman Calligraphic"/>
          <w:rtl/>
        </w:rPr>
        <w:t xml:space="preserve"> </w:t>
      </w:r>
      <w:r w:rsidRPr="00E71C14">
        <w:rPr>
          <w:rStyle w:val="a8"/>
          <w:rFonts w:cs="Guttman Calligraphic" w:hint="cs"/>
          <w:rtl/>
        </w:rPr>
        <w:t>מנין</w:t>
      </w:r>
      <w:r w:rsidRPr="00E71C14">
        <w:rPr>
          <w:rStyle w:val="a8"/>
          <w:rFonts w:cs="Guttman Calligraphic"/>
          <w:rtl/>
        </w:rPr>
        <w:t xml:space="preserve"> </w:t>
      </w:r>
      <w:r w:rsidRPr="00E71C14">
        <w:rPr>
          <w:rStyle w:val="a8"/>
          <w:rFonts w:cs="Guttman Calligraphic" w:hint="cs"/>
          <w:rtl/>
        </w:rPr>
        <w:t>גם</w:t>
      </w:r>
      <w:r w:rsidRPr="00E71C14">
        <w:rPr>
          <w:rStyle w:val="a8"/>
          <w:rFonts w:cs="Guttman Calligraphic"/>
          <w:rtl/>
        </w:rPr>
        <w:t xml:space="preserve"> </w:t>
      </w:r>
      <w:r w:rsidRPr="00E71C14">
        <w:rPr>
          <w:rStyle w:val="a8"/>
          <w:rFonts w:cs="Guttman Calligraphic" w:hint="cs"/>
          <w:rtl/>
        </w:rPr>
        <w:t>לקיום</w:t>
      </w:r>
      <w:r w:rsidRPr="00E71C14">
        <w:rPr>
          <w:rStyle w:val="a8"/>
          <w:rFonts w:cs="Guttman Calligraphic"/>
          <w:rtl/>
        </w:rPr>
        <w:t xml:space="preserve"> </w:t>
      </w:r>
      <w:r w:rsidRPr="00E71C14">
        <w:rPr>
          <w:rStyle w:val="a8"/>
          <w:rFonts w:cs="Guttman Calligraphic" w:hint="cs"/>
          <w:rtl/>
        </w:rPr>
        <w:t>המצוה</w:t>
      </w:r>
      <w:r w:rsidRPr="00E71C14">
        <w:rPr>
          <w:rStyle w:val="a8"/>
          <w:rFonts w:cs="Guttman Calligraphic"/>
          <w:rtl/>
        </w:rPr>
        <w:t xml:space="preserve">, </w:t>
      </w:r>
      <w:r w:rsidRPr="00E71C14">
        <w:rPr>
          <w:rStyle w:val="a8"/>
          <w:rFonts w:cs="Guttman Calligraphic" w:hint="cs"/>
          <w:rtl/>
        </w:rPr>
        <w:t>אבל</w:t>
      </w:r>
      <w:r w:rsidRPr="00E71C14">
        <w:rPr>
          <w:rStyle w:val="a8"/>
          <w:rFonts w:cs="Guttman Calligraphic"/>
          <w:rtl/>
        </w:rPr>
        <w:t xml:space="preserve"> </w:t>
      </w:r>
      <w:r w:rsidRPr="00E71C14">
        <w:rPr>
          <w:rStyle w:val="a8"/>
          <w:rFonts w:cs="Guttman Calligraphic" w:hint="cs"/>
          <w:rtl/>
        </w:rPr>
        <w:t>בציצית</w:t>
      </w:r>
      <w:r w:rsidRPr="00E71C14">
        <w:rPr>
          <w:rStyle w:val="a8"/>
          <w:rFonts w:cs="Guttman Calligraphic"/>
          <w:rtl/>
        </w:rPr>
        <w:t xml:space="preserve"> </w:t>
      </w:r>
      <w:r w:rsidRPr="00E71C14">
        <w:rPr>
          <w:rStyle w:val="a8"/>
          <w:rFonts w:cs="Guttman Calligraphic" w:hint="cs"/>
          <w:rtl/>
        </w:rPr>
        <w:t>דלקיום</w:t>
      </w:r>
      <w:r w:rsidRPr="00E71C14">
        <w:rPr>
          <w:rStyle w:val="a8"/>
          <w:rFonts w:cs="Guttman Calligraphic"/>
          <w:rtl/>
        </w:rPr>
        <w:t xml:space="preserve"> </w:t>
      </w:r>
      <w:r w:rsidRPr="00E71C14">
        <w:rPr>
          <w:rStyle w:val="a8"/>
          <w:rFonts w:cs="Guttman Calligraphic" w:hint="cs"/>
          <w:rtl/>
        </w:rPr>
        <w:t>המצוה</w:t>
      </w:r>
      <w:r w:rsidRPr="00E71C14">
        <w:rPr>
          <w:rStyle w:val="a8"/>
          <w:rFonts w:cs="Guttman Calligraphic"/>
          <w:rtl/>
        </w:rPr>
        <w:t xml:space="preserve"> </w:t>
      </w:r>
      <w:r w:rsidRPr="00E71C14">
        <w:rPr>
          <w:rStyle w:val="a8"/>
          <w:rFonts w:cs="Guttman Calligraphic" w:hint="cs"/>
          <w:rtl/>
        </w:rPr>
        <w:t>ליכא</w:t>
      </w:r>
      <w:r w:rsidRPr="00E71C14">
        <w:rPr>
          <w:rStyle w:val="a8"/>
          <w:rFonts w:cs="Guttman Calligraphic"/>
          <w:rtl/>
        </w:rPr>
        <w:t xml:space="preserve"> </w:t>
      </w:r>
      <w:r w:rsidRPr="00E71C14">
        <w:rPr>
          <w:rStyle w:val="a8"/>
          <w:rFonts w:cs="Guttman Calligraphic" w:hint="cs"/>
          <w:rtl/>
        </w:rPr>
        <w:t>שיעור</w:t>
      </w:r>
      <w:r w:rsidRPr="00E71C14">
        <w:rPr>
          <w:rStyle w:val="a8"/>
          <w:rFonts w:cs="Guttman Calligraphic"/>
          <w:rtl/>
        </w:rPr>
        <w:t xml:space="preserve"> </w:t>
      </w:r>
      <w:r w:rsidRPr="00E71C14">
        <w:rPr>
          <w:rStyle w:val="a8"/>
          <w:rFonts w:cs="Guttman Calligraphic" w:hint="cs"/>
          <w:rtl/>
        </w:rPr>
        <w:t>מנין</w:t>
      </w:r>
      <w:r w:rsidRPr="00E71C14">
        <w:rPr>
          <w:rStyle w:val="a8"/>
          <w:rFonts w:cs="Guttman Calligraphic"/>
          <w:rtl/>
        </w:rPr>
        <w:t xml:space="preserve"> </w:t>
      </w:r>
      <w:r w:rsidRPr="00E71C14">
        <w:rPr>
          <w:rStyle w:val="a8"/>
          <w:rFonts w:cs="Guttman Calligraphic" w:hint="cs"/>
          <w:rtl/>
        </w:rPr>
        <w:t>כלל</w:t>
      </w:r>
      <w:r w:rsidRPr="00E71C14">
        <w:rPr>
          <w:rStyle w:val="a8"/>
          <w:rFonts w:cs="Guttman Calligraphic"/>
          <w:rtl/>
        </w:rPr>
        <w:t xml:space="preserve">, </w:t>
      </w:r>
      <w:r w:rsidRPr="00E71C14">
        <w:rPr>
          <w:rStyle w:val="a8"/>
          <w:rFonts w:cs="Guttman Calligraphic" w:hint="cs"/>
          <w:rtl/>
        </w:rPr>
        <w:t>אלא</w:t>
      </w:r>
      <w:r w:rsidRPr="00E71C14">
        <w:rPr>
          <w:rStyle w:val="a8"/>
          <w:rFonts w:cs="Guttman Calligraphic"/>
          <w:rtl/>
        </w:rPr>
        <w:t xml:space="preserve"> </w:t>
      </w:r>
      <w:r w:rsidRPr="00E71C14">
        <w:rPr>
          <w:rStyle w:val="a8"/>
          <w:rFonts w:cs="Guttman Calligraphic" w:hint="cs"/>
          <w:rtl/>
        </w:rPr>
        <w:t>דבעי</w:t>
      </w:r>
      <w:r w:rsidRPr="00E71C14">
        <w:rPr>
          <w:rStyle w:val="a8"/>
          <w:rFonts w:cs="Guttman Calligraphic"/>
          <w:rtl/>
        </w:rPr>
        <w:t xml:space="preserve"> </w:t>
      </w:r>
      <w:r w:rsidRPr="00E71C14">
        <w:rPr>
          <w:rStyle w:val="a8"/>
          <w:rFonts w:cs="Guttman Calligraphic" w:hint="cs"/>
          <w:rtl/>
        </w:rPr>
        <w:t>מנין</w:t>
      </w:r>
      <w:r w:rsidRPr="00E71C14">
        <w:rPr>
          <w:rStyle w:val="a8"/>
          <w:rFonts w:cs="Guttman Calligraphic"/>
          <w:rtl/>
        </w:rPr>
        <w:t xml:space="preserve"> </w:t>
      </w:r>
      <w:r w:rsidRPr="00E71C14">
        <w:rPr>
          <w:rStyle w:val="a8"/>
          <w:rFonts w:cs="Guttman Calligraphic" w:hint="cs"/>
          <w:rtl/>
        </w:rPr>
        <w:t>ד</w:t>
      </w:r>
      <w:r w:rsidRPr="00E71C14">
        <w:rPr>
          <w:rStyle w:val="a8"/>
          <w:rFonts w:cs="Guttman Calligraphic"/>
          <w:rtl/>
        </w:rPr>
        <w:t xml:space="preserve">' </w:t>
      </w:r>
      <w:r w:rsidRPr="00E71C14">
        <w:rPr>
          <w:rStyle w:val="a8"/>
          <w:rFonts w:cs="Guttman Calligraphic" w:hint="cs"/>
          <w:rtl/>
        </w:rPr>
        <w:t>מדין</w:t>
      </w:r>
      <w:r w:rsidRPr="00E71C14">
        <w:rPr>
          <w:rStyle w:val="a8"/>
          <w:rFonts w:cs="Guttman Calligraphic"/>
          <w:rtl/>
        </w:rPr>
        <w:t xml:space="preserve"> </w:t>
      </w:r>
      <w:r w:rsidRPr="00E71C14">
        <w:rPr>
          <w:rStyle w:val="a8"/>
          <w:rFonts w:cs="Guttman Calligraphic" w:hint="cs"/>
          <w:rtl/>
        </w:rPr>
        <w:t>גדיל</w:t>
      </w:r>
      <w:r w:rsidRPr="00E71C14">
        <w:rPr>
          <w:rStyle w:val="a8"/>
          <w:rFonts w:cs="Guttman Calligraphic"/>
          <w:rtl/>
        </w:rPr>
        <w:t xml:space="preserve"> </w:t>
      </w:r>
      <w:r w:rsidRPr="00E71C14">
        <w:rPr>
          <w:rStyle w:val="a8"/>
          <w:rFonts w:cs="Guttman Calligraphic" w:hint="cs"/>
          <w:rtl/>
        </w:rPr>
        <w:t>גדילים</w:t>
      </w:r>
      <w:r w:rsidRPr="00E71C14">
        <w:rPr>
          <w:rStyle w:val="a8"/>
          <w:rFonts w:cs="Guttman Calligraphic"/>
          <w:rtl/>
        </w:rPr>
        <w:t xml:space="preserve"> </w:t>
      </w:r>
      <w:r w:rsidRPr="00E71C14">
        <w:rPr>
          <w:rStyle w:val="a8"/>
          <w:rFonts w:cs="Guttman Calligraphic" w:hint="cs"/>
          <w:rtl/>
        </w:rPr>
        <w:t>דזה</w:t>
      </w:r>
      <w:r w:rsidRPr="00E71C14">
        <w:rPr>
          <w:rStyle w:val="a8"/>
          <w:rFonts w:cs="Guttman Calligraphic"/>
          <w:rtl/>
        </w:rPr>
        <w:t xml:space="preserve"> </w:t>
      </w:r>
      <w:r w:rsidRPr="00E71C14">
        <w:rPr>
          <w:rStyle w:val="a8"/>
          <w:rFonts w:cs="Guttman Calligraphic" w:hint="cs"/>
          <w:rtl/>
        </w:rPr>
        <w:t>הוי</w:t>
      </w:r>
      <w:r w:rsidRPr="00E71C14">
        <w:rPr>
          <w:rStyle w:val="a8"/>
          <w:rFonts w:cs="Guttman Calligraphic"/>
          <w:rtl/>
        </w:rPr>
        <w:t xml:space="preserve"> </w:t>
      </w:r>
      <w:r w:rsidRPr="00E71C14">
        <w:rPr>
          <w:rStyle w:val="a8"/>
          <w:rFonts w:cs="Guttman Calligraphic" w:hint="cs"/>
          <w:rtl/>
        </w:rPr>
        <w:t>רק</w:t>
      </w:r>
      <w:r w:rsidRPr="00E71C14">
        <w:rPr>
          <w:rStyle w:val="a8"/>
          <w:rFonts w:cs="Guttman Calligraphic"/>
          <w:rtl/>
        </w:rPr>
        <w:t xml:space="preserve"> </w:t>
      </w:r>
      <w:r w:rsidRPr="00E71C14">
        <w:rPr>
          <w:rStyle w:val="a8"/>
          <w:rFonts w:cs="Guttman Calligraphic" w:hint="cs"/>
          <w:rtl/>
        </w:rPr>
        <w:t>מדינא</w:t>
      </w:r>
      <w:r w:rsidRPr="00E71C14">
        <w:rPr>
          <w:rStyle w:val="a8"/>
          <w:rFonts w:cs="Guttman Calligraphic"/>
          <w:rtl/>
        </w:rPr>
        <w:t xml:space="preserve"> </w:t>
      </w:r>
      <w:r w:rsidRPr="00E71C14">
        <w:rPr>
          <w:rStyle w:val="a8"/>
          <w:rFonts w:cs="Guttman Calligraphic" w:hint="cs"/>
          <w:rtl/>
        </w:rPr>
        <w:t>דתואר</w:t>
      </w:r>
      <w:r w:rsidRPr="00E71C14">
        <w:rPr>
          <w:rStyle w:val="a8"/>
          <w:rFonts w:cs="Guttman Calligraphic"/>
          <w:rtl/>
        </w:rPr>
        <w:t xml:space="preserve"> </w:t>
      </w:r>
      <w:r w:rsidRPr="00E71C14">
        <w:rPr>
          <w:rStyle w:val="a8"/>
          <w:rFonts w:cs="Guttman Calligraphic" w:hint="cs"/>
          <w:rtl/>
        </w:rPr>
        <w:t>החפצא</w:t>
      </w:r>
      <w:r w:rsidRPr="00E71C14">
        <w:rPr>
          <w:rStyle w:val="a8"/>
          <w:rFonts w:cs="Guttman Calligraphic"/>
          <w:rtl/>
        </w:rPr>
        <w:t xml:space="preserve"> </w:t>
      </w:r>
      <w:r w:rsidRPr="00E71C14">
        <w:rPr>
          <w:rStyle w:val="a8"/>
          <w:rFonts w:cs="Guttman Calligraphic" w:hint="cs"/>
          <w:rtl/>
        </w:rPr>
        <w:t>על</w:t>
      </w:r>
      <w:r w:rsidRPr="00E71C14">
        <w:rPr>
          <w:rStyle w:val="a8"/>
          <w:rFonts w:cs="Guttman Calligraphic"/>
          <w:rtl/>
        </w:rPr>
        <w:t xml:space="preserve"> </w:t>
      </w:r>
      <w:r w:rsidRPr="00E71C14">
        <w:rPr>
          <w:rStyle w:val="a8"/>
          <w:rFonts w:cs="Guttman Calligraphic" w:hint="cs"/>
          <w:rtl/>
        </w:rPr>
        <w:t>זה</w:t>
      </w:r>
      <w:r w:rsidRPr="00E71C14">
        <w:rPr>
          <w:rStyle w:val="a8"/>
          <w:rFonts w:cs="Guttman Calligraphic"/>
          <w:rtl/>
        </w:rPr>
        <w:t xml:space="preserve"> </w:t>
      </w:r>
      <w:r w:rsidRPr="00E71C14">
        <w:rPr>
          <w:rStyle w:val="a8"/>
          <w:rFonts w:cs="Guttman Calligraphic" w:hint="cs"/>
          <w:rtl/>
        </w:rPr>
        <w:t>לא</w:t>
      </w:r>
      <w:r w:rsidRPr="00E71C14">
        <w:rPr>
          <w:rStyle w:val="a8"/>
          <w:rFonts w:cs="Guttman Calligraphic"/>
          <w:rtl/>
        </w:rPr>
        <w:t xml:space="preserve"> </w:t>
      </w:r>
      <w:r w:rsidRPr="00E71C14">
        <w:rPr>
          <w:rStyle w:val="a8"/>
          <w:rFonts w:cs="Guttman Calligraphic" w:hint="cs"/>
          <w:rtl/>
        </w:rPr>
        <w:t>שייך</w:t>
      </w:r>
      <w:r w:rsidRPr="00E71C14">
        <w:rPr>
          <w:rStyle w:val="a8"/>
          <w:rFonts w:cs="Guttman Calligraphic"/>
          <w:rtl/>
        </w:rPr>
        <w:t xml:space="preserve"> </w:t>
      </w:r>
      <w:r w:rsidRPr="00E71C14">
        <w:rPr>
          <w:rStyle w:val="a8"/>
          <w:rFonts w:cs="Guttman Calligraphic" w:hint="cs"/>
          <w:rtl/>
        </w:rPr>
        <w:t>בל</w:t>
      </w:r>
      <w:r w:rsidRPr="00E71C14">
        <w:rPr>
          <w:rStyle w:val="a8"/>
          <w:rFonts w:cs="Guttman Calligraphic"/>
          <w:rtl/>
        </w:rPr>
        <w:t xml:space="preserve"> </w:t>
      </w:r>
      <w:r w:rsidRPr="00E71C14">
        <w:rPr>
          <w:rStyle w:val="a8"/>
          <w:rFonts w:cs="Guttman Calligraphic" w:hint="cs"/>
          <w:rtl/>
        </w:rPr>
        <w:t>תוסיף</w:t>
      </w:r>
      <w:r w:rsidRPr="00E71C14">
        <w:rPr>
          <w:rStyle w:val="a8"/>
          <w:rFonts w:cs="Guttman Calligraphic"/>
          <w:rtl/>
        </w:rPr>
        <w:t xml:space="preserve"> </w:t>
      </w:r>
      <w:r w:rsidRPr="00E71C14">
        <w:rPr>
          <w:rStyle w:val="a8"/>
          <w:rFonts w:cs="Guttman Calligraphic" w:hint="cs"/>
          <w:rtl/>
        </w:rPr>
        <w:t>ואם</w:t>
      </w:r>
      <w:r w:rsidRPr="00E71C14">
        <w:rPr>
          <w:rStyle w:val="a8"/>
          <w:rFonts w:cs="Guttman Calligraphic"/>
          <w:rtl/>
        </w:rPr>
        <w:t xml:space="preserve"> </w:t>
      </w:r>
      <w:r w:rsidRPr="00E71C14">
        <w:rPr>
          <w:rStyle w:val="a8"/>
          <w:rFonts w:cs="Guttman Calligraphic" w:hint="cs"/>
          <w:rtl/>
        </w:rPr>
        <w:t>הוסיף</w:t>
      </w:r>
      <w:r w:rsidRPr="00E71C14">
        <w:rPr>
          <w:rStyle w:val="a8"/>
          <w:rFonts w:cs="Guttman Calligraphic"/>
          <w:rtl/>
        </w:rPr>
        <w:t xml:space="preserve"> </w:t>
      </w:r>
      <w:r w:rsidRPr="00E71C14">
        <w:rPr>
          <w:rStyle w:val="a8"/>
          <w:rFonts w:cs="Guttman Calligraphic" w:hint="cs"/>
          <w:rtl/>
        </w:rPr>
        <w:t>ג</w:t>
      </w:r>
      <w:r w:rsidRPr="00E71C14">
        <w:rPr>
          <w:rStyle w:val="a8"/>
          <w:rFonts w:cs="Guttman Calligraphic"/>
          <w:rtl/>
        </w:rPr>
        <w:t>"</w:t>
      </w:r>
      <w:r w:rsidRPr="00E71C14">
        <w:rPr>
          <w:rStyle w:val="a8"/>
          <w:rFonts w:cs="Guttman Calligraphic" w:hint="cs"/>
          <w:rtl/>
        </w:rPr>
        <w:t>כ</w:t>
      </w:r>
      <w:r w:rsidRPr="00E71C14">
        <w:rPr>
          <w:rStyle w:val="a8"/>
          <w:rFonts w:cs="Guttman Calligraphic"/>
          <w:rtl/>
        </w:rPr>
        <w:t xml:space="preserve"> </w:t>
      </w:r>
      <w:r w:rsidRPr="00E71C14">
        <w:rPr>
          <w:rStyle w:val="a8"/>
          <w:rFonts w:cs="Guttman Calligraphic" w:hint="cs"/>
          <w:rtl/>
        </w:rPr>
        <w:t>שפיר</w:t>
      </w:r>
      <w:r w:rsidRPr="00E71C14">
        <w:rPr>
          <w:rStyle w:val="a8"/>
          <w:rFonts w:cs="Guttman Calligraphic"/>
          <w:rtl/>
        </w:rPr>
        <w:t xml:space="preserve"> </w:t>
      </w:r>
      <w:r w:rsidRPr="00E71C14">
        <w:rPr>
          <w:rStyle w:val="a8"/>
          <w:rFonts w:cs="Guttman Calligraphic" w:hint="cs"/>
          <w:rtl/>
        </w:rPr>
        <w:t>דמי</w:t>
      </w:r>
      <w:r w:rsidRPr="00E71C14">
        <w:rPr>
          <w:rStyle w:val="a8"/>
          <w:rFonts w:cs="Guttman Calligraphic"/>
          <w:rtl/>
        </w:rPr>
        <w:t>.</w:t>
      </w:r>
      <w:r w:rsidRPr="00E71C14">
        <w:rPr>
          <w:rStyle w:val="a8"/>
          <w:rFonts w:cs="Guttman Calligraphic" w:hint="cs"/>
          <w:rtl/>
        </w:rPr>
        <w:t>"</w:t>
      </w:r>
    </w:p>
    <w:p w:rsidR="00E71C14" w:rsidRDefault="00DD1A91" w:rsidP="00E71C14">
      <w:pPr>
        <w:pStyle w:val="a7"/>
        <w:rPr>
          <w:rStyle w:val="a8"/>
          <w:rtl/>
        </w:rPr>
      </w:pPr>
      <w:r>
        <w:rPr>
          <w:rStyle w:val="a8"/>
          <w:rFonts w:hint="cs"/>
          <w:rtl/>
        </w:rPr>
        <w:t>הגרז"ן מסביר את דברי הגר"ח בכ</w:t>
      </w:r>
      <w:r w:rsidR="0039477C">
        <w:rPr>
          <w:rStyle w:val="a8"/>
          <w:rFonts w:hint="cs"/>
          <w:rtl/>
        </w:rPr>
        <w:t>ך שכדי שיהיה חפצא של ציצית צריך 4 חוטים. אולם כדי לקיים את מצוות הציצית- מצוות התכלת ומצוות הלבן אין מניין. יוצא לפי זה שכדי שיהיה חפצא של ציצית צריך 4 (8) חוטים. אולם אין שיעור למניין מצוות הלבן ומצוות התכלת</w:t>
      </w:r>
      <w:r w:rsidR="0039477C">
        <w:rPr>
          <w:rStyle w:val="af"/>
          <w:rtl/>
        </w:rPr>
        <w:footnoteReference w:id="8"/>
      </w:r>
      <w:r>
        <w:rPr>
          <w:rStyle w:val="a8"/>
          <w:rFonts w:hint="cs"/>
          <w:rtl/>
        </w:rPr>
        <w:t xml:space="preserve"> </w:t>
      </w:r>
      <w:r>
        <w:rPr>
          <w:rStyle w:val="af"/>
          <w:rtl/>
        </w:rPr>
        <w:footnoteReference w:id="9"/>
      </w:r>
      <w:r w:rsidR="0039477C">
        <w:rPr>
          <w:rStyle w:val="a8"/>
          <w:rFonts w:hint="cs"/>
          <w:rtl/>
        </w:rPr>
        <w:t>.</w:t>
      </w:r>
    </w:p>
    <w:p w:rsidR="0039477C" w:rsidRDefault="0039477C" w:rsidP="0039477C">
      <w:pPr>
        <w:pStyle w:val="a7"/>
        <w:rPr>
          <w:rStyle w:val="a8"/>
          <w:rtl/>
        </w:rPr>
      </w:pPr>
      <w:r>
        <w:rPr>
          <w:rStyle w:val="a8"/>
          <w:rFonts w:hint="cs"/>
          <w:rtl/>
        </w:rPr>
        <w:t xml:space="preserve">לפי כל מה שאמרנו עד כה יוצא שכאשר מטילים יותר מפתיל תכלת אחד- עדיין מקיימים את מצוות הלבן. </w:t>
      </w:r>
      <w:r w:rsidR="00A62AF4">
        <w:rPr>
          <w:rStyle w:val="a8"/>
          <w:rFonts w:hint="cs"/>
          <w:rtl/>
        </w:rPr>
        <w:t>וכנראה שלפי הרמב"ם עדיין מקיימים את מצוות התכלת</w:t>
      </w:r>
      <w:r w:rsidR="00DD1A91">
        <w:rPr>
          <w:rStyle w:val="af"/>
          <w:rtl/>
        </w:rPr>
        <w:footnoteReference w:id="10"/>
      </w:r>
      <w:r w:rsidR="00A62AF4">
        <w:rPr>
          <w:rStyle w:val="a8"/>
          <w:rFonts w:hint="cs"/>
          <w:rtl/>
        </w:rPr>
        <w:t xml:space="preserve">. </w:t>
      </w:r>
    </w:p>
    <w:p w:rsidR="00A62AF4" w:rsidRDefault="00A62AF4" w:rsidP="00A62AF4">
      <w:pPr>
        <w:pStyle w:val="a7"/>
        <w:rPr>
          <w:rStyle w:val="a8"/>
          <w:rtl/>
        </w:rPr>
      </w:pPr>
    </w:p>
    <w:p w:rsidR="00A62AF4" w:rsidRDefault="00A62AF4" w:rsidP="00A62AF4">
      <w:pPr>
        <w:pStyle w:val="a7"/>
        <w:rPr>
          <w:rStyle w:val="a8"/>
          <w:rtl/>
        </w:rPr>
      </w:pPr>
      <w:r>
        <w:rPr>
          <w:rStyle w:val="a8"/>
          <w:rFonts w:hint="cs"/>
          <w:rtl/>
        </w:rPr>
        <w:t>עכשיו לשאלה האחרונה- עניין בל תוסיף: האם כאשר אני מטיל יותר מדי חוטי תכלת אני עובר על בל תוסיף? בעניין הזה נעסוק רק בדברי הרמב"ם ולא בתוס' והראב"ד</w:t>
      </w:r>
      <w:r>
        <w:rPr>
          <w:rStyle w:val="af"/>
          <w:rtl/>
        </w:rPr>
        <w:footnoteReference w:id="11"/>
      </w:r>
      <w:r>
        <w:rPr>
          <w:rStyle w:val="a8"/>
          <w:rFonts w:hint="cs"/>
          <w:rtl/>
        </w:rPr>
        <w:t xml:space="preserve">. </w:t>
      </w:r>
    </w:p>
    <w:p w:rsidR="00A62AF4" w:rsidRDefault="00A62AF4" w:rsidP="00A62AF4">
      <w:pPr>
        <w:pStyle w:val="a7"/>
        <w:rPr>
          <w:rStyle w:val="a8"/>
          <w:rtl/>
        </w:rPr>
      </w:pPr>
      <w:r>
        <w:rPr>
          <w:rStyle w:val="a8"/>
          <w:rFonts w:hint="cs"/>
          <w:rtl/>
        </w:rPr>
        <w:t xml:space="preserve">לפי מה שהגר"ח הסביר ברור שאין שום בעיה של בל תוסיף. כל העניין הוא שאפשר לשים כמה חוטי תכלת שרוצים. אולם הרב רבינוביץ' הבין אחרת. </w:t>
      </w:r>
    </w:p>
    <w:p w:rsidR="00A62AF4" w:rsidRDefault="00A62AF4" w:rsidP="00A62AF4">
      <w:pPr>
        <w:pStyle w:val="a7"/>
        <w:rPr>
          <w:rStyle w:val="a8"/>
          <w:rtl/>
        </w:rPr>
      </w:pPr>
      <w:r>
        <w:rPr>
          <w:rStyle w:val="a8"/>
          <w:rFonts w:hint="cs"/>
          <w:rtl/>
        </w:rPr>
        <w:t>בסנהדרין פח. נאמר שיש עניין של בל תוסף לגבי ציצית. השאלה באיזה מצב. התוס' ישנים ורוב הפירושים שראיתי מסבירים שזה אם מוסיף עוד חוט שאינו ממינו (צמר ופשתים)</w:t>
      </w:r>
      <w:r w:rsidR="00663BA6">
        <w:rPr>
          <w:rStyle w:val="a8"/>
          <w:rFonts w:hint="cs"/>
          <w:rtl/>
        </w:rPr>
        <w:t xml:space="preserve">. אולם מדברי הרמב"ם שאומר שאין מניין לחוטי הענף (שהם לבן) הוא מבין שיש מניין לחוטי התכלת. לכן הבל תוסיף שמדבור עליו בסהנדרין הוא לגבי חוטי התכלת. </w:t>
      </w:r>
      <w:r w:rsidR="008F4E7A">
        <w:rPr>
          <w:rStyle w:val="a8"/>
          <w:rFonts w:hint="cs"/>
          <w:rtl/>
        </w:rPr>
        <w:t>אולם הבנה זאו נראית דחוקה ביותר שהרי הר"ן והתוס' ישנים הבינו בפשטות שהבל תוסיף שיש פה הוא כאשר מוסיפים עוד חוט בחומר אחר, לדוג' קנבוס.</w:t>
      </w:r>
    </w:p>
    <w:p w:rsidR="00663BA6" w:rsidRDefault="0052441D" w:rsidP="0052441D">
      <w:pPr>
        <w:pStyle w:val="a7"/>
        <w:rPr>
          <w:rStyle w:val="a8"/>
          <w:rFonts w:hint="cs"/>
          <w:rtl/>
        </w:rPr>
      </w:pPr>
      <w:r>
        <w:rPr>
          <w:rStyle w:val="a8"/>
          <w:rFonts w:hint="cs"/>
          <w:rtl/>
        </w:rPr>
        <w:lastRenderedPageBreak/>
        <w:t>אבל גם אם נקבל את טענתו של הרב רבינוביץ' עדיין נוכל לחמוק מהבעיה.</w:t>
      </w:r>
      <w:r w:rsidR="00663BA6">
        <w:rPr>
          <w:rStyle w:val="a8"/>
          <w:rFonts w:hint="cs"/>
          <w:rtl/>
        </w:rPr>
        <w:t xml:space="preserve"> ישנו כלל שאם מוסיפים משום ספק (לדוג' תפילין רש"י ותוס') לא עוברים על בל תוסיף.</w:t>
      </w:r>
      <w:r>
        <w:rPr>
          <w:rStyle w:val="a8"/>
          <w:rFonts w:hint="cs"/>
          <w:rtl/>
        </w:rPr>
        <w:t xml:space="preserve"> לומדים זאת משופר שהרי בשופר אנחנו עושים הרבה יותר תקיעות מאשר מה שאנחנו חייבים ואין פה איסור בל תוסיף.</w:t>
      </w:r>
    </w:p>
    <w:p w:rsidR="00070EBA" w:rsidRDefault="0052441D" w:rsidP="00070EBA">
      <w:pPr>
        <w:pStyle w:val="a7"/>
        <w:rPr>
          <w:rStyle w:val="a8"/>
          <w:rFonts w:hint="cs"/>
          <w:rtl/>
        </w:rPr>
      </w:pPr>
      <w:r>
        <w:rPr>
          <w:rStyle w:val="a8"/>
          <w:rFonts w:hint="cs"/>
          <w:rtl/>
        </w:rPr>
        <w:t xml:space="preserve">נרחיב קצת על איסור בל תוסיף. ישנה מחלוקת (עירובין צה:) האם צריך כוונה כדי לעבור על בל תוסיף. תולים את זה ב2 עניינים- או בהאם מצוות צריכות כוונה, או במחלוקת חכמים ורבן גמליאל במשנה שם. </w:t>
      </w:r>
      <w:r w:rsidR="000B4942">
        <w:rPr>
          <w:rStyle w:val="a8"/>
          <w:rtl/>
        </w:rPr>
        <w:br/>
      </w:r>
      <w:r>
        <w:rPr>
          <w:rStyle w:val="a8"/>
          <w:rFonts w:hint="cs"/>
          <w:rtl/>
        </w:rPr>
        <w:t>אם נגיד שכדי לעבור על בל תוסיף צריך כוונה, צריך לברר איזו כוונה צריך. ברור שלא מדובר על כוונ</w:t>
      </w:r>
      <w:r w:rsidR="000B4942">
        <w:rPr>
          <w:rStyle w:val="a8"/>
          <w:rFonts w:hint="cs"/>
          <w:rtl/>
        </w:rPr>
        <w:t>ה לצאת יד"ח- שהרי רואים במעשים של יום יום שכאשר מחמירים ועושים דברים כדי לצאת יד"ח לא עוברים על בל תוסיף (לדוג' בשופר). לכן רב מיכאל אברהם הסביר שמדבור על כוונה למצווה. פה ברור שאין כוונה למצווה אלא רק כדי לצאת ידי חובה לכן אין שום בעיה</w:t>
      </w:r>
      <w:r w:rsidR="000B4942">
        <w:rPr>
          <w:rStyle w:val="af"/>
          <w:rtl/>
        </w:rPr>
        <w:footnoteReference w:id="12"/>
      </w:r>
      <w:r w:rsidR="000B4942">
        <w:rPr>
          <w:rStyle w:val="a8"/>
          <w:rFonts w:hint="cs"/>
          <w:rtl/>
        </w:rPr>
        <w:t>.</w:t>
      </w:r>
      <w:r w:rsidR="000B4942">
        <w:rPr>
          <w:rStyle w:val="a8"/>
          <w:rtl/>
        </w:rPr>
        <w:br/>
      </w:r>
      <w:r w:rsidR="000B4942">
        <w:rPr>
          <w:rStyle w:val="a8"/>
          <w:rFonts w:hint="cs"/>
          <w:rtl/>
        </w:rPr>
        <w:t>וא</w:t>
      </w:r>
      <w:bookmarkStart w:id="0" w:name="_GoBack"/>
      <w:bookmarkEnd w:id="0"/>
      <w:r w:rsidR="000B4942">
        <w:rPr>
          <w:rStyle w:val="a8"/>
          <w:rFonts w:hint="cs"/>
          <w:rtl/>
        </w:rPr>
        <w:t xml:space="preserve">ם נגיד שלא צריך כוונה לעבור על בל תוסיף אז הרב מיכאל אמר שפה זה יהיה שונה משתי סיבות: 1) יש פה כוונה נגדית. 2) יש דיון (ראה שד"ח) לגבי ספק מצווה שדוחה איסור. אפילו שלעניות דעתי זה יותר </w:t>
      </w:r>
      <w:r w:rsidR="00070EBA">
        <w:rPr>
          <w:rStyle w:val="a8"/>
          <w:rFonts w:hint="cs"/>
          <w:rtl/>
        </w:rPr>
        <w:t>קיצוני- כי יש פה מצווה ודאית (כי הרי בכל מספק חוטים נעבור או על בל תגרע או על בל תוסיף) מול ספק בל תוסיף.</w:t>
      </w:r>
    </w:p>
    <w:p w:rsidR="00070EBA" w:rsidRDefault="00070EBA" w:rsidP="00070EBA">
      <w:pPr>
        <w:pStyle w:val="a7"/>
        <w:rPr>
          <w:rStyle w:val="a8"/>
          <w:rFonts w:hint="cs"/>
          <w:rtl/>
        </w:rPr>
      </w:pPr>
      <w:r>
        <w:rPr>
          <w:rStyle w:val="a8"/>
          <w:rFonts w:hint="cs"/>
          <w:rtl/>
        </w:rPr>
        <w:t xml:space="preserve">לגבי בל תגרע- אני לא בטוח אם יש את העניין של כוונה. מהאיציקלופדיה התלמודית נראה שלא. אולם בכל זאת נוכל להשתמש בשדה חמד לגבי עשה דוחה לא תעשה. </w:t>
      </w:r>
    </w:p>
    <w:p w:rsidR="008250CA" w:rsidRDefault="008250CA" w:rsidP="000B4942">
      <w:pPr>
        <w:bidi/>
        <w:spacing w:after="0"/>
        <w:rPr>
          <w:rStyle w:val="a8"/>
          <w:rtl/>
        </w:rPr>
      </w:pPr>
      <w:r>
        <w:rPr>
          <w:rStyle w:val="a8"/>
          <w:rtl/>
        </w:rPr>
        <w:br w:type="page"/>
      </w:r>
    </w:p>
    <w:tbl>
      <w:tblPr>
        <w:tblStyle w:val="af0"/>
        <w:bidiVisual/>
        <w:tblW w:w="0" w:type="auto"/>
        <w:tblLook w:val="04A0" w:firstRow="1" w:lastRow="0" w:firstColumn="1" w:lastColumn="0" w:noHBand="0" w:noVBand="1"/>
      </w:tblPr>
      <w:tblGrid>
        <w:gridCol w:w="2385"/>
        <w:gridCol w:w="2385"/>
        <w:gridCol w:w="2385"/>
        <w:gridCol w:w="2385"/>
      </w:tblGrid>
      <w:tr w:rsidR="008250CA" w:rsidTr="008250CA">
        <w:trPr>
          <w:trHeight w:val="1102"/>
        </w:trPr>
        <w:tc>
          <w:tcPr>
            <w:tcW w:w="2385" w:type="dxa"/>
          </w:tcPr>
          <w:p w:rsidR="008250CA" w:rsidRDefault="008250CA" w:rsidP="00E71C14">
            <w:pPr>
              <w:pStyle w:val="a7"/>
              <w:rPr>
                <w:rStyle w:val="a8"/>
                <w:rtl/>
              </w:rPr>
            </w:pPr>
          </w:p>
        </w:tc>
        <w:tc>
          <w:tcPr>
            <w:tcW w:w="2385" w:type="dxa"/>
          </w:tcPr>
          <w:p w:rsidR="008250CA" w:rsidRDefault="008250CA" w:rsidP="00E71C14">
            <w:pPr>
              <w:pStyle w:val="a7"/>
              <w:rPr>
                <w:rStyle w:val="a8"/>
                <w:rtl/>
              </w:rPr>
            </w:pPr>
            <w:r>
              <w:rPr>
                <w:rStyle w:val="a8"/>
                <w:rFonts w:hint="cs"/>
                <w:rtl/>
              </w:rPr>
              <w:t>רמב"ם</w:t>
            </w:r>
          </w:p>
        </w:tc>
        <w:tc>
          <w:tcPr>
            <w:tcW w:w="2385" w:type="dxa"/>
          </w:tcPr>
          <w:p w:rsidR="008250CA" w:rsidRDefault="008250CA" w:rsidP="00E71C14">
            <w:pPr>
              <w:pStyle w:val="a7"/>
              <w:rPr>
                <w:rStyle w:val="a8"/>
                <w:rtl/>
              </w:rPr>
            </w:pPr>
            <w:r>
              <w:rPr>
                <w:rStyle w:val="a8"/>
                <w:rFonts w:hint="cs"/>
                <w:rtl/>
              </w:rPr>
              <w:t>ראב"ד</w:t>
            </w:r>
          </w:p>
        </w:tc>
        <w:tc>
          <w:tcPr>
            <w:tcW w:w="2385" w:type="dxa"/>
          </w:tcPr>
          <w:p w:rsidR="008250CA" w:rsidRDefault="008250CA" w:rsidP="00E71C14">
            <w:pPr>
              <w:pStyle w:val="a7"/>
              <w:rPr>
                <w:rStyle w:val="a8"/>
                <w:rtl/>
              </w:rPr>
            </w:pPr>
            <w:r>
              <w:rPr>
                <w:rStyle w:val="a8"/>
                <w:rFonts w:hint="cs"/>
                <w:rtl/>
              </w:rPr>
              <w:t>רש"י ותוס'</w:t>
            </w:r>
          </w:p>
        </w:tc>
      </w:tr>
      <w:tr w:rsidR="008250CA" w:rsidTr="008250CA">
        <w:trPr>
          <w:trHeight w:val="1137"/>
        </w:trPr>
        <w:tc>
          <w:tcPr>
            <w:tcW w:w="2385" w:type="dxa"/>
          </w:tcPr>
          <w:p w:rsidR="008250CA" w:rsidRDefault="008250CA" w:rsidP="00E71C14">
            <w:pPr>
              <w:pStyle w:val="a7"/>
              <w:rPr>
                <w:rStyle w:val="a8"/>
                <w:rtl/>
              </w:rPr>
            </w:pPr>
            <w:r>
              <w:rPr>
                <w:rStyle w:val="a8"/>
                <w:rFonts w:hint="cs"/>
                <w:rtl/>
              </w:rPr>
              <w:t>יתרונות</w:t>
            </w:r>
          </w:p>
        </w:tc>
        <w:tc>
          <w:tcPr>
            <w:tcW w:w="2385" w:type="dxa"/>
          </w:tcPr>
          <w:p w:rsidR="008250CA" w:rsidRDefault="008250CA" w:rsidP="008250CA">
            <w:pPr>
              <w:pStyle w:val="a7"/>
              <w:rPr>
                <w:rStyle w:val="a8"/>
                <w:rtl/>
              </w:rPr>
            </w:pPr>
            <w:r>
              <w:rPr>
                <w:rStyle w:val="a8"/>
                <w:rFonts w:hint="cs"/>
                <w:rtl/>
              </w:rPr>
              <w:t>*הרב דוב ליאור</w:t>
            </w:r>
            <w:r>
              <w:rPr>
                <w:rStyle w:val="a8"/>
                <w:rtl/>
              </w:rPr>
              <w:br/>
            </w:r>
            <w:r>
              <w:rPr>
                <w:rStyle w:val="a8"/>
                <w:rFonts w:hint="cs"/>
                <w:rtl/>
              </w:rPr>
              <w:t>*פסיקת הקבלה</w:t>
            </w:r>
            <w:r>
              <w:rPr>
                <w:rStyle w:val="a8"/>
                <w:rtl/>
              </w:rPr>
              <w:br/>
            </w:r>
            <w:r>
              <w:rPr>
                <w:rStyle w:val="a8"/>
                <w:rFonts w:hint="cs"/>
                <w:rtl/>
              </w:rPr>
              <w:t>*הוא המרא דאתרא בדברים מחודשים</w:t>
            </w:r>
          </w:p>
        </w:tc>
        <w:tc>
          <w:tcPr>
            <w:tcW w:w="2385" w:type="dxa"/>
          </w:tcPr>
          <w:p w:rsidR="008250CA" w:rsidRDefault="008250CA" w:rsidP="00E71C14">
            <w:pPr>
              <w:pStyle w:val="a7"/>
              <w:rPr>
                <w:rStyle w:val="a8"/>
                <w:rtl/>
              </w:rPr>
            </w:pPr>
            <w:r>
              <w:rPr>
                <w:rStyle w:val="a8"/>
                <w:rFonts w:hint="cs"/>
                <w:rtl/>
              </w:rPr>
              <w:t>* פסיקת הגר"א (קבלה)</w:t>
            </w:r>
            <w:r>
              <w:rPr>
                <w:rStyle w:val="a8"/>
                <w:rFonts w:hint="cs"/>
                <w:rtl/>
              </w:rPr>
              <w:br/>
              <w:t>* לפי הרב אריאל יש יותר הוכח</w:t>
            </w:r>
            <w:r w:rsidR="006905E6">
              <w:rPr>
                <w:rStyle w:val="a8"/>
                <w:rFonts w:hint="cs"/>
                <w:rtl/>
              </w:rPr>
              <w:t>ות</w:t>
            </w:r>
            <w:r>
              <w:rPr>
                <w:rStyle w:val="a8"/>
                <w:rFonts w:hint="cs"/>
                <w:rtl/>
              </w:rPr>
              <w:t xml:space="preserve"> מהמדרשים לדעה זו מאשר לרמב"ם ולתוס'</w:t>
            </w:r>
          </w:p>
        </w:tc>
        <w:tc>
          <w:tcPr>
            <w:tcW w:w="2385" w:type="dxa"/>
          </w:tcPr>
          <w:p w:rsidR="008250CA" w:rsidRDefault="00783AA1" w:rsidP="00783AA1">
            <w:pPr>
              <w:pStyle w:val="a7"/>
              <w:rPr>
                <w:rStyle w:val="a8"/>
                <w:rtl/>
              </w:rPr>
            </w:pPr>
            <w:r>
              <w:rPr>
                <w:rStyle w:val="a8"/>
                <w:rFonts w:hint="cs"/>
                <w:rtl/>
              </w:rPr>
              <w:t>* רוב מוחלט של פוסקים</w:t>
            </w:r>
            <w:r>
              <w:rPr>
                <w:rStyle w:val="a8"/>
                <w:rtl/>
              </w:rPr>
              <w:br/>
            </w:r>
            <w:r>
              <w:rPr>
                <w:rStyle w:val="a8"/>
                <w:rFonts w:hint="cs"/>
                <w:rtl/>
              </w:rPr>
              <w:t>*כנראה שיוצא יד"ח כל הדעות.</w:t>
            </w:r>
            <w:r>
              <w:rPr>
                <w:rStyle w:val="a8"/>
                <w:rtl/>
              </w:rPr>
              <w:br/>
            </w:r>
            <w:r>
              <w:rPr>
                <w:rStyle w:val="a8"/>
                <w:rtl/>
              </w:rPr>
              <w:br/>
            </w:r>
            <w:r>
              <w:rPr>
                <w:rStyle w:val="a8"/>
                <w:rtl/>
              </w:rPr>
              <w:br/>
            </w:r>
          </w:p>
        </w:tc>
      </w:tr>
      <w:tr w:rsidR="008250CA" w:rsidTr="008250CA">
        <w:trPr>
          <w:trHeight w:val="1137"/>
        </w:trPr>
        <w:tc>
          <w:tcPr>
            <w:tcW w:w="2385" w:type="dxa"/>
          </w:tcPr>
          <w:p w:rsidR="008250CA" w:rsidRDefault="008250CA" w:rsidP="00E71C14">
            <w:pPr>
              <w:pStyle w:val="a7"/>
              <w:rPr>
                <w:rStyle w:val="a8"/>
                <w:rtl/>
              </w:rPr>
            </w:pPr>
            <w:r>
              <w:rPr>
                <w:rStyle w:val="a8"/>
                <w:rFonts w:hint="cs"/>
                <w:rtl/>
              </w:rPr>
              <w:t>חסרונות</w:t>
            </w:r>
          </w:p>
        </w:tc>
        <w:tc>
          <w:tcPr>
            <w:tcW w:w="2385" w:type="dxa"/>
          </w:tcPr>
          <w:p w:rsidR="008250CA" w:rsidRDefault="008250CA" w:rsidP="0065648D">
            <w:pPr>
              <w:pStyle w:val="a7"/>
              <w:rPr>
                <w:rStyle w:val="a8"/>
                <w:rtl/>
              </w:rPr>
            </w:pPr>
            <w:r>
              <w:rPr>
                <w:rStyle w:val="a8"/>
                <w:rFonts w:hint="cs"/>
                <w:rtl/>
              </w:rPr>
              <w:t>*דעת יחיד</w:t>
            </w:r>
            <w:r w:rsidR="006905E6">
              <w:rPr>
                <w:rStyle w:val="a8"/>
                <w:rtl/>
              </w:rPr>
              <w:br/>
            </w:r>
            <w:r w:rsidR="00783AA1">
              <w:rPr>
                <w:rStyle w:val="a8"/>
                <w:rtl/>
              </w:rPr>
              <w:br/>
            </w:r>
          </w:p>
        </w:tc>
        <w:tc>
          <w:tcPr>
            <w:tcW w:w="2385" w:type="dxa"/>
          </w:tcPr>
          <w:p w:rsidR="008250CA" w:rsidRDefault="008250CA" w:rsidP="00E71C14">
            <w:pPr>
              <w:pStyle w:val="a7"/>
              <w:rPr>
                <w:rStyle w:val="a8"/>
                <w:rtl/>
              </w:rPr>
            </w:pPr>
            <w:r>
              <w:rPr>
                <w:rStyle w:val="a8"/>
                <w:rFonts w:hint="cs"/>
                <w:rtl/>
              </w:rPr>
              <w:t>* יכול להיות בל תוסיף.</w:t>
            </w:r>
            <w:r>
              <w:rPr>
                <w:rStyle w:val="a8"/>
                <w:rtl/>
              </w:rPr>
              <w:br/>
            </w:r>
          </w:p>
        </w:tc>
        <w:tc>
          <w:tcPr>
            <w:tcW w:w="2385" w:type="dxa"/>
          </w:tcPr>
          <w:p w:rsidR="00783AA1" w:rsidRDefault="00783AA1" w:rsidP="009646D9">
            <w:pPr>
              <w:pStyle w:val="a7"/>
              <w:rPr>
                <w:rStyle w:val="a8"/>
                <w:rtl/>
              </w:rPr>
            </w:pPr>
            <w:r>
              <w:rPr>
                <w:rStyle w:val="a8"/>
                <w:rFonts w:hint="cs"/>
                <w:rtl/>
              </w:rPr>
              <w:t>* נגד תורת הסוד</w:t>
            </w:r>
            <w:r>
              <w:rPr>
                <w:rStyle w:val="a8"/>
                <w:rtl/>
              </w:rPr>
              <w:br/>
            </w:r>
            <w:r>
              <w:rPr>
                <w:rStyle w:val="a8"/>
                <w:rFonts w:hint="cs"/>
                <w:rtl/>
              </w:rPr>
              <w:t>* חמישית מכספו\יקר</w:t>
            </w:r>
            <w:r>
              <w:rPr>
                <w:rStyle w:val="a8"/>
                <w:rtl/>
              </w:rPr>
              <w:br/>
            </w:r>
            <w:r>
              <w:rPr>
                <w:rStyle w:val="a8"/>
                <w:rFonts w:hint="cs"/>
                <w:rtl/>
              </w:rPr>
              <w:t>*אולי יש עניין של יוהרא</w:t>
            </w:r>
            <w:r>
              <w:rPr>
                <w:rStyle w:val="a8"/>
                <w:rtl/>
              </w:rPr>
              <w:br/>
            </w:r>
            <w:r>
              <w:rPr>
                <w:rStyle w:val="a8"/>
                <w:rFonts w:hint="cs"/>
                <w:rtl/>
              </w:rPr>
              <w:t>*</w:t>
            </w:r>
            <w:r w:rsidR="009646D9">
              <w:rPr>
                <w:rStyle w:val="a8"/>
                <w:rFonts w:hint="cs"/>
                <w:rtl/>
              </w:rPr>
              <w:t>לא מקובל על הציבור</w:t>
            </w:r>
            <w:r w:rsidR="009646D9">
              <w:rPr>
                <w:rStyle w:val="a8"/>
                <w:rtl/>
              </w:rPr>
              <w:br/>
            </w:r>
            <w:r>
              <w:rPr>
                <w:rStyle w:val="a8"/>
                <w:rFonts w:hint="cs"/>
                <w:rtl/>
              </w:rPr>
              <w:t>*יכול להיות בל תוסיף.</w:t>
            </w:r>
          </w:p>
        </w:tc>
      </w:tr>
    </w:tbl>
    <w:p w:rsidR="00E71C14" w:rsidRPr="00E71C14" w:rsidRDefault="00E71C14" w:rsidP="00E71C14">
      <w:pPr>
        <w:pStyle w:val="a7"/>
        <w:rPr>
          <w:rStyle w:val="a8"/>
          <w:rtl/>
        </w:rPr>
      </w:pPr>
    </w:p>
    <w:p w:rsidR="00807358" w:rsidRDefault="00807358">
      <w:pPr>
        <w:spacing w:after="0"/>
        <w:ind w:left="714" w:hanging="357"/>
        <w:rPr>
          <w:rStyle w:val="a8"/>
          <w:rtl/>
        </w:rPr>
      </w:pPr>
      <w:r>
        <w:rPr>
          <w:rStyle w:val="a8"/>
          <w:rtl/>
        </w:rPr>
        <w:br w:type="page"/>
      </w:r>
    </w:p>
    <w:p w:rsidR="00710FE1" w:rsidRDefault="00807358" w:rsidP="00CE44A2">
      <w:pPr>
        <w:pStyle w:val="1"/>
        <w:rPr>
          <w:rStyle w:val="a8"/>
          <w:sz w:val="22"/>
          <w:szCs w:val="22"/>
          <w:rtl/>
        </w:rPr>
      </w:pPr>
      <w:r>
        <w:rPr>
          <w:rStyle w:val="a8"/>
          <w:rFonts w:hint="cs"/>
          <w:sz w:val="22"/>
          <w:szCs w:val="22"/>
          <w:rtl/>
        </w:rPr>
        <w:lastRenderedPageBreak/>
        <w:t xml:space="preserve">סוג הקשירה: </w:t>
      </w:r>
    </w:p>
    <w:p w:rsidR="00807358" w:rsidRPr="00807358" w:rsidRDefault="00807358" w:rsidP="00807358">
      <w:pPr>
        <w:pStyle w:val="1"/>
        <w:rPr>
          <w:rStyle w:val="a8"/>
          <w:sz w:val="22"/>
          <w:szCs w:val="22"/>
        </w:rPr>
      </w:pPr>
      <w:r>
        <w:rPr>
          <w:rStyle w:val="a8"/>
          <w:rFonts w:hint="cs"/>
          <w:sz w:val="22"/>
          <w:szCs w:val="22"/>
          <w:rtl/>
        </w:rPr>
        <w:t xml:space="preserve">הגמרא אומרת </w:t>
      </w:r>
    </w:p>
    <w:p w:rsidR="00807358" w:rsidRDefault="00807358" w:rsidP="00807358">
      <w:pPr>
        <w:pStyle w:val="1"/>
        <w:rPr>
          <w:rStyle w:val="a8"/>
          <w:rFonts w:cs="Guttman Calligraphic"/>
          <w:rtl/>
        </w:rPr>
      </w:pPr>
      <w:r w:rsidRPr="00807358">
        <w:rPr>
          <w:rStyle w:val="a8"/>
          <w:rFonts w:cs="Guttman Calligraphic" w:hint="cs"/>
          <w:rtl/>
        </w:rPr>
        <w:t>"אמר</w:t>
      </w:r>
      <w:r w:rsidRPr="00807358">
        <w:rPr>
          <w:rStyle w:val="a8"/>
          <w:rFonts w:cs="Guttman Calligraphic"/>
          <w:rtl/>
        </w:rPr>
        <w:t xml:space="preserve"> </w:t>
      </w:r>
      <w:r w:rsidRPr="00807358">
        <w:rPr>
          <w:rStyle w:val="a8"/>
          <w:rFonts w:cs="Guttman Calligraphic" w:hint="cs"/>
          <w:rtl/>
        </w:rPr>
        <w:t>רב</w:t>
      </w:r>
      <w:r w:rsidRPr="00807358">
        <w:rPr>
          <w:rStyle w:val="a8"/>
          <w:rFonts w:cs="Guttman Calligraphic"/>
          <w:rtl/>
        </w:rPr>
        <w:t xml:space="preserve"> </w:t>
      </w:r>
      <w:r w:rsidRPr="00807358">
        <w:rPr>
          <w:rStyle w:val="a8"/>
          <w:rFonts w:cs="Guttman Calligraphic" w:hint="cs"/>
          <w:rtl/>
        </w:rPr>
        <w:t>הונא</w:t>
      </w:r>
      <w:r w:rsidRPr="00807358">
        <w:rPr>
          <w:rStyle w:val="a8"/>
          <w:rFonts w:cs="Guttman Calligraphic"/>
          <w:rtl/>
        </w:rPr>
        <w:t xml:space="preserve"> </w:t>
      </w:r>
      <w:r w:rsidRPr="00807358">
        <w:rPr>
          <w:rStyle w:val="a8"/>
          <w:rFonts w:cs="Guttman Calligraphic" w:hint="cs"/>
          <w:rtl/>
        </w:rPr>
        <w:t>אמר</w:t>
      </w:r>
      <w:r w:rsidRPr="00807358">
        <w:rPr>
          <w:rStyle w:val="a8"/>
          <w:rFonts w:cs="Guttman Calligraphic"/>
          <w:rtl/>
        </w:rPr>
        <w:t xml:space="preserve"> </w:t>
      </w:r>
      <w:r w:rsidRPr="00807358">
        <w:rPr>
          <w:rStyle w:val="a8"/>
          <w:rFonts w:cs="Guttman Calligraphic" w:hint="cs"/>
          <w:rtl/>
        </w:rPr>
        <w:t>רב</w:t>
      </w:r>
      <w:r w:rsidRPr="00807358">
        <w:rPr>
          <w:rStyle w:val="a8"/>
          <w:rFonts w:cs="Guttman Calligraphic"/>
          <w:rtl/>
        </w:rPr>
        <w:t xml:space="preserve"> </w:t>
      </w:r>
      <w:r w:rsidRPr="00807358">
        <w:rPr>
          <w:rStyle w:val="a8"/>
          <w:rFonts w:cs="Guttman Calligraphic" w:hint="cs"/>
          <w:rtl/>
        </w:rPr>
        <w:t>ששת</w:t>
      </w:r>
      <w:r w:rsidRPr="00807358">
        <w:rPr>
          <w:rStyle w:val="a8"/>
          <w:rFonts w:cs="Guttman Calligraphic"/>
          <w:rtl/>
        </w:rPr>
        <w:t xml:space="preserve"> </w:t>
      </w:r>
      <w:r w:rsidRPr="00807358">
        <w:rPr>
          <w:rStyle w:val="a8"/>
          <w:rFonts w:cs="Guttman Calligraphic" w:hint="cs"/>
          <w:rtl/>
        </w:rPr>
        <w:t>אמר</w:t>
      </w:r>
      <w:r w:rsidRPr="00807358">
        <w:rPr>
          <w:rStyle w:val="a8"/>
          <w:rFonts w:cs="Guttman Calligraphic"/>
          <w:rtl/>
        </w:rPr>
        <w:t xml:space="preserve"> </w:t>
      </w:r>
      <w:r w:rsidRPr="00807358">
        <w:rPr>
          <w:rStyle w:val="a8"/>
          <w:rFonts w:cs="Guttman Calligraphic" w:hint="cs"/>
          <w:rtl/>
        </w:rPr>
        <w:t>רב</w:t>
      </w:r>
      <w:r w:rsidRPr="00807358">
        <w:rPr>
          <w:rStyle w:val="a8"/>
          <w:rFonts w:cs="Guttman Calligraphic"/>
          <w:rtl/>
        </w:rPr>
        <w:t xml:space="preserve"> </w:t>
      </w:r>
      <w:r w:rsidRPr="00807358">
        <w:rPr>
          <w:rStyle w:val="a8"/>
          <w:rFonts w:cs="Guttman Calligraphic" w:hint="cs"/>
          <w:rtl/>
        </w:rPr>
        <w:t>ירמיה</w:t>
      </w:r>
      <w:r w:rsidRPr="00807358">
        <w:rPr>
          <w:rStyle w:val="a8"/>
          <w:rFonts w:cs="Guttman Calligraphic"/>
          <w:rtl/>
        </w:rPr>
        <w:t xml:space="preserve"> </w:t>
      </w:r>
      <w:r w:rsidRPr="00807358">
        <w:rPr>
          <w:rStyle w:val="a8"/>
          <w:rFonts w:cs="Guttman Calligraphic" w:hint="cs"/>
          <w:rtl/>
        </w:rPr>
        <w:t>בר</w:t>
      </w:r>
      <w:r w:rsidRPr="00807358">
        <w:rPr>
          <w:rStyle w:val="a8"/>
          <w:rFonts w:cs="Guttman Calligraphic"/>
          <w:rtl/>
        </w:rPr>
        <w:t xml:space="preserve"> </w:t>
      </w:r>
      <w:r w:rsidRPr="00807358">
        <w:rPr>
          <w:rStyle w:val="a8"/>
          <w:rFonts w:cs="Guttman Calligraphic" w:hint="cs"/>
          <w:rtl/>
        </w:rPr>
        <w:t>אבא</w:t>
      </w:r>
      <w:r w:rsidRPr="00807358">
        <w:rPr>
          <w:rStyle w:val="a8"/>
          <w:rFonts w:cs="Guttman Calligraphic"/>
          <w:rtl/>
        </w:rPr>
        <w:t xml:space="preserve"> </w:t>
      </w:r>
      <w:r w:rsidRPr="00807358">
        <w:rPr>
          <w:rStyle w:val="a8"/>
          <w:rFonts w:cs="Guttman Calligraphic" w:hint="cs"/>
          <w:rtl/>
        </w:rPr>
        <w:t>אמר</w:t>
      </w:r>
      <w:r w:rsidRPr="00807358">
        <w:rPr>
          <w:rStyle w:val="a8"/>
          <w:rFonts w:cs="Guttman Calligraphic"/>
          <w:rtl/>
        </w:rPr>
        <w:t xml:space="preserve"> </w:t>
      </w:r>
      <w:r w:rsidRPr="00807358">
        <w:rPr>
          <w:rStyle w:val="a8"/>
          <w:rFonts w:cs="Guttman Calligraphic" w:hint="cs"/>
          <w:rtl/>
        </w:rPr>
        <w:t>רב</w:t>
      </w:r>
      <w:r w:rsidRPr="00807358">
        <w:rPr>
          <w:rStyle w:val="a8"/>
          <w:rFonts w:cs="Guttman Calligraphic"/>
          <w:rtl/>
        </w:rPr>
        <w:t xml:space="preserve">: </w:t>
      </w:r>
      <w:r w:rsidRPr="00807358">
        <w:rPr>
          <w:rStyle w:val="a8"/>
          <w:rFonts w:cs="Guttman Calligraphic" w:hint="cs"/>
          <w:rtl/>
        </w:rPr>
        <w:t>תכלת</w:t>
      </w:r>
      <w:r w:rsidRPr="00807358">
        <w:rPr>
          <w:rStyle w:val="a8"/>
          <w:rFonts w:cs="Guttman Calligraphic"/>
          <w:rtl/>
        </w:rPr>
        <w:t xml:space="preserve"> </w:t>
      </w:r>
      <w:r w:rsidRPr="00807358">
        <w:rPr>
          <w:rStyle w:val="a8"/>
          <w:rFonts w:cs="Guttman Calligraphic" w:hint="cs"/>
          <w:rtl/>
        </w:rPr>
        <w:t>שכרך</w:t>
      </w:r>
      <w:r w:rsidRPr="00807358">
        <w:rPr>
          <w:rStyle w:val="a8"/>
          <w:rFonts w:cs="Guttman Calligraphic"/>
          <w:rtl/>
        </w:rPr>
        <w:t xml:space="preserve"> </w:t>
      </w:r>
      <w:r w:rsidRPr="00807358">
        <w:rPr>
          <w:rStyle w:val="a8"/>
          <w:rFonts w:cs="Guttman Calligraphic" w:hint="cs"/>
          <w:rtl/>
        </w:rPr>
        <w:t>רובה</w:t>
      </w:r>
      <w:r w:rsidRPr="00807358">
        <w:rPr>
          <w:rStyle w:val="a8"/>
          <w:rFonts w:cs="Guttman Calligraphic"/>
          <w:rtl/>
        </w:rPr>
        <w:t xml:space="preserve"> - </w:t>
      </w:r>
      <w:r w:rsidRPr="00807358">
        <w:rPr>
          <w:rStyle w:val="a8"/>
          <w:rFonts w:cs="Guttman Calligraphic" w:hint="cs"/>
          <w:rtl/>
        </w:rPr>
        <w:t>כשרה</w:t>
      </w:r>
      <w:r w:rsidRPr="00807358">
        <w:rPr>
          <w:rStyle w:val="a8"/>
          <w:rFonts w:cs="Guttman Calligraphic"/>
          <w:rtl/>
        </w:rPr>
        <w:t xml:space="preserve">, </w:t>
      </w:r>
      <w:r w:rsidRPr="00807358">
        <w:rPr>
          <w:rStyle w:val="a8"/>
          <w:rFonts w:cs="Guttman Calligraphic" w:hint="cs"/>
          <w:rtl/>
        </w:rPr>
        <w:t>ואפילו</w:t>
      </w:r>
      <w:r w:rsidRPr="00807358">
        <w:rPr>
          <w:rStyle w:val="a8"/>
          <w:rFonts w:cs="Guttman Calligraphic"/>
          <w:rtl/>
        </w:rPr>
        <w:t xml:space="preserve"> </w:t>
      </w:r>
      <w:r w:rsidRPr="00807358">
        <w:rPr>
          <w:rStyle w:val="a8"/>
          <w:rFonts w:cs="Guttman Calligraphic" w:hint="cs"/>
          <w:rtl/>
        </w:rPr>
        <w:t>לא</w:t>
      </w:r>
      <w:r w:rsidRPr="00807358">
        <w:rPr>
          <w:rStyle w:val="a8"/>
          <w:rFonts w:cs="Guttman Calligraphic"/>
          <w:rtl/>
        </w:rPr>
        <w:t xml:space="preserve"> </w:t>
      </w:r>
      <w:r w:rsidRPr="00807358">
        <w:rPr>
          <w:rStyle w:val="a8"/>
          <w:rFonts w:cs="Guttman Calligraphic" w:hint="cs"/>
          <w:rtl/>
        </w:rPr>
        <w:t>כרך</w:t>
      </w:r>
      <w:r w:rsidRPr="00807358">
        <w:rPr>
          <w:rStyle w:val="a8"/>
          <w:rFonts w:cs="Guttman Calligraphic"/>
          <w:rtl/>
        </w:rPr>
        <w:t xml:space="preserve"> </w:t>
      </w:r>
      <w:r w:rsidRPr="00807358">
        <w:rPr>
          <w:rStyle w:val="a8"/>
          <w:rFonts w:cs="Guttman Calligraphic" w:hint="cs"/>
          <w:rtl/>
        </w:rPr>
        <w:t>בה</w:t>
      </w:r>
      <w:r w:rsidRPr="00807358">
        <w:rPr>
          <w:rStyle w:val="a8"/>
          <w:rFonts w:cs="Guttman Calligraphic"/>
          <w:rtl/>
        </w:rPr>
        <w:t xml:space="preserve"> </w:t>
      </w:r>
      <w:r w:rsidRPr="00807358">
        <w:rPr>
          <w:rStyle w:val="a8"/>
          <w:rFonts w:cs="Guttman Calligraphic" w:hint="cs"/>
          <w:rtl/>
        </w:rPr>
        <w:t>אלא</w:t>
      </w:r>
      <w:r w:rsidRPr="00807358">
        <w:rPr>
          <w:rStyle w:val="a8"/>
          <w:rFonts w:cs="Guttman Calligraphic"/>
          <w:rtl/>
        </w:rPr>
        <w:t xml:space="preserve"> </w:t>
      </w:r>
      <w:r w:rsidRPr="00807358">
        <w:rPr>
          <w:rStyle w:val="a8"/>
          <w:rFonts w:cs="Guttman Calligraphic" w:hint="cs"/>
          <w:rtl/>
        </w:rPr>
        <w:t>חוליא</w:t>
      </w:r>
      <w:r w:rsidRPr="00807358">
        <w:rPr>
          <w:rStyle w:val="a8"/>
          <w:rFonts w:cs="Guttman Calligraphic"/>
          <w:rtl/>
        </w:rPr>
        <w:t xml:space="preserve"> </w:t>
      </w:r>
      <w:r w:rsidRPr="00807358">
        <w:rPr>
          <w:rStyle w:val="a8"/>
          <w:rFonts w:cs="Guttman Calligraphic" w:hint="cs"/>
          <w:rtl/>
        </w:rPr>
        <w:t>אחת</w:t>
      </w:r>
      <w:r w:rsidRPr="00807358">
        <w:rPr>
          <w:rStyle w:val="a8"/>
          <w:rFonts w:cs="Guttman Calligraphic"/>
          <w:rtl/>
        </w:rPr>
        <w:t xml:space="preserve"> - </w:t>
      </w:r>
      <w:r w:rsidRPr="00807358">
        <w:rPr>
          <w:rStyle w:val="a8"/>
          <w:rFonts w:cs="Guttman Calligraphic" w:hint="cs"/>
          <w:rtl/>
        </w:rPr>
        <w:t>כשרה</w:t>
      </w:r>
      <w:r w:rsidRPr="00807358">
        <w:rPr>
          <w:rStyle w:val="a8"/>
          <w:rFonts w:cs="Guttman Calligraphic"/>
          <w:rtl/>
        </w:rPr>
        <w:t xml:space="preserve">, </w:t>
      </w:r>
      <w:r w:rsidRPr="00807358">
        <w:rPr>
          <w:rStyle w:val="a8"/>
          <w:rFonts w:cs="Guttman Calligraphic" w:hint="cs"/>
          <w:rtl/>
        </w:rPr>
        <w:t>ונויי</w:t>
      </w:r>
      <w:r w:rsidRPr="00807358">
        <w:rPr>
          <w:rStyle w:val="a8"/>
          <w:rFonts w:cs="Guttman Calligraphic"/>
          <w:rtl/>
        </w:rPr>
        <w:t xml:space="preserve"> </w:t>
      </w:r>
      <w:r w:rsidRPr="00807358">
        <w:rPr>
          <w:rStyle w:val="a8"/>
          <w:rFonts w:cs="Guttman Calligraphic" w:hint="cs"/>
          <w:rtl/>
        </w:rPr>
        <w:t>תכלת</w:t>
      </w:r>
      <w:r w:rsidRPr="00807358">
        <w:rPr>
          <w:rStyle w:val="a8"/>
          <w:rFonts w:cs="Guttman Calligraphic"/>
          <w:rtl/>
        </w:rPr>
        <w:t xml:space="preserve"> - </w:t>
      </w:r>
      <w:r w:rsidRPr="00807358">
        <w:rPr>
          <w:rStyle w:val="a8"/>
          <w:rFonts w:cs="Guttman Calligraphic" w:hint="cs"/>
          <w:rtl/>
        </w:rPr>
        <w:t>שליש</w:t>
      </w:r>
      <w:r w:rsidRPr="00807358">
        <w:rPr>
          <w:rStyle w:val="a8"/>
          <w:rFonts w:cs="Guttman Calligraphic"/>
          <w:rtl/>
        </w:rPr>
        <w:t xml:space="preserve"> </w:t>
      </w:r>
      <w:r w:rsidRPr="00807358">
        <w:rPr>
          <w:rStyle w:val="a8"/>
          <w:rFonts w:cs="Guttman Calligraphic" w:hint="cs"/>
          <w:rtl/>
        </w:rPr>
        <w:t>גדיל</w:t>
      </w:r>
      <w:r w:rsidRPr="00807358">
        <w:rPr>
          <w:rStyle w:val="a8"/>
          <w:rFonts w:cs="Guttman Calligraphic"/>
          <w:rtl/>
        </w:rPr>
        <w:t xml:space="preserve"> </w:t>
      </w:r>
      <w:r w:rsidRPr="00807358">
        <w:rPr>
          <w:rStyle w:val="a8"/>
          <w:rFonts w:cs="Guttman Calligraphic" w:hint="cs"/>
          <w:rtl/>
        </w:rPr>
        <w:t>ושני</w:t>
      </w:r>
      <w:r w:rsidRPr="00807358">
        <w:rPr>
          <w:rStyle w:val="a8"/>
          <w:rFonts w:cs="Guttman Calligraphic"/>
          <w:rtl/>
        </w:rPr>
        <w:t xml:space="preserve"> </w:t>
      </w:r>
      <w:r w:rsidRPr="00807358">
        <w:rPr>
          <w:rStyle w:val="a8"/>
          <w:rFonts w:cs="Guttman Calligraphic" w:hint="cs"/>
          <w:rtl/>
        </w:rPr>
        <w:t>שלישי</w:t>
      </w:r>
      <w:r w:rsidRPr="00807358">
        <w:rPr>
          <w:rStyle w:val="a8"/>
          <w:rFonts w:cs="Guttman Calligraphic"/>
          <w:rtl/>
        </w:rPr>
        <w:t xml:space="preserve"> </w:t>
      </w:r>
      <w:r w:rsidRPr="00807358">
        <w:rPr>
          <w:rStyle w:val="a8"/>
          <w:rFonts w:cs="Guttman Calligraphic" w:hint="cs"/>
          <w:rtl/>
        </w:rPr>
        <w:t>ענף</w:t>
      </w:r>
      <w:r w:rsidRPr="00807358">
        <w:rPr>
          <w:rStyle w:val="a8"/>
          <w:rFonts w:cs="Guttman Calligraphic"/>
          <w:rtl/>
        </w:rPr>
        <w:t xml:space="preserve">. </w:t>
      </w:r>
      <w:r w:rsidRPr="00807358">
        <w:rPr>
          <w:rStyle w:val="a8"/>
          <w:rFonts w:cs="Guttman Calligraphic" w:hint="cs"/>
          <w:rtl/>
        </w:rPr>
        <w:t>וכמה</w:t>
      </w:r>
      <w:r w:rsidRPr="00807358">
        <w:rPr>
          <w:rStyle w:val="a8"/>
          <w:rFonts w:cs="Guttman Calligraphic"/>
          <w:rtl/>
        </w:rPr>
        <w:t xml:space="preserve"> </w:t>
      </w:r>
      <w:r w:rsidRPr="00807358">
        <w:rPr>
          <w:rStyle w:val="a8"/>
          <w:rFonts w:cs="Guttman Calligraphic" w:hint="cs"/>
          <w:rtl/>
        </w:rPr>
        <w:t>שיעור</w:t>
      </w:r>
      <w:r w:rsidRPr="00807358">
        <w:rPr>
          <w:rStyle w:val="a8"/>
          <w:rFonts w:cs="Guttman Calligraphic"/>
          <w:rtl/>
        </w:rPr>
        <w:t xml:space="preserve"> </w:t>
      </w:r>
      <w:r w:rsidRPr="00807358">
        <w:rPr>
          <w:rStyle w:val="a8"/>
          <w:rFonts w:cs="Guttman Calligraphic" w:hint="cs"/>
          <w:rtl/>
        </w:rPr>
        <w:t>חוליא</w:t>
      </w:r>
      <w:r w:rsidRPr="00807358">
        <w:rPr>
          <w:rStyle w:val="a8"/>
          <w:rFonts w:cs="Guttman Calligraphic"/>
          <w:rtl/>
        </w:rPr>
        <w:t xml:space="preserve">? </w:t>
      </w:r>
      <w:r w:rsidRPr="00807358">
        <w:rPr>
          <w:rStyle w:val="a8"/>
          <w:rFonts w:cs="Guttman Calligraphic" w:hint="cs"/>
          <w:rtl/>
        </w:rPr>
        <w:t>תניא</w:t>
      </w:r>
      <w:r w:rsidRPr="00807358">
        <w:rPr>
          <w:rStyle w:val="a8"/>
          <w:rFonts w:cs="Guttman Calligraphic"/>
          <w:rtl/>
        </w:rPr>
        <w:t xml:space="preserve">, </w:t>
      </w:r>
      <w:r w:rsidRPr="00807358">
        <w:rPr>
          <w:rStyle w:val="a8"/>
          <w:rFonts w:cs="Guttman Calligraphic" w:hint="cs"/>
          <w:rtl/>
        </w:rPr>
        <w:t>רבי</w:t>
      </w:r>
      <w:r w:rsidRPr="00807358">
        <w:rPr>
          <w:rStyle w:val="a8"/>
          <w:rFonts w:cs="Guttman Calligraphic"/>
          <w:rtl/>
        </w:rPr>
        <w:t xml:space="preserve"> </w:t>
      </w:r>
      <w:r w:rsidRPr="00807358">
        <w:rPr>
          <w:rStyle w:val="a8"/>
          <w:rFonts w:cs="Guttman Calligraphic" w:hint="cs"/>
          <w:rtl/>
        </w:rPr>
        <w:t>אומר</w:t>
      </w:r>
      <w:r w:rsidRPr="00807358">
        <w:rPr>
          <w:rStyle w:val="a8"/>
          <w:rFonts w:cs="Guttman Calligraphic"/>
          <w:rtl/>
        </w:rPr>
        <w:t xml:space="preserve">: </w:t>
      </w:r>
      <w:r w:rsidRPr="00807358">
        <w:rPr>
          <w:rStyle w:val="a8"/>
          <w:rFonts w:cs="Guttman Calligraphic" w:hint="cs"/>
          <w:rtl/>
        </w:rPr>
        <w:t>כדי</w:t>
      </w:r>
      <w:r w:rsidRPr="00807358">
        <w:rPr>
          <w:rStyle w:val="a8"/>
          <w:rFonts w:cs="Guttman Calligraphic"/>
          <w:rtl/>
        </w:rPr>
        <w:t xml:space="preserve"> </w:t>
      </w:r>
      <w:r w:rsidRPr="00807358">
        <w:rPr>
          <w:rStyle w:val="a8"/>
          <w:rFonts w:cs="Guttman Calligraphic" w:hint="cs"/>
          <w:rtl/>
        </w:rPr>
        <w:t>שיכרוך</w:t>
      </w:r>
      <w:r w:rsidRPr="00807358">
        <w:rPr>
          <w:rStyle w:val="a8"/>
          <w:rFonts w:cs="Guttman Calligraphic"/>
          <w:rtl/>
        </w:rPr>
        <w:t xml:space="preserve"> </w:t>
      </w:r>
      <w:r w:rsidRPr="00807358">
        <w:rPr>
          <w:rStyle w:val="a8"/>
          <w:rFonts w:cs="Guttman Calligraphic" w:hint="cs"/>
          <w:rtl/>
        </w:rPr>
        <w:t>וישנה</w:t>
      </w:r>
      <w:r w:rsidRPr="00807358">
        <w:rPr>
          <w:rStyle w:val="a8"/>
          <w:rFonts w:cs="Guttman Calligraphic"/>
          <w:rtl/>
        </w:rPr>
        <w:t xml:space="preserve"> </w:t>
      </w:r>
      <w:r w:rsidRPr="00807358">
        <w:rPr>
          <w:rStyle w:val="a8"/>
          <w:rFonts w:cs="Guttman Calligraphic" w:hint="cs"/>
          <w:rtl/>
        </w:rPr>
        <w:t>וישלש</w:t>
      </w:r>
      <w:r w:rsidRPr="00807358">
        <w:rPr>
          <w:rStyle w:val="a8"/>
          <w:rFonts w:cs="Guttman Calligraphic"/>
          <w:rtl/>
        </w:rPr>
        <w:t xml:space="preserve">. </w:t>
      </w:r>
      <w:r w:rsidRPr="00807358">
        <w:rPr>
          <w:rStyle w:val="a8"/>
          <w:rFonts w:cs="Guttman Calligraphic" w:hint="cs"/>
          <w:rtl/>
        </w:rPr>
        <w:t>תאנא</w:t>
      </w:r>
      <w:r w:rsidRPr="00807358">
        <w:rPr>
          <w:rStyle w:val="a8"/>
          <w:rFonts w:cs="Guttman Calligraphic"/>
          <w:rtl/>
        </w:rPr>
        <w:t xml:space="preserve">: </w:t>
      </w:r>
      <w:r w:rsidRPr="00807358">
        <w:rPr>
          <w:rStyle w:val="a8"/>
          <w:rFonts w:cs="Guttman Calligraphic" w:hint="cs"/>
          <w:rtl/>
        </w:rPr>
        <w:t>הפוחת</w:t>
      </w:r>
      <w:r w:rsidRPr="00807358">
        <w:rPr>
          <w:rStyle w:val="a8"/>
          <w:rFonts w:cs="Guttman Calligraphic"/>
          <w:rtl/>
        </w:rPr>
        <w:t xml:space="preserve"> </w:t>
      </w:r>
      <w:r w:rsidRPr="00807358">
        <w:rPr>
          <w:rStyle w:val="a8"/>
          <w:rFonts w:cs="Guttman Calligraphic" w:hint="cs"/>
          <w:rtl/>
        </w:rPr>
        <w:t>לא</w:t>
      </w:r>
      <w:r w:rsidRPr="00807358">
        <w:rPr>
          <w:rStyle w:val="a8"/>
          <w:rFonts w:cs="Guttman Calligraphic"/>
          <w:rtl/>
        </w:rPr>
        <w:t xml:space="preserve"> </w:t>
      </w:r>
      <w:r w:rsidRPr="00807358">
        <w:rPr>
          <w:rStyle w:val="a8"/>
          <w:rFonts w:cs="Guttman Calligraphic" w:hint="cs"/>
          <w:rtl/>
        </w:rPr>
        <w:t>יפחות</w:t>
      </w:r>
      <w:r w:rsidRPr="00807358">
        <w:rPr>
          <w:rStyle w:val="a8"/>
          <w:rFonts w:cs="Guttman Calligraphic"/>
          <w:rtl/>
        </w:rPr>
        <w:t xml:space="preserve"> </w:t>
      </w:r>
      <w:r w:rsidRPr="00807358">
        <w:rPr>
          <w:rStyle w:val="a8"/>
          <w:rFonts w:cs="Guttman Calligraphic" w:hint="cs"/>
          <w:rtl/>
        </w:rPr>
        <w:t>משבע</w:t>
      </w:r>
      <w:r w:rsidRPr="00807358">
        <w:rPr>
          <w:rStyle w:val="a8"/>
          <w:rFonts w:cs="Guttman Calligraphic"/>
          <w:rtl/>
        </w:rPr>
        <w:t xml:space="preserve">, </w:t>
      </w:r>
      <w:r w:rsidRPr="00807358">
        <w:rPr>
          <w:rStyle w:val="a8"/>
          <w:rFonts w:cs="Guttman Calligraphic" w:hint="cs"/>
          <w:rtl/>
        </w:rPr>
        <w:t>והמוסיף</w:t>
      </w:r>
      <w:r w:rsidRPr="00807358">
        <w:rPr>
          <w:rStyle w:val="a8"/>
          <w:rFonts w:cs="Guttman Calligraphic"/>
          <w:rtl/>
        </w:rPr>
        <w:t xml:space="preserve"> </w:t>
      </w:r>
      <w:r w:rsidRPr="00807358">
        <w:rPr>
          <w:rStyle w:val="a8"/>
          <w:rFonts w:cs="Guttman Calligraphic" w:hint="cs"/>
          <w:rtl/>
        </w:rPr>
        <w:t>לא</w:t>
      </w:r>
      <w:r w:rsidRPr="00807358">
        <w:rPr>
          <w:rStyle w:val="a8"/>
          <w:rFonts w:cs="Guttman Calligraphic"/>
          <w:rtl/>
        </w:rPr>
        <w:t xml:space="preserve"> </w:t>
      </w:r>
      <w:r w:rsidRPr="00807358">
        <w:rPr>
          <w:rStyle w:val="a8"/>
          <w:rFonts w:cs="Guttman Calligraphic" w:hint="cs"/>
          <w:rtl/>
        </w:rPr>
        <w:t>יוסיף</w:t>
      </w:r>
      <w:r w:rsidRPr="00807358">
        <w:rPr>
          <w:rStyle w:val="a8"/>
          <w:rFonts w:cs="Guttman Calligraphic"/>
          <w:rtl/>
        </w:rPr>
        <w:t xml:space="preserve"> </w:t>
      </w:r>
      <w:r w:rsidRPr="00807358">
        <w:rPr>
          <w:rStyle w:val="a8"/>
          <w:rFonts w:cs="Guttman Calligraphic" w:hint="cs"/>
          <w:rtl/>
        </w:rPr>
        <w:t>על</w:t>
      </w:r>
      <w:r w:rsidRPr="00807358">
        <w:rPr>
          <w:rStyle w:val="a8"/>
          <w:rFonts w:cs="Guttman Calligraphic"/>
          <w:rtl/>
        </w:rPr>
        <w:t xml:space="preserve"> </w:t>
      </w:r>
      <w:r w:rsidRPr="00807358">
        <w:rPr>
          <w:rStyle w:val="a8"/>
          <w:rFonts w:cs="Guttman Calligraphic" w:hint="cs"/>
          <w:rtl/>
        </w:rPr>
        <w:t>שלש</w:t>
      </w:r>
      <w:r w:rsidRPr="00807358">
        <w:rPr>
          <w:rStyle w:val="a8"/>
          <w:rFonts w:cs="Guttman Calligraphic"/>
          <w:rtl/>
        </w:rPr>
        <w:t xml:space="preserve"> </w:t>
      </w:r>
      <w:r w:rsidRPr="00807358">
        <w:rPr>
          <w:rStyle w:val="a8"/>
          <w:rFonts w:cs="Guttman Calligraphic" w:hint="cs"/>
          <w:rtl/>
        </w:rPr>
        <w:t>עשרה"</w:t>
      </w:r>
    </w:p>
    <w:p w:rsidR="00807358" w:rsidRDefault="00807358" w:rsidP="00807358">
      <w:pPr>
        <w:pStyle w:val="a5"/>
        <w:rPr>
          <w:rStyle w:val="a8"/>
          <w:rFonts w:cs="Guttman Calligraphic"/>
          <w:rtl/>
        </w:rPr>
      </w:pPr>
      <w:r>
        <w:rPr>
          <w:rStyle w:val="a8"/>
          <w:rFonts w:cs="Guttman Calligraphic" w:hint="cs"/>
          <w:rtl/>
        </w:rPr>
        <w:t>מנחות לט.</w:t>
      </w:r>
    </w:p>
    <w:p w:rsidR="00807358" w:rsidRDefault="00807358" w:rsidP="00807358">
      <w:pPr>
        <w:pStyle w:val="a7"/>
        <w:rPr>
          <w:rStyle w:val="a8"/>
          <w:rtl/>
        </w:rPr>
      </w:pPr>
      <w:r>
        <w:rPr>
          <w:rStyle w:val="a8"/>
          <w:rFonts w:hint="cs"/>
          <w:rtl/>
        </w:rPr>
        <w:t xml:space="preserve">משמע שרק חוליה אחת מעכבת. אבל איך צריך לעשות את החוליה הזאת. רהרוב המוחלט הבינו שכל חוליה מורכבת מ3 וצריך </w:t>
      </w:r>
      <w:r w:rsidR="00974CBA">
        <w:rPr>
          <w:rStyle w:val="a8"/>
          <w:rFonts w:hint="cs"/>
          <w:rtl/>
        </w:rPr>
        <w:t xml:space="preserve">בין 7-13 חוליות. אולם הנימו"י הבין שלכתחילה צריך 7-13 כריכות בחוליה אולם בדיעבד אפשר 3 כריכות. הראב"ד (תמיד דעים לט) הבין אחרת- שכל חוליה היא 7-13 כריכות וצריך לפחות 3 כריכות מתכלת. </w:t>
      </w:r>
    </w:p>
    <w:p w:rsidR="00974CBA" w:rsidRDefault="00974CBA" w:rsidP="00807358">
      <w:pPr>
        <w:pStyle w:val="a7"/>
        <w:rPr>
          <w:rStyle w:val="a8"/>
          <w:rtl/>
        </w:rPr>
      </w:pPr>
      <w:r>
        <w:rPr>
          <w:rStyle w:val="a8"/>
          <w:rFonts w:hint="cs"/>
          <w:rtl/>
        </w:rPr>
        <w:t>בעקרון שיטת הראב"ד נראה לי שנדחתה מההלכה:</w:t>
      </w:r>
    </w:p>
    <w:p w:rsidR="00974CBA" w:rsidRDefault="00974CBA" w:rsidP="00974CBA">
      <w:pPr>
        <w:pStyle w:val="1"/>
        <w:spacing w:after="0"/>
        <w:rPr>
          <w:rStyle w:val="a8"/>
          <w:rFonts w:cs="Guttman Calligraphic"/>
          <w:rtl/>
        </w:rPr>
      </w:pPr>
      <w:r w:rsidRPr="00974CBA">
        <w:rPr>
          <w:rStyle w:val="a8"/>
          <w:rFonts w:cs="Guttman Calligraphic" w:hint="cs"/>
          <w:rtl/>
        </w:rPr>
        <w:t>"חוליא</w:t>
      </w:r>
      <w:r w:rsidRPr="00974CBA">
        <w:rPr>
          <w:rStyle w:val="a8"/>
          <w:rFonts w:cs="Guttman Calligraphic"/>
          <w:rtl/>
        </w:rPr>
        <w:t xml:space="preserve"> </w:t>
      </w:r>
      <w:r w:rsidRPr="00974CBA">
        <w:rPr>
          <w:rStyle w:val="a8"/>
          <w:rFonts w:cs="Guttman Calligraphic" w:hint="cs"/>
          <w:rtl/>
        </w:rPr>
        <w:t>אחד</w:t>
      </w:r>
      <w:r w:rsidRPr="00974CBA">
        <w:rPr>
          <w:rStyle w:val="a8"/>
          <w:rFonts w:cs="Guttman Calligraphic"/>
          <w:rtl/>
        </w:rPr>
        <w:t xml:space="preserve"> - </w:t>
      </w:r>
      <w:r w:rsidRPr="00974CBA">
        <w:rPr>
          <w:rStyle w:val="a8"/>
          <w:rFonts w:cs="Guttman Calligraphic" w:hint="cs"/>
          <w:rtl/>
        </w:rPr>
        <w:t>אפילו</w:t>
      </w:r>
      <w:r w:rsidRPr="00974CBA">
        <w:rPr>
          <w:rStyle w:val="a8"/>
          <w:rFonts w:cs="Guttman Calligraphic"/>
          <w:rtl/>
        </w:rPr>
        <w:t xml:space="preserve"> </w:t>
      </w:r>
      <w:r w:rsidRPr="00974CBA">
        <w:rPr>
          <w:rStyle w:val="a8"/>
          <w:rFonts w:cs="Guttman Calligraphic" w:hint="cs"/>
          <w:rtl/>
        </w:rPr>
        <w:t>של</w:t>
      </w:r>
      <w:r w:rsidRPr="00974CBA">
        <w:rPr>
          <w:rStyle w:val="a8"/>
          <w:rFonts w:cs="Guttman Calligraphic"/>
          <w:rtl/>
        </w:rPr>
        <w:t xml:space="preserve"> </w:t>
      </w:r>
      <w:r w:rsidRPr="00974CBA">
        <w:rPr>
          <w:rStyle w:val="a8"/>
          <w:rFonts w:cs="Guttman Calligraphic" w:hint="cs"/>
          <w:rtl/>
        </w:rPr>
        <w:t>ג</w:t>
      </w:r>
      <w:r w:rsidRPr="00974CBA">
        <w:rPr>
          <w:rStyle w:val="a8"/>
          <w:rFonts w:cs="Guttman Calligraphic"/>
          <w:rtl/>
        </w:rPr>
        <w:t xml:space="preserve">' </w:t>
      </w:r>
      <w:r w:rsidRPr="00974CBA">
        <w:rPr>
          <w:rStyle w:val="a8"/>
          <w:rFonts w:cs="Guttman Calligraphic" w:hint="cs"/>
          <w:rtl/>
        </w:rPr>
        <w:t>כריכות"</w:t>
      </w:r>
    </w:p>
    <w:p w:rsidR="00974CBA" w:rsidRDefault="00974CBA" w:rsidP="00974CBA">
      <w:pPr>
        <w:pStyle w:val="a5"/>
        <w:rPr>
          <w:rStyle w:val="a8"/>
          <w:rFonts w:cs="Guttman Calligraphic"/>
          <w:rtl/>
        </w:rPr>
      </w:pPr>
      <w:r w:rsidRPr="00974CBA">
        <w:rPr>
          <w:rStyle w:val="a8"/>
          <w:rFonts w:cs="Guttman Calligraphic" w:hint="cs"/>
          <w:rtl/>
        </w:rPr>
        <w:t>משנה</w:t>
      </w:r>
      <w:r w:rsidRPr="00974CBA">
        <w:rPr>
          <w:rStyle w:val="a8"/>
          <w:rFonts w:cs="Guttman Calligraphic"/>
          <w:rtl/>
        </w:rPr>
        <w:t xml:space="preserve"> </w:t>
      </w:r>
      <w:r w:rsidRPr="00974CBA">
        <w:rPr>
          <w:rStyle w:val="a8"/>
          <w:rFonts w:cs="Guttman Calligraphic" w:hint="cs"/>
          <w:rtl/>
        </w:rPr>
        <w:t>ברורה</w:t>
      </w:r>
      <w:r w:rsidRPr="00974CBA">
        <w:rPr>
          <w:rStyle w:val="a8"/>
          <w:rFonts w:cs="Guttman Calligraphic"/>
          <w:rtl/>
        </w:rPr>
        <w:t xml:space="preserve"> </w:t>
      </w:r>
      <w:r w:rsidRPr="00974CBA">
        <w:rPr>
          <w:rStyle w:val="a8"/>
          <w:rFonts w:cs="Guttman Calligraphic" w:hint="cs"/>
          <w:rtl/>
        </w:rPr>
        <w:t>סימן</w:t>
      </w:r>
      <w:r w:rsidRPr="00974CBA">
        <w:rPr>
          <w:rStyle w:val="a8"/>
          <w:rFonts w:cs="Guttman Calligraphic"/>
          <w:rtl/>
        </w:rPr>
        <w:t xml:space="preserve"> </w:t>
      </w:r>
      <w:r w:rsidRPr="00974CBA">
        <w:rPr>
          <w:rStyle w:val="a8"/>
          <w:rFonts w:cs="Guttman Calligraphic" w:hint="cs"/>
          <w:rtl/>
        </w:rPr>
        <w:t>יא</w:t>
      </w:r>
      <w:r w:rsidRPr="00974CBA">
        <w:rPr>
          <w:rStyle w:val="a8"/>
          <w:rFonts w:cs="Guttman Calligraphic"/>
          <w:rtl/>
        </w:rPr>
        <w:t xml:space="preserve"> </w:t>
      </w:r>
      <w:r w:rsidRPr="00974CBA">
        <w:rPr>
          <w:rStyle w:val="a8"/>
          <w:rFonts w:cs="Guttman Calligraphic" w:hint="cs"/>
          <w:rtl/>
        </w:rPr>
        <w:t>ס</w:t>
      </w:r>
      <w:r w:rsidRPr="00974CBA">
        <w:rPr>
          <w:rStyle w:val="a8"/>
          <w:rFonts w:cs="Guttman Calligraphic"/>
          <w:rtl/>
        </w:rPr>
        <w:t>"</w:t>
      </w:r>
      <w:r w:rsidRPr="00974CBA">
        <w:rPr>
          <w:rStyle w:val="a8"/>
          <w:rFonts w:cs="Guttman Calligraphic" w:hint="cs"/>
          <w:rtl/>
        </w:rPr>
        <w:t>ק</w:t>
      </w:r>
      <w:r w:rsidRPr="00974CBA">
        <w:rPr>
          <w:rStyle w:val="a8"/>
          <w:rFonts w:cs="Guttman Calligraphic"/>
          <w:rtl/>
        </w:rPr>
        <w:t xml:space="preserve"> </w:t>
      </w:r>
      <w:r w:rsidRPr="00974CBA">
        <w:rPr>
          <w:rStyle w:val="a8"/>
          <w:rFonts w:cs="Guttman Calligraphic" w:hint="cs"/>
          <w:rtl/>
        </w:rPr>
        <w:t>סג</w:t>
      </w:r>
      <w:r w:rsidRPr="00974CBA">
        <w:rPr>
          <w:rStyle w:val="a8"/>
          <w:rFonts w:cs="Guttman Calligraphic"/>
          <w:rtl/>
        </w:rPr>
        <w:t xml:space="preserve"> </w:t>
      </w:r>
    </w:p>
    <w:p w:rsidR="00974CBA" w:rsidRDefault="00974CBA" w:rsidP="00974CBA">
      <w:pPr>
        <w:pStyle w:val="a7"/>
        <w:rPr>
          <w:rStyle w:val="a8"/>
          <w:rtl/>
        </w:rPr>
      </w:pPr>
      <w:r>
        <w:rPr>
          <w:rStyle w:val="a8"/>
          <w:rFonts w:hint="cs"/>
          <w:rtl/>
        </w:rPr>
        <w:t xml:space="preserve">אולם בכל זאת ראוי לחשוש אליה. הרב אריאל הוכיח בשיטת הרמב"ם שגם בחוליות התכלת שלו אפשר לשלב לבן. עובדה שבחוליה הראשונה והאחרונה יש לבן. בכל זאת ניתן לדחות שזה דין רק בחוליות אלה. אולם זה מראה שבכל זאת חוליות כאלה עולים למניין של 7-13. וגם זה בעצם לא משנה כמה חולוית עושים. </w:t>
      </w:r>
    </w:p>
    <w:p w:rsidR="00974CBA" w:rsidRDefault="00974CBA" w:rsidP="00974CBA">
      <w:pPr>
        <w:pStyle w:val="a7"/>
        <w:rPr>
          <w:rStyle w:val="a8"/>
          <w:rtl/>
        </w:rPr>
      </w:pPr>
      <w:r>
        <w:rPr>
          <w:rStyle w:val="a8"/>
          <w:rFonts w:hint="cs"/>
          <w:rtl/>
        </w:rPr>
        <w:t xml:space="preserve">לכן נראה לעשות כריכות כמו הגר"א\ספר החינוך. כי אז יוצאים ראב"ד, רש"י תוס' וכנראה גם רמב"ם. אולם אם עושים רמב"ם כנראה לא יוצאים יד"ח הראב"ד. </w:t>
      </w:r>
    </w:p>
    <w:p w:rsidR="00974CBA" w:rsidRDefault="00974CBA" w:rsidP="00974CBA">
      <w:pPr>
        <w:pStyle w:val="a7"/>
        <w:rPr>
          <w:rStyle w:val="a8"/>
          <w:rtl/>
        </w:rPr>
      </w:pPr>
      <w:r>
        <w:rPr>
          <w:rStyle w:val="a8"/>
          <w:rFonts w:hint="cs"/>
          <w:rtl/>
        </w:rPr>
        <w:t xml:space="preserve">קשירות: </w:t>
      </w:r>
    </w:p>
    <w:p w:rsidR="00974CBA" w:rsidRDefault="00974CBA" w:rsidP="00974CBA">
      <w:pPr>
        <w:pStyle w:val="a7"/>
        <w:rPr>
          <w:rStyle w:val="a8"/>
          <w:rtl/>
        </w:rPr>
      </w:pPr>
      <w:r>
        <w:rPr>
          <w:rStyle w:val="a8"/>
          <w:rFonts w:hint="cs"/>
          <w:rtl/>
        </w:rPr>
        <w:t xml:space="preserve">נאמר שקשר עליון דאורייתא. יש מחלוקת מהו הקשר העליון הזה- </w:t>
      </w:r>
    </w:p>
    <w:p w:rsidR="00974CBA" w:rsidRDefault="00974CBA" w:rsidP="00974CBA">
      <w:pPr>
        <w:pStyle w:val="a7"/>
        <w:numPr>
          <w:ilvl w:val="0"/>
          <w:numId w:val="10"/>
        </w:numPr>
        <w:rPr>
          <w:rStyle w:val="a8"/>
          <w:rtl/>
        </w:rPr>
      </w:pPr>
      <w:r>
        <w:rPr>
          <w:rStyle w:val="a8"/>
          <w:rFonts w:hint="cs"/>
          <w:rtl/>
        </w:rPr>
        <w:t>סמוך לטלית.</w:t>
      </w:r>
    </w:p>
    <w:p w:rsidR="00974CBA" w:rsidRDefault="00974CBA" w:rsidP="00974CBA">
      <w:pPr>
        <w:pStyle w:val="a7"/>
        <w:numPr>
          <w:ilvl w:val="0"/>
          <w:numId w:val="10"/>
        </w:numPr>
        <w:rPr>
          <w:rStyle w:val="a8"/>
        </w:rPr>
      </w:pPr>
      <w:r>
        <w:rPr>
          <w:rStyle w:val="a8"/>
          <w:rFonts w:hint="cs"/>
          <w:rtl/>
        </w:rPr>
        <w:t xml:space="preserve">בסוף הגדיל. לפי דעה זו הקשר הוא כדי שהגדיל יחזיק מעמד. </w:t>
      </w:r>
    </w:p>
    <w:p w:rsidR="00974CBA" w:rsidRDefault="00974CBA" w:rsidP="00974CBA">
      <w:pPr>
        <w:pStyle w:val="a7"/>
        <w:rPr>
          <w:rStyle w:val="a8"/>
          <w:rtl/>
        </w:rPr>
      </w:pPr>
      <w:r>
        <w:rPr>
          <w:rStyle w:val="a8"/>
          <w:rtl/>
        </w:rPr>
        <w:br/>
      </w:r>
      <w:r>
        <w:rPr>
          <w:rStyle w:val="a8"/>
          <w:rFonts w:hint="cs"/>
          <w:rtl/>
        </w:rPr>
        <w:t xml:space="preserve">איזה סוג קשר צריך? ר"ת- קשר כפול. ר"י- לא צריך קשר כפול. </w:t>
      </w:r>
    </w:p>
    <w:p w:rsidR="00974CBA" w:rsidRDefault="0054044B" w:rsidP="00974CBA">
      <w:pPr>
        <w:pStyle w:val="a7"/>
        <w:rPr>
          <w:rStyle w:val="a8"/>
          <w:rtl/>
        </w:rPr>
      </w:pPr>
      <w:r>
        <w:rPr>
          <w:rStyle w:val="a8"/>
          <w:rFonts w:hint="cs"/>
          <w:rtl/>
        </w:rPr>
        <w:t>נאמר גם שצריך קשר</w:t>
      </w:r>
      <w:r w:rsidR="00343724">
        <w:rPr>
          <w:rStyle w:val="a8"/>
          <w:rFonts w:hint="cs"/>
          <w:rtl/>
        </w:rPr>
        <w:t xml:space="preserve"> על כל חוליה וחוליה. התוס' והרא"ש מסבירים שזה כדי ליצור הבדל בין חוליות התכלת. אולם סברה זו מועילה רק לשיטת הרמב"ם. אם כן למה צריך קשרים באמצע? או כדי ליצב כל חוליה. ונראה שכך המסורת התימנית סוברת. כי באמת נראה מתשובת הרמב"ם לחכמי לוניל שצריך קשר על כל חוליה כדי לקיים אותה. אולם זה לא אומר שצריך שום גדר לקשרים האלה אלא רק קשר שיגרום לחוליה להשאר במקום.  </w:t>
      </w:r>
      <w:r w:rsidR="00343724">
        <w:rPr>
          <w:rStyle w:val="a8"/>
          <w:rFonts w:hint="cs"/>
          <w:rtl/>
        </w:rPr>
        <w:br/>
        <w:t>או כדי להגיע ל5 קשרים. 5 הקשרים אינם מוזכרים בגמרא והרמב"ם לא פוסק אותם להלכה.</w:t>
      </w:r>
    </w:p>
    <w:p w:rsidR="00FD7B3A" w:rsidRDefault="00FD7B3A" w:rsidP="00BA2F91">
      <w:pPr>
        <w:pStyle w:val="a7"/>
        <w:rPr>
          <w:rStyle w:val="a8"/>
          <w:rtl/>
        </w:rPr>
      </w:pPr>
      <w:r>
        <w:rPr>
          <w:rStyle w:val="a8"/>
          <w:rFonts w:hint="cs"/>
          <w:rtl/>
        </w:rPr>
        <w:t xml:space="preserve">בנוסף על כך נאמר שצריך להתחיל בלבן ולסיים בלבן. </w:t>
      </w:r>
      <w:r w:rsidR="00BA2F91">
        <w:rPr>
          <w:rStyle w:val="a8"/>
          <w:rFonts w:hint="cs"/>
          <w:rtl/>
        </w:rPr>
        <w:t xml:space="preserve">המגרא לא אומרת כמה לבן צריך להתחיל. הרמב"ם במפורש אומר שרק ליפוף אחד וכך גם משתמע מרש"י. התוס' אומרים לעשות חוליא שלמה של לבן אבל הם לא אומרים שכך צריך לעשות מדין שצריך להתחיל בלבן. לכן נראה שאפשר גם לפי תוס' להתחיל בליפוף אחד של לבן ואז תכלת. </w:t>
      </w:r>
    </w:p>
    <w:p w:rsidR="00FD7B3A" w:rsidRDefault="00FD7B3A" w:rsidP="00974CBA">
      <w:pPr>
        <w:pStyle w:val="a7"/>
        <w:rPr>
          <w:rStyle w:val="a8"/>
          <w:rtl/>
        </w:rPr>
      </w:pPr>
      <w:r>
        <w:rPr>
          <w:rStyle w:val="a8"/>
          <w:rFonts w:hint="cs"/>
          <w:rtl/>
        </w:rPr>
        <w:t>לכן נראה לי לגבי הקשירות לעשות כמו קשירת ספר החינוך.</w:t>
      </w:r>
      <w:r w:rsidR="00BA2F91">
        <w:rPr>
          <w:rStyle w:val="a8"/>
          <w:rFonts w:hint="cs"/>
          <w:rtl/>
        </w:rPr>
        <w:t xml:space="preserve"> אולם להתחיל כמו הרמב"ם וכך גם מגיעים ל7 בתכלת ו6 אווירים של לבן ביניהם.</w:t>
      </w:r>
    </w:p>
    <w:p w:rsidR="00710FE1" w:rsidRPr="00CE44A2" w:rsidRDefault="00710FE1" w:rsidP="00710FE1">
      <w:pPr>
        <w:pStyle w:val="1"/>
        <w:rPr>
          <w:rtl/>
        </w:rPr>
      </w:pPr>
    </w:p>
    <w:sectPr w:rsidR="00710FE1" w:rsidRPr="00CE44A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2EF" w:rsidRDefault="002862EF" w:rsidP="002A051E">
      <w:pPr>
        <w:spacing w:after="0" w:line="240" w:lineRule="auto"/>
      </w:pPr>
      <w:r>
        <w:separator/>
      </w:r>
    </w:p>
  </w:endnote>
  <w:endnote w:type="continuationSeparator" w:id="0">
    <w:p w:rsidR="002862EF" w:rsidRDefault="002862EF" w:rsidP="002A0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uttman Calligraphic">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2EF" w:rsidRDefault="002862EF" w:rsidP="002A051E">
      <w:pPr>
        <w:spacing w:after="0" w:line="240" w:lineRule="auto"/>
      </w:pPr>
      <w:r>
        <w:separator/>
      </w:r>
    </w:p>
  </w:footnote>
  <w:footnote w:type="continuationSeparator" w:id="0">
    <w:p w:rsidR="002862EF" w:rsidRDefault="002862EF" w:rsidP="002A051E">
      <w:pPr>
        <w:spacing w:after="0" w:line="240" w:lineRule="auto"/>
      </w:pPr>
      <w:r>
        <w:continuationSeparator/>
      </w:r>
    </w:p>
  </w:footnote>
  <w:footnote w:id="1">
    <w:p w:rsidR="00265625" w:rsidRDefault="00265625" w:rsidP="00265625">
      <w:pPr>
        <w:pStyle w:val="ad"/>
        <w:bidi/>
        <w:rPr>
          <w:rtl/>
        </w:rPr>
      </w:pPr>
      <w:r>
        <w:rPr>
          <w:rStyle w:val="af"/>
        </w:rPr>
        <w:footnoteRef/>
      </w:r>
      <w:r>
        <w:t xml:space="preserve"> </w:t>
      </w:r>
      <w:r>
        <w:rPr>
          <w:rFonts w:hint="cs"/>
          <w:rtl/>
        </w:rPr>
        <w:t xml:space="preserve">ניתן לדחות ראיה זו ולומר שזה רק החוט הכורך ולא כל חוט שנצבע בתכלת. אולם בכל זאת הבאתי את זה כראיה- אולם זה לא ראיה מוחלטת. </w:t>
      </w:r>
    </w:p>
  </w:footnote>
  <w:footnote w:id="2">
    <w:p w:rsidR="003A67BB" w:rsidRDefault="003A67BB" w:rsidP="003A67BB">
      <w:pPr>
        <w:pStyle w:val="ad"/>
        <w:bidi/>
        <w:rPr>
          <w:rtl/>
        </w:rPr>
      </w:pPr>
      <w:r>
        <w:rPr>
          <w:rStyle w:val="af"/>
        </w:rPr>
        <w:footnoteRef/>
      </w:r>
      <w:r>
        <w:t xml:space="preserve"> </w:t>
      </w:r>
      <w:r>
        <w:rPr>
          <w:rFonts w:hint="cs"/>
          <w:rtl/>
        </w:rPr>
        <w:t>להוכחות האלה ראה "והיה לכם לציצית" שנה שישית "שינוי במניין חוטי התכלת- האם מעכב"</w:t>
      </w:r>
    </w:p>
  </w:footnote>
  <w:footnote w:id="3">
    <w:p w:rsidR="00735D20" w:rsidRPr="00735D20" w:rsidRDefault="00735D20" w:rsidP="00735D20">
      <w:pPr>
        <w:pStyle w:val="ad"/>
        <w:bidi/>
        <w:rPr>
          <w:rtl/>
        </w:rPr>
      </w:pPr>
      <w:r>
        <w:rPr>
          <w:rStyle w:val="af"/>
        </w:rPr>
        <w:footnoteRef/>
      </w:r>
      <w:r>
        <w:t xml:space="preserve"> </w:t>
      </w:r>
      <w:r>
        <w:rPr>
          <w:rFonts w:hint="cs"/>
          <w:rtl/>
        </w:rPr>
        <w:t>כך הרב מיכאל אברהם פירש.</w:t>
      </w:r>
    </w:p>
  </w:footnote>
  <w:footnote w:id="4">
    <w:p w:rsidR="00CE44A2" w:rsidRDefault="00CE44A2" w:rsidP="00CE44A2">
      <w:pPr>
        <w:pStyle w:val="ad"/>
        <w:bidi/>
        <w:rPr>
          <w:rtl/>
        </w:rPr>
      </w:pPr>
      <w:r>
        <w:rPr>
          <w:rStyle w:val="af"/>
        </w:rPr>
        <w:footnoteRef/>
      </w:r>
      <w:r>
        <w:t xml:space="preserve"> </w:t>
      </w:r>
      <w:r>
        <w:rPr>
          <w:rFonts w:hint="cs"/>
          <w:rtl/>
        </w:rPr>
        <w:t xml:space="preserve"> </w:t>
      </w:r>
      <w:r>
        <w:rPr>
          <w:rFonts w:hint="cs"/>
          <w:rtl/>
        </w:rPr>
        <w:t>לגבי הראב"ד ניגע בהמשך.</w:t>
      </w:r>
    </w:p>
  </w:footnote>
  <w:footnote w:id="5">
    <w:p w:rsidR="00CE44A2" w:rsidRDefault="00CE44A2" w:rsidP="00CE44A2">
      <w:pPr>
        <w:pStyle w:val="ad"/>
        <w:bidi/>
        <w:rPr>
          <w:rtl/>
        </w:rPr>
      </w:pPr>
      <w:r>
        <w:rPr>
          <w:rStyle w:val="af"/>
        </w:rPr>
        <w:footnoteRef/>
      </w:r>
      <w:r>
        <w:t xml:space="preserve"> </w:t>
      </w:r>
      <w:r>
        <w:rPr>
          <w:rFonts w:hint="cs"/>
          <w:rtl/>
        </w:rPr>
        <w:t xml:space="preserve"> </w:t>
      </w:r>
      <w:r>
        <w:rPr>
          <w:rFonts w:hint="cs"/>
          <w:rtl/>
        </w:rPr>
        <w:t>מנחות לח. ד"ה התכלת. התוס' מביאים גם הוכחה לכך שפתיל= 2 מתוך 4.</w:t>
      </w:r>
    </w:p>
  </w:footnote>
  <w:footnote w:id="6">
    <w:p w:rsidR="00A90573" w:rsidRDefault="00A90573" w:rsidP="00A90573">
      <w:pPr>
        <w:pStyle w:val="ad"/>
        <w:bidi/>
        <w:rPr>
          <w:rtl/>
        </w:rPr>
      </w:pPr>
      <w:r>
        <w:rPr>
          <w:rStyle w:val="af"/>
        </w:rPr>
        <w:footnoteRef/>
      </w:r>
      <w:r>
        <w:t xml:space="preserve"> </w:t>
      </w:r>
      <w:r>
        <w:rPr>
          <w:rFonts w:hint="cs"/>
          <w:rtl/>
        </w:rPr>
        <w:t>ראיתי זאת במאמרו של הרב ראק בתחומין טז.</w:t>
      </w:r>
    </w:p>
  </w:footnote>
  <w:footnote w:id="7">
    <w:p w:rsidR="00CE44A2" w:rsidRDefault="00CE44A2" w:rsidP="00CE44A2">
      <w:pPr>
        <w:pStyle w:val="ad"/>
        <w:bidi/>
        <w:rPr>
          <w:rtl/>
        </w:rPr>
      </w:pPr>
      <w:r>
        <w:rPr>
          <w:rStyle w:val="af"/>
        </w:rPr>
        <w:footnoteRef/>
      </w:r>
      <w:r>
        <w:t xml:space="preserve"> </w:t>
      </w:r>
      <w:r>
        <w:rPr>
          <w:rFonts w:hint="cs"/>
          <w:rtl/>
        </w:rPr>
        <w:t>מובא במשכנות יעקב או"ח סימן יג. שני הסברים אלו מובאים במאמרו של הרב יהודה ראק תחומין כרך טז.</w:t>
      </w:r>
    </w:p>
  </w:footnote>
  <w:footnote w:id="8">
    <w:p w:rsidR="0039477C" w:rsidRDefault="0039477C" w:rsidP="0039477C">
      <w:pPr>
        <w:pStyle w:val="ad"/>
        <w:bidi/>
        <w:rPr>
          <w:rtl/>
        </w:rPr>
      </w:pPr>
      <w:r>
        <w:rPr>
          <w:rStyle w:val="af"/>
        </w:rPr>
        <w:footnoteRef/>
      </w:r>
      <w:r>
        <w:t xml:space="preserve"> </w:t>
      </w:r>
      <w:r>
        <w:rPr>
          <w:rFonts w:hint="cs"/>
          <w:rtl/>
        </w:rPr>
        <w:t xml:space="preserve">הגרז"ן מרחיב הבנה זו ואומר שלפי זה בעצם חוטי תכלת יכולים להיחשב לחוטי לבן. איך? כי מה שצריך זה חוט אחד שיכרוך- כל השאר לא אכפת לי מה הצבע שלהם. אני אסביר יותר- בעצם מה שזה אומר שלא שחוטי התכלת יכולים להיחשב כלבן- אלא שהם יכולים להיחשב כמניין חוטים לציצית, ולא אכפת לנו כמה חוטי לבן יש. </w:t>
      </w:r>
    </w:p>
  </w:footnote>
  <w:footnote w:id="9">
    <w:p w:rsidR="00DD1A91" w:rsidRPr="00DD1A91" w:rsidRDefault="00DD1A91" w:rsidP="00DD1A91">
      <w:pPr>
        <w:pStyle w:val="ad"/>
        <w:bidi/>
        <w:rPr>
          <w:rtl/>
        </w:rPr>
      </w:pPr>
      <w:r>
        <w:rPr>
          <w:rStyle w:val="af"/>
        </w:rPr>
        <w:footnoteRef/>
      </w:r>
      <w:r>
        <w:t xml:space="preserve"> </w:t>
      </w:r>
      <w:r>
        <w:rPr>
          <w:rFonts w:hint="cs"/>
          <w:rtl/>
        </w:rPr>
        <w:t>לפי זה יוצא שמה שהסברנו לעיל בשיטת הרמב"ם שאפשר רק חוט אחד של לבן לא מדויק. בשביל החפצא של המצוה צריך 8. וכך זה מתיישב עם השו"ע.</w:t>
      </w:r>
    </w:p>
  </w:footnote>
  <w:footnote w:id="10">
    <w:p w:rsidR="00DD1A91" w:rsidRPr="00DD1A91" w:rsidRDefault="00DD1A91" w:rsidP="00DD1A91">
      <w:pPr>
        <w:pStyle w:val="ad"/>
        <w:bidi/>
        <w:rPr>
          <w:rtl/>
        </w:rPr>
      </w:pPr>
      <w:r>
        <w:rPr>
          <w:rStyle w:val="af"/>
        </w:rPr>
        <w:footnoteRef/>
      </w:r>
      <w:r>
        <w:t xml:space="preserve"> </w:t>
      </w:r>
      <w:r>
        <w:rPr>
          <w:rFonts w:hint="cs"/>
          <w:rtl/>
        </w:rPr>
        <w:t>בעקרון הרמב"ם אומר שמטרת התכלת היא לכרוך. אבל זה לא אומר שהוא חייב להיות היחיד שהוא תכלת.</w:t>
      </w:r>
    </w:p>
  </w:footnote>
  <w:footnote w:id="11">
    <w:p w:rsidR="00A62AF4" w:rsidRDefault="00A62AF4" w:rsidP="00A62AF4">
      <w:pPr>
        <w:pStyle w:val="ad"/>
        <w:bidi/>
        <w:rPr>
          <w:rtl/>
        </w:rPr>
      </w:pPr>
      <w:r>
        <w:rPr>
          <w:rStyle w:val="af"/>
        </w:rPr>
        <w:footnoteRef/>
      </w:r>
      <w:r>
        <w:t xml:space="preserve"> </w:t>
      </w:r>
      <w:r>
        <w:rPr>
          <w:rFonts w:hint="cs"/>
          <w:rtl/>
        </w:rPr>
        <w:t>לגבי דברי התוס' אין לנו חשש- כי אין לנו שום ה"א לשים יותר מ4. אולם בכל זאת אם שמים יותר מ4 נראה שאנחנו נכנסים לעוד בעיה לא קשור לבל תוסיף- שחוטי הלבן יהיו פחות מחוטי התכלת. ולגבי הראב"ד ממה נפשך- אם הוא סובר כמו הרמב"ם אז אנחנו חוקרים את שיטת הרמב"ם. ואם הוא סובר כמו התוס' פה אין את הבעיה של חוטי הלבן ואולי יש בל תוסיף. אולם כפי שנראה בהמשך זה כנראה לא משנה.</w:t>
      </w:r>
    </w:p>
  </w:footnote>
  <w:footnote w:id="12">
    <w:p w:rsidR="000B4942" w:rsidRDefault="000B4942" w:rsidP="000B4942">
      <w:pPr>
        <w:pStyle w:val="ad"/>
        <w:bidi/>
        <w:rPr>
          <w:rFonts w:hint="cs"/>
          <w:rtl/>
        </w:rPr>
      </w:pPr>
      <w:r>
        <w:rPr>
          <w:rStyle w:val="af"/>
        </w:rPr>
        <w:footnoteRef/>
      </w:r>
      <w:r>
        <w:t xml:space="preserve"> </w:t>
      </w:r>
      <w:r>
        <w:rPr>
          <w:rFonts w:hint="cs"/>
          <w:rtl/>
        </w:rPr>
        <w:t>היה ניתן לחלק ולומר שיש הבדל כאשר אנחנו מקיימים את שתי המצוות, לדוג' שתי טליתות, לבין כאשר אנחנו עושים את זה במצווה אחת. משום שכתוב בסנהדרין פח: שגל המוסיף גורע ורש"</w:t>
      </w:r>
      <w:r>
        <w:t xml:space="preserve">H </w:t>
      </w:r>
      <w:r>
        <w:rPr>
          <w:rFonts w:hint="cs"/>
          <w:rtl/>
        </w:rPr>
        <w:t xml:space="preserve">מסביר שהוא פוסל את הראשונות. אולם הרב מיכאל הסביר שהפסול הזה הוא לא מגדרי המצווה אלא מגדרי בל תוסיף. וכאשר אין את סברת בל תוסיף אז גם אין את הפסול של המצווה.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51E" w:rsidRDefault="002A051E" w:rsidP="002A051E">
    <w:pPr>
      <w:pStyle w:val="a7"/>
    </w:pPr>
    <w:r>
      <w:rPr>
        <w:rFonts w:hint="cs"/>
        <w:rtl/>
      </w:rPr>
      <w:t>בס"ד ובהשתדלותינו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F3CF6"/>
    <w:multiLevelType w:val="hybridMultilevel"/>
    <w:tmpl w:val="7F3EE0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883DF9"/>
    <w:multiLevelType w:val="hybridMultilevel"/>
    <w:tmpl w:val="5978B58C"/>
    <w:lvl w:ilvl="0" w:tplc="6FDE2F9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2D4888"/>
    <w:multiLevelType w:val="hybridMultilevel"/>
    <w:tmpl w:val="F12A73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CB05B7"/>
    <w:multiLevelType w:val="hybridMultilevel"/>
    <w:tmpl w:val="4050C5D2"/>
    <w:lvl w:ilvl="0" w:tplc="513275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E92C1D"/>
    <w:multiLevelType w:val="hybridMultilevel"/>
    <w:tmpl w:val="8B6E9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43F04C1"/>
    <w:multiLevelType w:val="hybridMultilevel"/>
    <w:tmpl w:val="9D34761E"/>
    <w:lvl w:ilvl="0" w:tplc="DD84AC40">
      <w:start w:val="1"/>
      <w:numFmt w:val="decimal"/>
      <w:lvlText w:val="%1)"/>
      <w:lvlJc w:val="left"/>
      <w:pPr>
        <w:ind w:left="720" w:hanging="360"/>
      </w:pPr>
      <w:rPr>
        <w:rFonts w:cs="Guttman Calligraphic"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9A4540"/>
    <w:multiLevelType w:val="hybridMultilevel"/>
    <w:tmpl w:val="97D43D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FF5D6B"/>
    <w:multiLevelType w:val="hybridMultilevel"/>
    <w:tmpl w:val="5DCCC3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079EB"/>
    <w:multiLevelType w:val="hybridMultilevel"/>
    <w:tmpl w:val="E9969F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B036F1"/>
    <w:multiLevelType w:val="hybridMultilevel"/>
    <w:tmpl w:val="FBCECE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5"/>
  </w:num>
  <w:num w:numId="4">
    <w:abstractNumId w:val="2"/>
  </w:num>
  <w:num w:numId="5">
    <w:abstractNumId w:val="9"/>
  </w:num>
  <w:num w:numId="6">
    <w:abstractNumId w:val="8"/>
  </w:num>
  <w:num w:numId="7">
    <w:abstractNumId w:val="3"/>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51E"/>
    <w:rsid w:val="00070EBA"/>
    <w:rsid w:val="000B4942"/>
    <w:rsid w:val="000D3089"/>
    <w:rsid w:val="00221277"/>
    <w:rsid w:val="002265BC"/>
    <w:rsid w:val="00265625"/>
    <w:rsid w:val="0028000A"/>
    <w:rsid w:val="00284D8B"/>
    <w:rsid w:val="002862EF"/>
    <w:rsid w:val="002A051E"/>
    <w:rsid w:val="00343724"/>
    <w:rsid w:val="0039477C"/>
    <w:rsid w:val="003A67BB"/>
    <w:rsid w:val="004410D6"/>
    <w:rsid w:val="0052441D"/>
    <w:rsid w:val="0054044B"/>
    <w:rsid w:val="0065648D"/>
    <w:rsid w:val="00663BA6"/>
    <w:rsid w:val="006905E6"/>
    <w:rsid w:val="00710FE1"/>
    <w:rsid w:val="00735D20"/>
    <w:rsid w:val="00750912"/>
    <w:rsid w:val="00783AA1"/>
    <w:rsid w:val="00807358"/>
    <w:rsid w:val="00813BC5"/>
    <w:rsid w:val="008250CA"/>
    <w:rsid w:val="008420A5"/>
    <w:rsid w:val="008865F2"/>
    <w:rsid w:val="008F4E7A"/>
    <w:rsid w:val="009646D9"/>
    <w:rsid w:val="00974CBA"/>
    <w:rsid w:val="009B3043"/>
    <w:rsid w:val="00A62AF4"/>
    <w:rsid w:val="00A90573"/>
    <w:rsid w:val="00AD7A6F"/>
    <w:rsid w:val="00AF6916"/>
    <w:rsid w:val="00BA2F91"/>
    <w:rsid w:val="00BD3F8A"/>
    <w:rsid w:val="00CE44A2"/>
    <w:rsid w:val="00DC1E9C"/>
    <w:rsid w:val="00DD1A91"/>
    <w:rsid w:val="00DF31D7"/>
    <w:rsid w:val="00E71C14"/>
    <w:rsid w:val="00EE5372"/>
    <w:rsid w:val="00EF4E02"/>
    <w:rsid w:val="00F43C7B"/>
    <w:rsid w:val="00FB09B4"/>
    <w:rsid w:val="00FD7B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line="276" w:lineRule="auto"/>
        <w:ind w:left="714"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ind w:left="0" w:firstLine="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w:basedOn w:val="a"/>
    <w:link w:val="a4"/>
    <w:qFormat/>
    <w:rsid w:val="00DF31D7"/>
    <w:pPr>
      <w:bidi/>
      <w:jc w:val="center"/>
    </w:pPr>
    <w:rPr>
      <w:rFonts w:cs="Guttman Calligraphic"/>
      <w:b/>
      <w:bCs/>
      <w:sz w:val="56"/>
      <w:szCs w:val="48"/>
    </w:rPr>
  </w:style>
  <w:style w:type="character" w:customStyle="1" w:styleId="a4">
    <w:name w:val="כותרת תו"/>
    <w:basedOn w:val="a0"/>
    <w:link w:val="a3"/>
    <w:rsid w:val="00DF31D7"/>
    <w:rPr>
      <w:rFonts w:cs="Guttman Calligraphic"/>
      <w:b/>
      <w:bCs/>
      <w:sz w:val="56"/>
      <w:szCs w:val="48"/>
    </w:rPr>
  </w:style>
  <w:style w:type="paragraph" w:customStyle="1" w:styleId="a5">
    <w:name w:val="מקור ציטוט"/>
    <w:basedOn w:val="a"/>
    <w:link w:val="a6"/>
    <w:qFormat/>
    <w:rsid w:val="00DF31D7"/>
    <w:pPr>
      <w:bidi/>
      <w:jc w:val="right"/>
    </w:pPr>
    <w:rPr>
      <w:rFonts w:cs="Guttman Calligraphic"/>
      <w:sz w:val="16"/>
      <w:szCs w:val="16"/>
    </w:rPr>
  </w:style>
  <w:style w:type="character" w:customStyle="1" w:styleId="a6">
    <w:name w:val="מקור ציטוט תו"/>
    <w:basedOn w:val="a0"/>
    <w:link w:val="a5"/>
    <w:rsid w:val="00DF31D7"/>
    <w:rPr>
      <w:rFonts w:cs="Guttman Calligraphic"/>
      <w:sz w:val="16"/>
      <w:szCs w:val="16"/>
    </w:rPr>
  </w:style>
  <w:style w:type="paragraph" w:customStyle="1" w:styleId="1">
    <w:name w:val="ציטוט 1"/>
    <w:basedOn w:val="a"/>
    <w:link w:val="10"/>
    <w:qFormat/>
    <w:rsid w:val="00DF31D7"/>
    <w:pPr>
      <w:bidi/>
    </w:pPr>
    <w:rPr>
      <w:rFonts w:cs="Guttman Calligraphic"/>
      <w:sz w:val="20"/>
      <w:szCs w:val="20"/>
    </w:rPr>
  </w:style>
  <w:style w:type="character" w:customStyle="1" w:styleId="10">
    <w:name w:val="ציטוט 1 תו"/>
    <w:basedOn w:val="a0"/>
    <w:link w:val="1"/>
    <w:rsid w:val="00DF31D7"/>
    <w:rPr>
      <w:rFonts w:cs="Guttman Calligraphic"/>
      <w:sz w:val="20"/>
      <w:szCs w:val="20"/>
    </w:rPr>
  </w:style>
  <w:style w:type="paragraph" w:customStyle="1" w:styleId="a7">
    <w:name w:val="כתב"/>
    <w:basedOn w:val="a"/>
    <w:link w:val="a8"/>
    <w:qFormat/>
    <w:rsid w:val="00DF31D7"/>
    <w:pPr>
      <w:bidi/>
    </w:pPr>
    <w:rPr>
      <w:rFonts w:cs="David"/>
    </w:rPr>
  </w:style>
  <w:style w:type="character" w:customStyle="1" w:styleId="a8">
    <w:name w:val="כתב תו"/>
    <w:basedOn w:val="a0"/>
    <w:link w:val="a7"/>
    <w:rsid w:val="00DF31D7"/>
    <w:rPr>
      <w:rFonts w:cs="David"/>
    </w:rPr>
  </w:style>
  <w:style w:type="paragraph" w:styleId="a9">
    <w:name w:val="header"/>
    <w:basedOn w:val="a"/>
    <w:link w:val="aa"/>
    <w:uiPriority w:val="99"/>
    <w:unhideWhenUsed/>
    <w:rsid w:val="002A051E"/>
    <w:pPr>
      <w:tabs>
        <w:tab w:val="center" w:pos="4680"/>
        <w:tab w:val="right" w:pos="9360"/>
      </w:tabs>
      <w:spacing w:after="0" w:line="240" w:lineRule="auto"/>
    </w:pPr>
  </w:style>
  <w:style w:type="character" w:customStyle="1" w:styleId="aa">
    <w:name w:val="כותרת עליונה תו"/>
    <w:basedOn w:val="a0"/>
    <w:link w:val="a9"/>
    <w:uiPriority w:val="99"/>
    <w:rsid w:val="002A051E"/>
  </w:style>
  <w:style w:type="paragraph" w:styleId="ab">
    <w:name w:val="footer"/>
    <w:basedOn w:val="a"/>
    <w:link w:val="ac"/>
    <w:uiPriority w:val="99"/>
    <w:unhideWhenUsed/>
    <w:rsid w:val="002A051E"/>
    <w:pPr>
      <w:tabs>
        <w:tab w:val="center" w:pos="4680"/>
        <w:tab w:val="right" w:pos="9360"/>
      </w:tabs>
      <w:spacing w:after="0" w:line="240" w:lineRule="auto"/>
    </w:pPr>
  </w:style>
  <w:style w:type="character" w:customStyle="1" w:styleId="ac">
    <w:name w:val="כותרת תחתונה תו"/>
    <w:basedOn w:val="a0"/>
    <w:link w:val="ab"/>
    <w:uiPriority w:val="99"/>
    <w:rsid w:val="002A051E"/>
  </w:style>
  <w:style w:type="paragraph" w:styleId="ad">
    <w:name w:val="footnote text"/>
    <w:basedOn w:val="a"/>
    <w:link w:val="ae"/>
    <w:uiPriority w:val="99"/>
    <w:semiHidden/>
    <w:unhideWhenUsed/>
    <w:rsid w:val="00265625"/>
    <w:pPr>
      <w:spacing w:after="0" w:line="240" w:lineRule="auto"/>
    </w:pPr>
    <w:rPr>
      <w:sz w:val="20"/>
      <w:szCs w:val="20"/>
    </w:rPr>
  </w:style>
  <w:style w:type="character" w:customStyle="1" w:styleId="ae">
    <w:name w:val="טקסט הערת שוליים תו"/>
    <w:basedOn w:val="a0"/>
    <w:link w:val="ad"/>
    <w:uiPriority w:val="99"/>
    <w:semiHidden/>
    <w:rsid w:val="00265625"/>
    <w:rPr>
      <w:sz w:val="20"/>
      <w:szCs w:val="20"/>
    </w:rPr>
  </w:style>
  <w:style w:type="character" w:styleId="af">
    <w:name w:val="footnote reference"/>
    <w:basedOn w:val="a0"/>
    <w:uiPriority w:val="99"/>
    <w:semiHidden/>
    <w:unhideWhenUsed/>
    <w:rsid w:val="00265625"/>
    <w:rPr>
      <w:vertAlign w:val="superscript"/>
    </w:rPr>
  </w:style>
  <w:style w:type="table" w:styleId="af0">
    <w:name w:val="Table Grid"/>
    <w:basedOn w:val="a1"/>
    <w:uiPriority w:val="59"/>
    <w:rsid w:val="008250C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line="276" w:lineRule="auto"/>
        <w:ind w:left="714"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ind w:left="0" w:firstLine="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w:basedOn w:val="a"/>
    <w:link w:val="a4"/>
    <w:qFormat/>
    <w:rsid w:val="00DF31D7"/>
    <w:pPr>
      <w:bidi/>
      <w:jc w:val="center"/>
    </w:pPr>
    <w:rPr>
      <w:rFonts w:cs="Guttman Calligraphic"/>
      <w:b/>
      <w:bCs/>
      <w:sz w:val="56"/>
      <w:szCs w:val="48"/>
    </w:rPr>
  </w:style>
  <w:style w:type="character" w:customStyle="1" w:styleId="a4">
    <w:name w:val="כותרת תו"/>
    <w:basedOn w:val="a0"/>
    <w:link w:val="a3"/>
    <w:rsid w:val="00DF31D7"/>
    <w:rPr>
      <w:rFonts w:cs="Guttman Calligraphic"/>
      <w:b/>
      <w:bCs/>
      <w:sz w:val="56"/>
      <w:szCs w:val="48"/>
    </w:rPr>
  </w:style>
  <w:style w:type="paragraph" w:customStyle="1" w:styleId="a5">
    <w:name w:val="מקור ציטוט"/>
    <w:basedOn w:val="a"/>
    <w:link w:val="a6"/>
    <w:qFormat/>
    <w:rsid w:val="00DF31D7"/>
    <w:pPr>
      <w:bidi/>
      <w:jc w:val="right"/>
    </w:pPr>
    <w:rPr>
      <w:rFonts w:cs="Guttman Calligraphic"/>
      <w:sz w:val="16"/>
      <w:szCs w:val="16"/>
    </w:rPr>
  </w:style>
  <w:style w:type="character" w:customStyle="1" w:styleId="a6">
    <w:name w:val="מקור ציטוט תו"/>
    <w:basedOn w:val="a0"/>
    <w:link w:val="a5"/>
    <w:rsid w:val="00DF31D7"/>
    <w:rPr>
      <w:rFonts w:cs="Guttman Calligraphic"/>
      <w:sz w:val="16"/>
      <w:szCs w:val="16"/>
    </w:rPr>
  </w:style>
  <w:style w:type="paragraph" w:customStyle="1" w:styleId="1">
    <w:name w:val="ציטוט 1"/>
    <w:basedOn w:val="a"/>
    <w:link w:val="10"/>
    <w:qFormat/>
    <w:rsid w:val="00DF31D7"/>
    <w:pPr>
      <w:bidi/>
    </w:pPr>
    <w:rPr>
      <w:rFonts w:cs="Guttman Calligraphic"/>
      <w:sz w:val="20"/>
      <w:szCs w:val="20"/>
    </w:rPr>
  </w:style>
  <w:style w:type="character" w:customStyle="1" w:styleId="10">
    <w:name w:val="ציטוט 1 תו"/>
    <w:basedOn w:val="a0"/>
    <w:link w:val="1"/>
    <w:rsid w:val="00DF31D7"/>
    <w:rPr>
      <w:rFonts w:cs="Guttman Calligraphic"/>
      <w:sz w:val="20"/>
      <w:szCs w:val="20"/>
    </w:rPr>
  </w:style>
  <w:style w:type="paragraph" w:customStyle="1" w:styleId="a7">
    <w:name w:val="כתב"/>
    <w:basedOn w:val="a"/>
    <w:link w:val="a8"/>
    <w:qFormat/>
    <w:rsid w:val="00DF31D7"/>
    <w:pPr>
      <w:bidi/>
    </w:pPr>
    <w:rPr>
      <w:rFonts w:cs="David"/>
    </w:rPr>
  </w:style>
  <w:style w:type="character" w:customStyle="1" w:styleId="a8">
    <w:name w:val="כתב תו"/>
    <w:basedOn w:val="a0"/>
    <w:link w:val="a7"/>
    <w:rsid w:val="00DF31D7"/>
    <w:rPr>
      <w:rFonts w:cs="David"/>
    </w:rPr>
  </w:style>
  <w:style w:type="paragraph" w:styleId="a9">
    <w:name w:val="header"/>
    <w:basedOn w:val="a"/>
    <w:link w:val="aa"/>
    <w:uiPriority w:val="99"/>
    <w:unhideWhenUsed/>
    <w:rsid w:val="002A051E"/>
    <w:pPr>
      <w:tabs>
        <w:tab w:val="center" w:pos="4680"/>
        <w:tab w:val="right" w:pos="9360"/>
      </w:tabs>
      <w:spacing w:after="0" w:line="240" w:lineRule="auto"/>
    </w:pPr>
  </w:style>
  <w:style w:type="character" w:customStyle="1" w:styleId="aa">
    <w:name w:val="כותרת עליונה תו"/>
    <w:basedOn w:val="a0"/>
    <w:link w:val="a9"/>
    <w:uiPriority w:val="99"/>
    <w:rsid w:val="002A051E"/>
  </w:style>
  <w:style w:type="paragraph" w:styleId="ab">
    <w:name w:val="footer"/>
    <w:basedOn w:val="a"/>
    <w:link w:val="ac"/>
    <w:uiPriority w:val="99"/>
    <w:unhideWhenUsed/>
    <w:rsid w:val="002A051E"/>
    <w:pPr>
      <w:tabs>
        <w:tab w:val="center" w:pos="4680"/>
        <w:tab w:val="right" w:pos="9360"/>
      </w:tabs>
      <w:spacing w:after="0" w:line="240" w:lineRule="auto"/>
    </w:pPr>
  </w:style>
  <w:style w:type="character" w:customStyle="1" w:styleId="ac">
    <w:name w:val="כותרת תחתונה תו"/>
    <w:basedOn w:val="a0"/>
    <w:link w:val="ab"/>
    <w:uiPriority w:val="99"/>
    <w:rsid w:val="002A051E"/>
  </w:style>
  <w:style w:type="paragraph" w:styleId="ad">
    <w:name w:val="footnote text"/>
    <w:basedOn w:val="a"/>
    <w:link w:val="ae"/>
    <w:uiPriority w:val="99"/>
    <w:semiHidden/>
    <w:unhideWhenUsed/>
    <w:rsid w:val="00265625"/>
    <w:pPr>
      <w:spacing w:after="0" w:line="240" w:lineRule="auto"/>
    </w:pPr>
    <w:rPr>
      <w:sz w:val="20"/>
      <w:szCs w:val="20"/>
    </w:rPr>
  </w:style>
  <w:style w:type="character" w:customStyle="1" w:styleId="ae">
    <w:name w:val="טקסט הערת שוליים תו"/>
    <w:basedOn w:val="a0"/>
    <w:link w:val="ad"/>
    <w:uiPriority w:val="99"/>
    <w:semiHidden/>
    <w:rsid w:val="00265625"/>
    <w:rPr>
      <w:sz w:val="20"/>
      <w:szCs w:val="20"/>
    </w:rPr>
  </w:style>
  <w:style w:type="character" w:styleId="af">
    <w:name w:val="footnote reference"/>
    <w:basedOn w:val="a0"/>
    <w:uiPriority w:val="99"/>
    <w:semiHidden/>
    <w:unhideWhenUsed/>
    <w:rsid w:val="00265625"/>
    <w:rPr>
      <w:vertAlign w:val="superscript"/>
    </w:rPr>
  </w:style>
  <w:style w:type="table" w:styleId="af0">
    <w:name w:val="Table Grid"/>
    <w:basedOn w:val="a1"/>
    <w:uiPriority w:val="59"/>
    <w:rsid w:val="008250C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3A06A-2002-4A70-B9B7-70D9B1456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8</Pages>
  <Words>2288</Words>
  <Characters>13042</Characters>
  <Application>Microsoft Office Word</Application>
  <DocSecurity>0</DocSecurity>
  <Lines>108</Lines>
  <Paragraphs>30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15300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yaakov</dc:creator>
  <cp:lastModifiedBy>yaakov</cp:lastModifiedBy>
  <cp:revision>14</cp:revision>
  <dcterms:created xsi:type="dcterms:W3CDTF">2013-11-05T16:57:00Z</dcterms:created>
  <dcterms:modified xsi:type="dcterms:W3CDTF">2013-11-10T05:32:00Z</dcterms:modified>
</cp:coreProperties>
</file>